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2E46" w14:textId="77777777" w:rsidR="00272DB2" w:rsidRPr="0059423F" w:rsidRDefault="00272DB2" w:rsidP="007871F5">
      <w:pPr>
        <w:shd w:val="clear" w:color="auto" w:fill="FFFFFF"/>
        <w:jc w:val="center"/>
        <w:rPr>
          <w:b/>
          <w:bCs/>
          <w:spacing w:val="-1"/>
          <w:sz w:val="24"/>
          <w:szCs w:val="24"/>
          <w:lang w:val="lt-LT"/>
        </w:rPr>
      </w:pPr>
      <w:r w:rsidRPr="0059423F">
        <w:rPr>
          <w:b/>
          <w:bCs/>
          <w:spacing w:val="-1"/>
          <w:sz w:val="24"/>
          <w:szCs w:val="24"/>
          <w:lang w:val="lt-LT"/>
        </w:rPr>
        <w:t>DĖL NUSIKALTIMŲ PREVENCIJOS IR KONTROLĖS KOMISIJOS SUDARYMO IR KOMISIJOS NUOSTATŲ PATVIRTINIMO</w:t>
      </w:r>
    </w:p>
    <w:p w14:paraId="0A962E47" w14:textId="77777777" w:rsidR="00272DB2" w:rsidRPr="0059423F" w:rsidRDefault="00272DB2" w:rsidP="007871F5">
      <w:pPr>
        <w:shd w:val="clear" w:color="auto" w:fill="FFFFFF"/>
        <w:jc w:val="center"/>
        <w:rPr>
          <w:lang w:val="lt-LT"/>
        </w:rPr>
      </w:pPr>
    </w:p>
    <w:p w14:paraId="0A962E48" w14:textId="29288EDF" w:rsidR="00272DB2" w:rsidRPr="0059423F" w:rsidRDefault="00CE518E" w:rsidP="007871F5">
      <w:pPr>
        <w:shd w:val="clear" w:color="auto" w:fill="FFFFFF"/>
        <w:jc w:val="center"/>
        <w:rPr>
          <w:color w:val="FF0000"/>
          <w:spacing w:val="-2"/>
          <w:sz w:val="24"/>
          <w:szCs w:val="24"/>
          <w:lang w:val="lt-LT"/>
        </w:rPr>
      </w:pPr>
      <w:r w:rsidRPr="0059423F">
        <w:rPr>
          <w:spacing w:val="-2"/>
          <w:sz w:val="24"/>
          <w:szCs w:val="24"/>
          <w:lang w:val="lt-LT"/>
        </w:rPr>
        <w:t xml:space="preserve">2019 m. </w:t>
      </w:r>
      <w:r w:rsidR="00B269D9" w:rsidRPr="0059423F">
        <w:rPr>
          <w:spacing w:val="-2"/>
          <w:sz w:val="24"/>
          <w:szCs w:val="24"/>
          <w:lang w:val="lt-LT"/>
        </w:rPr>
        <w:t>gruodžio</w:t>
      </w:r>
      <w:r w:rsidR="00272DB2" w:rsidRPr="0059423F">
        <w:rPr>
          <w:spacing w:val="-2"/>
          <w:sz w:val="24"/>
          <w:szCs w:val="24"/>
          <w:lang w:val="lt-LT"/>
        </w:rPr>
        <w:t xml:space="preserve"> </w:t>
      </w:r>
      <w:r w:rsidR="00B269D9" w:rsidRPr="0059423F">
        <w:rPr>
          <w:spacing w:val="-2"/>
          <w:sz w:val="24"/>
          <w:szCs w:val="24"/>
          <w:lang w:val="lt-LT"/>
        </w:rPr>
        <w:t>20</w:t>
      </w:r>
      <w:r w:rsidR="003C14C2" w:rsidRPr="0059423F">
        <w:rPr>
          <w:spacing w:val="-2"/>
          <w:sz w:val="24"/>
          <w:szCs w:val="24"/>
          <w:lang w:val="lt-LT"/>
        </w:rPr>
        <w:t xml:space="preserve"> </w:t>
      </w:r>
      <w:r w:rsidR="00272DB2" w:rsidRPr="0059423F">
        <w:rPr>
          <w:spacing w:val="-2"/>
          <w:sz w:val="24"/>
          <w:szCs w:val="24"/>
          <w:lang w:val="lt-LT"/>
        </w:rPr>
        <w:t>d. Nr. TS-</w:t>
      </w:r>
    </w:p>
    <w:p w14:paraId="0A962E49" w14:textId="77777777" w:rsidR="00272DB2" w:rsidRPr="0059423F" w:rsidRDefault="00272DB2" w:rsidP="007871F5">
      <w:pPr>
        <w:shd w:val="clear" w:color="auto" w:fill="FFFFFF"/>
        <w:jc w:val="center"/>
        <w:rPr>
          <w:sz w:val="24"/>
          <w:szCs w:val="24"/>
          <w:lang w:val="lt-LT"/>
        </w:rPr>
      </w:pPr>
      <w:r w:rsidRPr="0059423F">
        <w:rPr>
          <w:sz w:val="24"/>
          <w:szCs w:val="24"/>
          <w:lang w:val="lt-LT"/>
        </w:rPr>
        <w:t>Rokiškis</w:t>
      </w:r>
    </w:p>
    <w:p w14:paraId="0A962E4A" w14:textId="77777777" w:rsidR="00272DB2" w:rsidRDefault="00272DB2" w:rsidP="007871F5">
      <w:pPr>
        <w:shd w:val="clear" w:color="auto" w:fill="FFFFFF"/>
        <w:tabs>
          <w:tab w:val="left" w:pos="778"/>
        </w:tabs>
        <w:jc w:val="center"/>
        <w:rPr>
          <w:sz w:val="24"/>
          <w:szCs w:val="24"/>
          <w:lang w:val="lt-LT"/>
        </w:rPr>
      </w:pPr>
    </w:p>
    <w:p w14:paraId="4CCFD64D" w14:textId="77777777" w:rsidR="001B737A" w:rsidRPr="0059423F" w:rsidRDefault="001B737A" w:rsidP="007871F5">
      <w:pPr>
        <w:shd w:val="clear" w:color="auto" w:fill="FFFFFF"/>
        <w:tabs>
          <w:tab w:val="left" w:pos="778"/>
        </w:tabs>
        <w:jc w:val="center"/>
        <w:rPr>
          <w:sz w:val="24"/>
          <w:szCs w:val="24"/>
          <w:lang w:val="lt-LT"/>
        </w:rPr>
      </w:pPr>
    </w:p>
    <w:p w14:paraId="70E44ADB" w14:textId="77777777" w:rsidR="001B737A" w:rsidRDefault="00272DB2" w:rsidP="00EF1BBA">
      <w:pPr>
        <w:jc w:val="both"/>
        <w:rPr>
          <w:sz w:val="24"/>
          <w:szCs w:val="24"/>
          <w:lang w:val="lt-LT"/>
        </w:rPr>
      </w:pPr>
      <w:r w:rsidRPr="0059423F">
        <w:rPr>
          <w:sz w:val="24"/>
          <w:szCs w:val="24"/>
          <w:lang w:val="lt-LT"/>
        </w:rPr>
        <w:tab/>
        <w:t>Vadovaudamasi</w:t>
      </w:r>
      <w:r w:rsidR="001A5C75">
        <w:rPr>
          <w:sz w:val="24"/>
          <w:szCs w:val="24"/>
          <w:lang w:val="lt-LT"/>
        </w:rPr>
        <w:t xml:space="preserve"> </w:t>
      </w:r>
      <w:r w:rsidRPr="0059423F">
        <w:rPr>
          <w:sz w:val="24"/>
          <w:szCs w:val="24"/>
          <w:lang w:val="lt-LT"/>
        </w:rPr>
        <w:t>Lietuvos Respublikos vietos savivaldos įstatymo 16 straipsnio 2 dalies 6 punktu, 18 straipsnio 1 dalimi</w:t>
      </w:r>
      <w:r w:rsidR="002913AB" w:rsidRPr="0059423F">
        <w:rPr>
          <w:sz w:val="24"/>
          <w:szCs w:val="24"/>
          <w:lang w:val="lt-LT"/>
        </w:rPr>
        <w:t>,</w:t>
      </w:r>
      <w:r w:rsidRPr="0059423F">
        <w:rPr>
          <w:sz w:val="24"/>
          <w:szCs w:val="24"/>
          <w:lang w:val="lt-LT"/>
        </w:rPr>
        <w:t xml:space="preserve"> </w:t>
      </w:r>
      <w:r w:rsidR="00136B96" w:rsidRPr="0059423F">
        <w:rPr>
          <w:bCs/>
          <w:color w:val="000000"/>
          <w:sz w:val="24"/>
          <w:szCs w:val="24"/>
          <w:lang w:val="lt-LT"/>
        </w:rPr>
        <w:t xml:space="preserve">Lietuvos Respublikos </w:t>
      </w:r>
      <w:r w:rsidR="0059423F" w:rsidRPr="0059423F">
        <w:rPr>
          <w:bCs/>
          <w:color w:val="000000"/>
          <w:sz w:val="24"/>
          <w:szCs w:val="24"/>
          <w:lang w:val="lt-LT"/>
        </w:rPr>
        <w:t>V</w:t>
      </w:r>
      <w:r w:rsidR="00136B96" w:rsidRPr="0059423F">
        <w:rPr>
          <w:bCs/>
          <w:color w:val="000000"/>
          <w:sz w:val="24"/>
          <w:szCs w:val="24"/>
          <w:lang w:val="lt-LT"/>
        </w:rPr>
        <w:t>yr</w:t>
      </w:r>
      <w:r w:rsidR="009D2E52" w:rsidRPr="0059423F">
        <w:rPr>
          <w:bCs/>
          <w:color w:val="000000"/>
          <w:sz w:val="24"/>
          <w:szCs w:val="24"/>
          <w:lang w:val="lt-LT"/>
        </w:rPr>
        <w:t>iausybės 2016 m. balandžio 13 d</w:t>
      </w:r>
      <w:r w:rsidR="009B0A5A" w:rsidRPr="0059423F">
        <w:rPr>
          <w:bCs/>
          <w:color w:val="000000"/>
          <w:sz w:val="24"/>
          <w:szCs w:val="24"/>
          <w:lang w:val="lt-LT"/>
        </w:rPr>
        <w:t>. nutarimo Nr</w:t>
      </w:r>
      <w:r w:rsidR="00136B96" w:rsidRPr="0059423F">
        <w:rPr>
          <w:bCs/>
          <w:color w:val="000000"/>
          <w:sz w:val="24"/>
          <w:szCs w:val="24"/>
          <w:lang w:val="lt-LT"/>
        </w:rPr>
        <w:t xml:space="preserve">. 370 „Dėl </w:t>
      </w:r>
      <w:r w:rsidR="001A5C75">
        <w:rPr>
          <w:bCs/>
          <w:color w:val="000000"/>
          <w:sz w:val="24"/>
          <w:szCs w:val="24"/>
          <w:lang w:val="lt-LT"/>
        </w:rPr>
        <w:t>V</w:t>
      </w:r>
      <w:r w:rsidR="00136B96" w:rsidRPr="0059423F">
        <w:rPr>
          <w:bCs/>
          <w:color w:val="000000"/>
          <w:sz w:val="24"/>
          <w:szCs w:val="24"/>
          <w:lang w:val="lt-LT"/>
        </w:rPr>
        <w:t>iešojo saugumo plėtros 2015–2025 metų programos įgyvendinimo tarpinst</w:t>
      </w:r>
      <w:r w:rsidR="00A144DA" w:rsidRPr="0059423F">
        <w:rPr>
          <w:bCs/>
          <w:color w:val="000000"/>
          <w:sz w:val="24"/>
          <w:szCs w:val="24"/>
          <w:lang w:val="lt-LT"/>
        </w:rPr>
        <w:t>itucinio veik</w:t>
      </w:r>
      <w:r w:rsidR="00136B96" w:rsidRPr="0059423F">
        <w:rPr>
          <w:bCs/>
          <w:color w:val="000000"/>
          <w:sz w:val="24"/>
          <w:szCs w:val="24"/>
          <w:lang w:val="lt-LT"/>
        </w:rPr>
        <w:t>los plano patvirtinimo</w:t>
      </w:r>
      <w:r w:rsidR="001A5C75">
        <w:rPr>
          <w:bCs/>
          <w:color w:val="000000"/>
          <w:sz w:val="24"/>
          <w:szCs w:val="24"/>
          <w:lang w:val="lt-LT"/>
        </w:rPr>
        <w:t xml:space="preserve">“ </w:t>
      </w:r>
      <w:r w:rsidR="00136B96" w:rsidRPr="0059423F">
        <w:rPr>
          <w:bCs/>
          <w:color w:val="000000"/>
          <w:sz w:val="24"/>
          <w:szCs w:val="24"/>
          <w:lang w:val="lt-LT"/>
        </w:rPr>
        <w:t>pakeitimu Nr.1075</w:t>
      </w:r>
      <w:r w:rsidRPr="0059423F">
        <w:rPr>
          <w:sz w:val="24"/>
          <w:szCs w:val="24"/>
          <w:lang w:val="lt-LT"/>
        </w:rPr>
        <w:t>, atsižvelgdama į Saugios savivaldybės koncepciją, patvirtintą Lietuvos Respublikos Vyriausybės 2011 m. vasario 17 d. nutarimu Nr. 184, Rokiškio rajono savivaldybės mero 201</w:t>
      </w:r>
      <w:r w:rsidR="00811ED8" w:rsidRPr="0059423F">
        <w:rPr>
          <w:sz w:val="24"/>
          <w:szCs w:val="24"/>
          <w:lang w:val="lt-LT"/>
        </w:rPr>
        <w:t>9</w:t>
      </w:r>
      <w:r w:rsidR="00136B96" w:rsidRPr="0059423F">
        <w:rPr>
          <w:sz w:val="24"/>
          <w:szCs w:val="24"/>
          <w:lang w:val="lt-LT"/>
        </w:rPr>
        <w:t xml:space="preserve"> </w:t>
      </w:r>
      <w:r w:rsidRPr="0059423F">
        <w:rPr>
          <w:sz w:val="24"/>
          <w:szCs w:val="24"/>
          <w:lang w:val="lt-LT"/>
        </w:rPr>
        <w:t xml:space="preserve">m. </w:t>
      </w:r>
      <w:r w:rsidR="00811ED8" w:rsidRPr="0059423F">
        <w:rPr>
          <w:sz w:val="24"/>
          <w:szCs w:val="24"/>
          <w:lang w:val="lt-LT"/>
        </w:rPr>
        <w:t>lapkrič</w:t>
      </w:r>
      <w:r w:rsidRPr="0059423F">
        <w:rPr>
          <w:sz w:val="24"/>
          <w:szCs w:val="24"/>
          <w:lang w:val="lt-LT"/>
        </w:rPr>
        <w:t xml:space="preserve">io </w:t>
      </w:r>
      <w:r w:rsidR="003C14C2" w:rsidRPr="0059423F">
        <w:rPr>
          <w:sz w:val="24"/>
          <w:szCs w:val="24"/>
          <w:lang w:val="lt-LT"/>
        </w:rPr>
        <w:t xml:space="preserve">29 </w:t>
      </w:r>
      <w:r w:rsidRPr="0059423F">
        <w:rPr>
          <w:sz w:val="24"/>
          <w:szCs w:val="24"/>
          <w:lang w:val="lt-LT"/>
        </w:rPr>
        <w:t xml:space="preserve">d. potvarkiu Nr. </w:t>
      </w:r>
      <w:r w:rsidR="003C14C2" w:rsidRPr="0059423F">
        <w:rPr>
          <w:sz w:val="24"/>
          <w:szCs w:val="24"/>
          <w:lang w:val="lt-LT"/>
        </w:rPr>
        <w:t xml:space="preserve"> </w:t>
      </w:r>
      <w:r w:rsidRPr="0059423F">
        <w:rPr>
          <w:sz w:val="24"/>
          <w:szCs w:val="24"/>
          <w:lang w:val="lt-LT"/>
        </w:rPr>
        <w:t>„Dėl delegavimo į N</w:t>
      </w:r>
      <w:r w:rsidRPr="0059423F">
        <w:rPr>
          <w:bCs/>
          <w:spacing w:val="-1"/>
          <w:sz w:val="24"/>
          <w:szCs w:val="24"/>
          <w:lang w:val="lt-LT"/>
        </w:rPr>
        <w:t>usikaltimų prevencijos ir kontrolės komisiją“</w:t>
      </w:r>
      <w:r w:rsidRPr="0059423F">
        <w:rPr>
          <w:sz w:val="24"/>
          <w:szCs w:val="24"/>
          <w:lang w:val="lt-LT"/>
        </w:rPr>
        <w:t>,</w:t>
      </w:r>
      <w:r w:rsidR="001B737A">
        <w:rPr>
          <w:sz w:val="24"/>
          <w:szCs w:val="24"/>
          <w:lang w:val="lt-LT"/>
        </w:rPr>
        <w:t xml:space="preserve"> </w:t>
      </w:r>
      <w:r w:rsidRPr="0059423F">
        <w:rPr>
          <w:sz w:val="24"/>
          <w:szCs w:val="24"/>
          <w:lang w:val="lt-LT"/>
        </w:rPr>
        <w:t xml:space="preserve">Rokiškio rajono savivaldybės taryba </w:t>
      </w:r>
    </w:p>
    <w:p w14:paraId="0A962E4C" w14:textId="0118A2C2" w:rsidR="00272DB2" w:rsidRPr="0059423F" w:rsidRDefault="00272DB2" w:rsidP="00EF1BBA">
      <w:pPr>
        <w:jc w:val="both"/>
        <w:rPr>
          <w:sz w:val="24"/>
          <w:szCs w:val="24"/>
          <w:lang w:val="lt-LT"/>
        </w:rPr>
      </w:pPr>
      <w:r w:rsidRPr="0059423F">
        <w:rPr>
          <w:sz w:val="24"/>
          <w:szCs w:val="24"/>
          <w:lang w:val="lt-LT"/>
        </w:rPr>
        <w:t>n u s p r e n d ž i a :</w:t>
      </w:r>
    </w:p>
    <w:p w14:paraId="0C220E78" w14:textId="23E4C7DC" w:rsidR="00D9048D" w:rsidRPr="0059423F" w:rsidRDefault="00D51D14" w:rsidP="001A5C75">
      <w:pPr>
        <w:pStyle w:val="Sraopastraipa"/>
        <w:numPr>
          <w:ilvl w:val="0"/>
          <w:numId w:val="6"/>
        </w:numPr>
        <w:ind w:left="0" w:firstLine="720"/>
        <w:jc w:val="both"/>
        <w:rPr>
          <w:sz w:val="24"/>
          <w:szCs w:val="24"/>
          <w:lang w:val="lt-LT"/>
        </w:rPr>
      </w:pPr>
      <w:r w:rsidRPr="0059423F">
        <w:rPr>
          <w:sz w:val="24"/>
          <w:szCs w:val="24"/>
          <w:lang w:val="lt-LT"/>
        </w:rPr>
        <w:t>Rokiškio r. savivaldybės tarybos įgaliojimų laikui s</w:t>
      </w:r>
      <w:r w:rsidR="00272DB2" w:rsidRPr="0059423F">
        <w:rPr>
          <w:sz w:val="24"/>
          <w:szCs w:val="24"/>
          <w:lang w:val="lt-LT"/>
        </w:rPr>
        <w:t>udaryti Nusikaltimų prevencijos ir kontrolės komisiją:</w:t>
      </w:r>
    </w:p>
    <w:p w14:paraId="7316A30E" w14:textId="138EC518" w:rsidR="00D9048D" w:rsidRPr="0059423F" w:rsidRDefault="00D9048D" w:rsidP="00D9048D">
      <w:pPr>
        <w:ind w:firstLine="720"/>
        <w:jc w:val="both"/>
        <w:rPr>
          <w:sz w:val="24"/>
          <w:szCs w:val="24"/>
          <w:lang w:val="lt-LT"/>
        </w:rPr>
      </w:pPr>
      <w:r w:rsidRPr="0059423F">
        <w:rPr>
          <w:sz w:val="24"/>
          <w:szCs w:val="24"/>
          <w:lang w:val="lt-LT"/>
        </w:rPr>
        <w:t>Jolita Baltrūnienė – Panevėžio apskrities vyriausiojo policijos komisariato Rokiškio rajono policijos komisariato Veiklos skyriaus vyresnioji tyrėja;</w:t>
      </w:r>
    </w:p>
    <w:p w14:paraId="0A962E4F" w14:textId="16AA8D66" w:rsidR="00272DB2" w:rsidRPr="0059423F" w:rsidRDefault="00272DB2" w:rsidP="00EF1BBA">
      <w:pPr>
        <w:jc w:val="both"/>
        <w:rPr>
          <w:sz w:val="24"/>
          <w:szCs w:val="24"/>
          <w:lang w:val="lt-LT"/>
        </w:rPr>
      </w:pPr>
      <w:r w:rsidRPr="0059423F">
        <w:rPr>
          <w:sz w:val="24"/>
          <w:szCs w:val="24"/>
          <w:lang w:val="lt-LT"/>
        </w:rPr>
        <w:tab/>
        <w:t xml:space="preserve">Zita Čaplikienė – </w:t>
      </w:r>
      <w:r w:rsidR="00EB3C55" w:rsidRPr="0059423F">
        <w:rPr>
          <w:sz w:val="24"/>
          <w:szCs w:val="24"/>
          <w:lang w:val="lt-LT"/>
        </w:rPr>
        <w:t xml:space="preserve">Rokiškio rajono savivaldybės administracijos </w:t>
      </w:r>
      <w:r w:rsidRPr="0059423F">
        <w:rPr>
          <w:sz w:val="24"/>
          <w:szCs w:val="24"/>
          <w:lang w:val="lt-LT"/>
        </w:rPr>
        <w:t xml:space="preserve">Socialinės paramos ir sveikatos skyriaus vedėjo pavaduotoja, </w:t>
      </w:r>
    </w:p>
    <w:p w14:paraId="0A962E54" w14:textId="410BBBB9" w:rsidR="00272DB2" w:rsidRPr="0059423F" w:rsidRDefault="00272DB2" w:rsidP="00D9048D">
      <w:pPr>
        <w:jc w:val="both"/>
        <w:rPr>
          <w:sz w:val="24"/>
          <w:szCs w:val="24"/>
          <w:lang w:val="lt-LT"/>
        </w:rPr>
      </w:pPr>
      <w:r w:rsidRPr="0059423F">
        <w:rPr>
          <w:sz w:val="24"/>
          <w:szCs w:val="24"/>
          <w:lang w:val="lt-LT"/>
        </w:rPr>
        <w:tab/>
      </w:r>
      <w:r w:rsidR="00D9048D" w:rsidRPr="0059423F">
        <w:rPr>
          <w:sz w:val="24"/>
          <w:szCs w:val="24"/>
          <w:lang w:val="lt-LT"/>
        </w:rPr>
        <w:t>Ina Januškevičienė – Rokiškio jaunimo organizacijų sąjungos „Apvalus stalas“ atstovė:</w:t>
      </w:r>
    </w:p>
    <w:p w14:paraId="0A962E56" w14:textId="6FD74348" w:rsidR="00272DB2" w:rsidRPr="0059423F" w:rsidRDefault="00272DB2" w:rsidP="00EF1BBA">
      <w:pPr>
        <w:jc w:val="both"/>
        <w:rPr>
          <w:sz w:val="24"/>
          <w:szCs w:val="24"/>
          <w:lang w:val="lt-LT"/>
        </w:rPr>
      </w:pPr>
      <w:r w:rsidRPr="0059423F">
        <w:rPr>
          <w:sz w:val="24"/>
          <w:szCs w:val="24"/>
          <w:lang w:val="lt-LT"/>
        </w:rPr>
        <w:tab/>
      </w:r>
      <w:r w:rsidR="00811ED8" w:rsidRPr="0059423F">
        <w:rPr>
          <w:sz w:val="24"/>
          <w:szCs w:val="24"/>
          <w:lang w:val="lt-LT"/>
        </w:rPr>
        <w:t>Gediminas Kriovė</w:t>
      </w:r>
      <w:r w:rsidRPr="0059423F">
        <w:rPr>
          <w:sz w:val="24"/>
          <w:szCs w:val="24"/>
          <w:lang w:val="lt-LT"/>
        </w:rPr>
        <w:t xml:space="preserve"> –</w:t>
      </w:r>
      <w:r w:rsidR="007D1DAF" w:rsidRPr="0059423F">
        <w:rPr>
          <w:sz w:val="24"/>
          <w:szCs w:val="24"/>
          <w:lang w:val="lt-LT"/>
        </w:rPr>
        <w:t xml:space="preserve"> Rokiškio rajono savivaldybės </w:t>
      </w:r>
      <w:r w:rsidR="00AC7D65" w:rsidRPr="0059423F">
        <w:rPr>
          <w:sz w:val="24"/>
          <w:szCs w:val="24"/>
          <w:lang w:val="lt-LT"/>
        </w:rPr>
        <w:t xml:space="preserve">administracijos </w:t>
      </w:r>
      <w:r w:rsidR="00811ED8" w:rsidRPr="0059423F">
        <w:rPr>
          <w:sz w:val="24"/>
          <w:szCs w:val="24"/>
          <w:lang w:val="lt-LT"/>
        </w:rPr>
        <w:t>Jaunimo reikalų koordinatorius</w:t>
      </w:r>
      <w:r w:rsidRPr="0059423F">
        <w:rPr>
          <w:sz w:val="24"/>
          <w:szCs w:val="24"/>
          <w:lang w:val="lt-LT"/>
        </w:rPr>
        <w:t xml:space="preserve">; </w:t>
      </w:r>
    </w:p>
    <w:p w14:paraId="0A962E57" w14:textId="77777777" w:rsidR="00272DB2" w:rsidRPr="0059423F" w:rsidRDefault="00272DB2" w:rsidP="00EF1BBA">
      <w:pPr>
        <w:jc w:val="both"/>
        <w:rPr>
          <w:sz w:val="24"/>
          <w:szCs w:val="24"/>
          <w:lang w:val="lt-LT"/>
        </w:rPr>
      </w:pPr>
      <w:r w:rsidRPr="0059423F">
        <w:rPr>
          <w:sz w:val="24"/>
          <w:szCs w:val="24"/>
          <w:lang w:val="lt-LT"/>
        </w:rPr>
        <w:tab/>
      </w:r>
      <w:proofErr w:type="spellStart"/>
      <w:r w:rsidRPr="0059423F">
        <w:rPr>
          <w:sz w:val="24"/>
          <w:szCs w:val="24"/>
          <w:lang w:val="lt-LT"/>
        </w:rPr>
        <w:t>Elinga</w:t>
      </w:r>
      <w:proofErr w:type="spellEnd"/>
      <w:r w:rsidRPr="0059423F">
        <w:rPr>
          <w:sz w:val="24"/>
          <w:szCs w:val="24"/>
          <w:lang w:val="lt-LT"/>
        </w:rPr>
        <w:t xml:space="preserve"> Mikulėnienė – Rokiškio rajono savivaldybės švietimo centro direktorė; </w:t>
      </w:r>
    </w:p>
    <w:p w14:paraId="7252A9B1" w14:textId="33205E29" w:rsidR="00D9048D" w:rsidRPr="0059423F" w:rsidRDefault="00D9048D" w:rsidP="00EF1BBA">
      <w:pPr>
        <w:jc w:val="both"/>
        <w:rPr>
          <w:sz w:val="24"/>
          <w:szCs w:val="24"/>
          <w:lang w:val="lt-LT"/>
        </w:rPr>
      </w:pPr>
      <w:r w:rsidRPr="0059423F">
        <w:rPr>
          <w:sz w:val="24"/>
          <w:szCs w:val="24"/>
          <w:lang w:val="lt-LT"/>
        </w:rPr>
        <w:tab/>
        <w:t>Laimutė Narbutienė – Visuomenės sveikatos biuro sveikatos stiprinimo specialistė:</w:t>
      </w:r>
    </w:p>
    <w:p w14:paraId="0A962E58" w14:textId="77777777" w:rsidR="00272DB2" w:rsidRPr="0059423F" w:rsidRDefault="00272DB2" w:rsidP="00EF1BBA">
      <w:pPr>
        <w:jc w:val="both"/>
        <w:rPr>
          <w:sz w:val="24"/>
          <w:szCs w:val="24"/>
          <w:lang w:val="lt-LT"/>
        </w:rPr>
      </w:pPr>
      <w:r w:rsidRPr="0059423F">
        <w:rPr>
          <w:sz w:val="24"/>
          <w:szCs w:val="24"/>
          <w:lang w:val="lt-LT"/>
        </w:rPr>
        <w:tab/>
        <w:t xml:space="preserve">Zenonas Pošiūnas – Rokiškio Juozo </w:t>
      </w:r>
      <w:proofErr w:type="spellStart"/>
      <w:r w:rsidRPr="0059423F">
        <w:rPr>
          <w:sz w:val="24"/>
          <w:szCs w:val="24"/>
          <w:lang w:val="lt-LT"/>
        </w:rPr>
        <w:t>Tūbelio</w:t>
      </w:r>
      <w:proofErr w:type="spellEnd"/>
      <w:r w:rsidRPr="0059423F">
        <w:rPr>
          <w:sz w:val="24"/>
          <w:szCs w:val="24"/>
          <w:lang w:val="lt-LT"/>
        </w:rPr>
        <w:t xml:space="preserve"> progimnazijos direktorius;</w:t>
      </w:r>
    </w:p>
    <w:p w14:paraId="0A962E59" w14:textId="30E30CEC" w:rsidR="00272DB2" w:rsidRPr="0059423F" w:rsidRDefault="00272DB2" w:rsidP="00EF1BBA">
      <w:pPr>
        <w:jc w:val="both"/>
        <w:rPr>
          <w:sz w:val="24"/>
          <w:szCs w:val="24"/>
          <w:lang w:val="lt-LT"/>
        </w:rPr>
      </w:pPr>
      <w:r w:rsidRPr="0059423F">
        <w:rPr>
          <w:sz w:val="24"/>
          <w:szCs w:val="24"/>
          <w:lang w:val="lt-LT"/>
        </w:rPr>
        <w:tab/>
        <w:t xml:space="preserve">Loreta </w:t>
      </w:r>
      <w:proofErr w:type="spellStart"/>
      <w:r w:rsidRPr="0059423F">
        <w:rPr>
          <w:sz w:val="24"/>
          <w:szCs w:val="24"/>
          <w:lang w:val="lt-LT"/>
        </w:rPr>
        <w:t>Repšienė</w:t>
      </w:r>
      <w:proofErr w:type="spellEnd"/>
      <w:r w:rsidRPr="0059423F">
        <w:rPr>
          <w:sz w:val="24"/>
          <w:szCs w:val="24"/>
          <w:lang w:val="lt-LT"/>
        </w:rPr>
        <w:t xml:space="preserve"> – </w:t>
      </w:r>
      <w:r w:rsidR="007D1DAF" w:rsidRPr="0059423F">
        <w:rPr>
          <w:sz w:val="24"/>
          <w:szCs w:val="24"/>
          <w:lang w:val="lt-LT"/>
        </w:rPr>
        <w:t xml:space="preserve">Panevėžio apskrities vaiko teisių apsaugos skyriaus Rokiškio rajone vyriausioji specialistė </w:t>
      </w:r>
      <w:r w:rsidRPr="0059423F">
        <w:rPr>
          <w:sz w:val="24"/>
          <w:szCs w:val="24"/>
          <w:lang w:val="lt-LT"/>
        </w:rPr>
        <w:t>;</w:t>
      </w:r>
    </w:p>
    <w:p w14:paraId="6818C02F" w14:textId="6D41669B" w:rsidR="007D1DAF" w:rsidRPr="0059423F" w:rsidRDefault="007D1DAF" w:rsidP="007D1DAF">
      <w:pPr>
        <w:ind w:firstLine="720"/>
        <w:jc w:val="both"/>
        <w:rPr>
          <w:sz w:val="24"/>
          <w:szCs w:val="24"/>
          <w:lang w:val="lt-LT"/>
        </w:rPr>
      </w:pPr>
      <w:r w:rsidRPr="0059423F">
        <w:rPr>
          <w:sz w:val="24"/>
          <w:szCs w:val="24"/>
          <w:lang w:val="lt-LT"/>
        </w:rPr>
        <w:t>Vytautas Saulis – Rokiškio rajono savivaldybės mero patarėjas:</w:t>
      </w:r>
    </w:p>
    <w:p w14:paraId="63EF485B" w14:textId="34AB72CB" w:rsidR="00D9048D" w:rsidRPr="0059423F" w:rsidRDefault="00D9048D" w:rsidP="00D9048D">
      <w:pPr>
        <w:ind w:firstLine="720"/>
        <w:jc w:val="both"/>
        <w:rPr>
          <w:sz w:val="24"/>
          <w:szCs w:val="24"/>
          <w:lang w:val="lt-LT"/>
        </w:rPr>
      </w:pPr>
      <w:r w:rsidRPr="0059423F">
        <w:rPr>
          <w:sz w:val="24"/>
          <w:szCs w:val="24"/>
          <w:lang w:val="lt-LT"/>
        </w:rPr>
        <w:t>Regina Strumskienė –</w:t>
      </w:r>
      <w:r w:rsidR="007D1DAF" w:rsidRPr="0059423F">
        <w:rPr>
          <w:sz w:val="24"/>
          <w:szCs w:val="24"/>
          <w:lang w:val="lt-LT"/>
        </w:rPr>
        <w:t xml:space="preserve"> Rokiškio rajono savivaldybės</w:t>
      </w:r>
      <w:r w:rsidR="00AC7D65" w:rsidRPr="0059423F">
        <w:rPr>
          <w:sz w:val="24"/>
          <w:szCs w:val="24"/>
          <w:lang w:val="lt-LT"/>
        </w:rPr>
        <w:t xml:space="preserve"> administracijos</w:t>
      </w:r>
      <w:r w:rsidRPr="0059423F">
        <w:rPr>
          <w:sz w:val="24"/>
          <w:szCs w:val="24"/>
          <w:lang w:val="lt-LT"/>
        </w:rPr>
        <w:t xml:space="preserve"> Juridinio ir personalo skyriaus vedėja;</w:t>
      </w:r>
    </w:p>
    <w:p w14:paraId="0A962E5A" w14:textId="303D246F" w:rsidR="00272DB2" w:rsidRPr="0059423F" w:rsidRDefault="00272DB2" w:rsidP="00EF1BBA">
      <w:pPr>
        <w:jc w:val="both"/>
        <w:rPr>
          <w:sz w:val="24"/>
          <w:szCs w:val="24"/>
          <w:lang w:val="lt-LT"/>
        </w:rPr>
      </w:pPr>
      <w:r w:rsidRPr="0059423F">
        <w:rPr>
          <w:sz w:val="24"/>
          <w:szCs w:val="24"/>
          <w:lang w:val="lt-LT"/>
        </w:rPr>
        <w:tab/>
      </w:r>
      <w:r w:rsidR="00D9048D" w:rsidRPr="0059423F">
        <w:rPr>
          <w:sz w:val="24"/>
          <w:szCs w:val="24"/>
          <w:lang w:val="lt-LT"/>
        </w:rPr>
        <w:t xml:space="preserve">Birutė </w:t>
      </w:r>
      <w:proofErr w:type="spellStart"/>
      <w:r w:rsidR="00D9048D" w:rsidRPr="0059423F">
        <w:rPr>
          <w:sz w:val="24"/>
          <w:szCs w:val="24"/>
          <w:lang w:val="lt-LT"/>
        </w:rPr>
        <w:t>Šlikienė</w:t>
      </w:r>
      <w:proofErr w:type="spellEnd"/>
      <w:r w:rsidR="00D9048D" w:rsidRPr="0059423F">
        <w:rPr>
          <w:sz w:val="24"/>
          <w:szCs w:val="24"/>
          <w:lang w:val="lt-LT"/>
        </w:rPr>
        <w:t xml:space="preserve"> –</w:t>
      </w:r>
      <w:r w:rsidR="005F539E" w:rsidRPr="0059423F">
        <w:rPr>
          <w:sz w:val="24"/>
          <w:szCs w:val="24"/>
          <w:lang w:val="lt-LT"/>
        </w:rPr>
        <w:t xml:space="preserve"> </w:t>
      </w:r>
      <w:r w:rsidR="007D1DAF" w:rsidRPr="0059423F">
        <w:rPr>
          <w:sz w:val="24"/>
          <w:szCs w:val="24"/>
          <w:lang w:val="lt-LT"/>
        </w:rPr>
        <w:t xml:space="preserve">Rokiškio rajono savivaldybės </w:t>
      </w:r>
      <w:r w:rsidR="00AC7D65" w:rsidRPr="0059423F">
        <w:rPr>
          <w:sz w:val="24"/>
          <w:szCs w:val="24"/>
          <w:lang w:val="lt-LT"/>
        </w:rPr>
        <w:t xml:space="preserve">administracijos </w:t>
      </w:r>
      <w:r w:rsidR="00D9048D" w:rsidRPr="0059423F">
        <w:rPr>
          <w:sz w:val="24"/>
          <w:szCs w:val="24"/>
          <w:lang w:val="lt-LT"/>
        </w:rPr>
        <w:t>Tar</w:t>
      </w:r>
      <w:r w:rsidR="007D1DAF" w:rsidRPr="0059423F">
        <w:rPr>
          <w:sz w:val="24"/>
          <w:szCs w:val="24"/>
          <w:lang w:val="lt-LT"/>
        </w:rPr>
        <w:t>p</w:t>
      </w:r>
      <w:r w:rsidR="00D9048D" w:rsidRPr="0059423F">
        <w:rPr>
          <w:sz w:val="24"/>
          <w:szCs w:val="24"/>
          <w:lang w:val="lt-LT"/>
        </w:rPr>
        <w:t>institucinio bendradarbiavimo koordinatorė:</w:t>
      </w:r>
    </w:p>
    <w:p w14:paraId="17A048B8" w14:textId="2A3C586B" w:rsidR="00D9048D" w:rsidRPr="0059423F" w:rsidRDefault="007D1DAF" w:rsidP="007D1DAF">
      <w:pPr>
        <w:ind w:firstLine="720"/>
        <w:jc w:val="both"/>
        <w:rPr>
          <w:sz w:val="24"/>
          <w:szCs w:val="24"/>
          <w:lang w:val="lt-LT"/>
        </w:rPr>
      </w:pPr>
      <w:r w:rsidRPr="0059423F">
        <w:rPr>
          <w:sz w:val="24"/>
          <w:szCs w:val="24"/>
          <w:lang w:val="lt-LT"/>
        </w:rPr>
        <w:t>Zenonas Viduolis – Rokiškio rajono savivaldybės Tarybos narys:</w:t>
      </w:r>
    </w:p>
    <w:p w14:paraId="0A962E5B" w14:textId="77777777" w:rsidR="00272DB2" w:rsidRPr="0059423F" w:rsidRDefault="00272DB2" w:rsidP="00EF1BBA">
      <w:pPr>
        <w:jc w:val="both"/>
        <w:rPr>
          <w:sz w:val="24"/>
          <w:szCs w:val="24"/>
          <w:lang w:val="lt-LT"/>
        </w:rPr>
      </w:pPr>
      <w:r w:rsidRPr="0059423F">
        <w:rPr>
          <w:sz w:val="24"/>
          <w:szCs w:val="24"/>
          <w:lang w:val="lt-LT"/>
        </w:rPr>
        <w:tab/>
        <w:t>Egidijus Žaliauskas – Rokiškio miesto seniūnijos seniūno pavaduotojas.</w:t>
      </w:r>
    </w:p>
    <w:p w14:paraId="0A962E5C" w14:textId="745B23AB" w:rsidR="00272DB2" w:rsidRPr="0059423F" w:rsidRDefault="00272DB2" w:rsidP="00EF1BBA">
      <w:pPr>
        <w:jc w:val="both"/>
        <w:rPr>
          <w:sz w:val="24"/>
          <w:szCs w:val="24"/>
          <w:lang w:val="lt-LT"/>
        </w:rPr>
      </w:pPr>
      <w:r w:rsidRPr="0059423F">
        <w:rPr>
          <w:sz w:val="24"/>
          <w:szCs w:val="24"/>
          <w:lang w:val="lt-LT"/>
        </w:rPr>
        <w:tab/>
        <w:t xml:space="preserve">2. Įpareigoti Nusikaltimų prevencijos ir kontrolės komisiją parengti Rokiškio rajono savivaldybės Nusikaltimų </w:t>
      </w:r>
      <w:r w:rsidR="00EF1BBA" w:rsidRPr="0059423F">
        <w:rPr>
          <w:sz w:val="24"/>
          <w:szCs w:val="24"/>
          <w:lang w:val="lt-LT"/>
        </w:rPr>
        <w:t>prevencijos ir kontrolės 20</w:t>
      </w:r>
      <w:r w:rsidR="00C84CAC" w:rsidRPr="0059423F">
        <w:rPr>
          <w:sz w:val="24"/>
          <w:szCs w:val="24"/>
          <w:lang w:val="lt-LT"/>
        </w:rPr>
        <w:t>20</w:t>
      </w:r>
      <w:r w:rsidR="00EF1BBA" w:rsidRPr="0059423F">
        <w:rPr>
          <w:sz w:val="24"/>
          <w:szCs w:val="24"/>
          <w:lang w:val="lt-LT"/>
        </w:rPr>
        <w:t>–</w:t>
      </w:r>
      <w:r w:rsidRPr="0059423F">
        <w:rPr>
          <w:sz w:val="24"/>
          <w:szCs w:val="24"/>
          <w:lang w:val="lt-LT"/>
        </w:rPr>
        <w:t>20</w:t>
      </w:r>
      <w:r w:rsidR="00C84CAC" w:rsidRPr="0059423F">
        <w:rPr>
          <w:sz w:val="24"/>
          <w:szCs w:val="24"/>
          <w:lang w:val="lt-LT"/>
        </w:rPr>
        <w:t xml:space="preserve">22 </w:t>
      </w:r>
      <w:r w:rsidRPr="0059423F">
        <w:rPr>
          <w:sz w:val="24"/>
          <w:szCs w:val="24"/>
          <w:lang w:val="lt-LT"/>
        </w:rPr>
        <w:t>metų programą</w:t>
      </w:r>
      <w:r w:rsidR="00C84CAC" w:rsidRPr="0059423F">
        <w:rPr>
          <w:sz w:val="24"/>
          <w:szCs w:val="24"/>
          <w:lang w:val="lt-LT"/>
        </w:rPr>
        <w:t xml:space="preserve"> ir priemonių planą</w:t>
      </w:r>
      <w:r w:rsidRPr="0059423F">
        <w:rPr>
          <w:sz w:val="24"/>
          <w:szCs w:val="24"/>
          <w:lang w:val="lt-LT"/>
        </w:rPr>
        <w:t>.</w:t>
      </w:r>
    </w:p>
    <w:p w14:paraId="2DDB9859" w14:textId="741A169D" w:rsidR="001A5C75" w:rsidRPr="001A5C75" w:rsidRDefault="00272DB2" w:rsidP="001A5C75">
      <w:pPr>
        <w:jc w:val="both"/>
        <w:rPr>
          <w:sz w:val="24"/>
          <w:szCs w:val="24"/>
          <w:lang w:val="lt-LT"/>
        </w:rPr>
      </w:pPr>
      <w:r w:rsidRPr="0059423F">
        <w:rPr>
          <w:sz w:val="24"/>
          <w:szCs w:val="24"/>
          <w:lang w:val="lt-LT"/>
        </w:rPr>
        <w:tab/>
      </w:r>
      <w:r w:rsidRPr="001A5C75">
        <w:rPr>
          <w:sz w:val="24"/>
          <w:szCs w:val="24"/>
          <w:lang w:val="lt-LT"/>
        </w:rPr>
        <w:t xml:space="preserve">3. </w:t>
      </w:r>
      <w:r w:rsidR="001A5C75" w:rsidRPr="001A5C75">
        <w:rPr>
          <w:sz w:val="24"/>
          <w:szCs w:val="24"/>
          <w:lang w:val="lt-LT"/>
        </w:rPr>
        <w:t xml:space="preserve">Pripažinti </w:t>
      </w:r>
      <w:r w:rsidRPr="001A5C75">
        <w:rPr>
          <w:sz w:val="24"/>
          <w:szCs w:val="24"/>
          <w:lang w:val="lt-LT"/>
        </w:rPr>
        <w:t xml:space="preserve">netekusiais galios Rokiškio </w:t>
      </w:r>
      <w:r w:rsidR="007D1DAF" w:rsidRPr="001A5C75">
        <w:rPr>
          <w:sz w:val="24"/>
          <w:szCs w:val="24"/>
          <w:lang w:val="lt-LT"/>
        </w:rPr>
        <w:t>rajono savivaldybės tarybos 2015</w:t>
      </w:r>
      <w:r w:rsidRPr="001A5C75">
        <w:rPr>
          <w:sz w:val="24"/>
          <w:szCs w:val="24"/>
          <w:lang w:val="lt-LT"/>
        </w:rPr>
        <w:t xml:space="preserve"> m. </w:t>
      </w:r>
      <w:r w:rsidR="007D1DAF" w:rsidRPr="001A5C75">
        <w:rPr>
          <w:sz w:val="24"/>
          <w:szCs w:val="24"/>
          <w:lang w:val="lt-LT"/>
        </w:rPr>
        <w:t>gruodžio 18</w:t>
      </w:r>
      <w:r w:rsidR="00EF1BBA" w:rsidRPr="001A5C75">
        <w:rPr>
          <w:sz w:val="24"/>
          <w:szCs w:val="24"/>
          <w:lang w:val="lt-LT"/>
        </w:rPr>
        <w:t xml:space="preserve"> d. sprendimą Nr. TS</w:t>
      </w:r>
      <w:r w:rsidR="00580755" w:rsidRPr="001A5C75">
        <w:rPr>
          <w:sz w:val="24"/>
          <w:szCs w:val="24"/>
          <w:lang w:val="lt-LT"/>
        </w:rPr>
        <w:t>-247</w:t>
      </w:r>
      <w:r w:rsidRPr="001A5C75">
        <w:rPr>
          <w:sz w:val="24"/>
          <w:szCs w:val="24"/>
          <w:lang w:val="lt-LT"/>
        </w:rPr>
        <w:t xml:space="preserve"> „Dėl Nusikaltimų prevencijos ir narkotikų kontrolės komisijos sudarymo</w:t>
      </w:r>
      <w:r w:rsidR="00580755" w:rsidRPr="001A5C75">
        <w:rPr>
          <w:sz w:val="24"/>
          <w:szCs w:val="24"/>
          <w:lang w:val="lt-LT"/>
        </w:rPr>
        <w:t xml:space="preserve"> ir komisijos nuostatų patvirtinimo“</w:t>
      </w:r>
      <w:r w:rsidR="001A5C75" w:rsidRPr="001A5C75">
        <w:rPr>
          <w:sz w:val="24"/>
          <w:szCs w:val="24"/>
          <w:lang w:val="lt-LT"/>
        </w:rPr>
        <w:t>.</w:t>
      </w:r>
    </w:p>
    <w:p w14:paraId="637D313D" w14:textId="19EEAAC5" w:rsidR="00F8533B" w:rsidRPr="001A5C75" w:rsidRDefault="001A5C75" w:rsidP="001A5C75">
      <w:pPr>
        <w:jc w:val="both"/>
        <w:rPr>
          <w:sz w:val="24"/>
          <w:szCs w:val="24"/>
          <w:lang w:val="lt-LT"/>
        </w:rPr>
      </w:pPr>
      <w:r w:rsidRPr="001A5C75">
        <w:rPr>
          <w:sz w:val="24"/>
          <w:szCs w:val="24"/>
          <w:lang w:val="lt-LT"/>
        </w:rPr>
        <w:tab/>
      </w:r>
      <w:r w:rsidR="00F8533B" w:rsidRPr="001A5C75">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A962E60" w14:textId="77777777" w:rsidR="00272DB2" w:rsidRPr="0059423F" w:rsidRDefault="00272DB2" w:rsidP="007871F5">
      <w:pPr>
        <w:shd w:val="clear" w:color="auto" w:fill="FFFFFF"/>
        <w:tabs>
          <w:tab w:val="left" w:pos="778"/>
          <w:tab w:val="left" w:pos="5940"/>
        </w:tabs>
        <w:jc w:val="both"/>
        <w:rPr>
          <w:sz w:val="24"/>
          <w:szCs w:val="24"/>
          <w:lang w:val="lt-LT"/>
        </w:rPr>
      </w:pPr>
    </w:p>
    <w:p w14:paraId="0A962E63" w14:textId="7C56A702" w:rsidR="00272DB2" w:rsidRPr="0059423F" w:rsidRDefault="00272DB2" w:rsidP="00CE4D08">
      <w:pPr>
        <w:shd w:val="clear" w:color="auto" w:fill="FFFFFF"/>
        <w:tabs>
          <w:tab w:val="left" w:pos="778"/>
          <w:tab w:val="left" w:pos="5940"/>
        </w:tabs>
        <w:jc w:val="both"/>
        <w:rPr>
          <w:sz w:val="24"/>
          <w:szCs w:val="24"/>
          <w:lang w:val="lt-LT"/>
        </w:rPr>
      </w:pPr>
      <w:r w:rsidRPr="0059423F">
        <w:rPr>
          <w:sz w:val="24"/>
          <w:szCs w:val="24"/>
          <w:lang w:val="lt-LT"/>
        </w:rPr>
        <w:t xml:space="preserve">Savivaldybės meras </w:t>
      </w:r>
      <w:r w:rsidRPr="0059423F">
        <w:rPr>
          <w:sz w:val="24"/>
          <w:szCs w:val="24"/>
          <w:lang w:val="lt-LT"/>
        </w:rPr>
        <w:tab/>
      </w:r>
      <w:r w:rsidRPr="0059423F">
        <w:rPr>
          <w:sz w:val="24"/>
          <w:szCs w:val="24"/>
          <w:lang w:val="lt-LT"/>
        </w:rPr>
        <w:tab/>
      </w:r>
      <w:r w:rsidRPr="0059423F">
        <w:rPr>
          <w:sz w:val="24"/>
          <w:szCs w:val="24"/>
          <w:lang w:val="lt-LT"/>
        </w:rPr>
        <w:tab/>
      </w:r>
      <w:r w:rsidR="007D1DAF" w:rsidRPr="0059423F">
        <w:rPr>
          <w:sz w:val="24"/>
          <w:szCs w:val="24"/>
          <w:lang w:val="lt-LT"/>
        </w:rPr>
        <w:t>Ramūnas Godeliauskas</w:t>
      </w:r>
    </w:p>
    <w:p w14:paraId="235202CC" w14:textId="77777777" w:rsidR="00CE4D08" w:rsidRPr="0059423F" w:rsidRDefault="00CE4D08" w:rsidP="00CE4D08">
      <w:pPr>
        <w:shd w:val="clear" w:color="auto" w:fill="FFFFFF"/>
        <w:tabs>
          <w:tab w:val="left" w:pos="778"/>
          <w:tab w:val="left" w:pos="5940"/>
        </w:tabs>
        <w:jc w:val="both"/>
        <w:rPr>
          <w:sz w:val="24"/>
          <w:szCs w:val="24"/>
          <w:lang w:val="lt-LT"/>
        </w:rPr>
      </w:pPr>
    </w:p>
    <w:p w14:paraId="13FDC2CE" w14:textId="77777777" w:rsidR="001B737A" w:rsidRDefault="001B737A" w:rsidP="007871F5">
      <w:pPr>
        <w:tabs>
          <w:tab w:val="left" w:pos="6804"/>
        </w:tabs>
        <w:ind w:left="720" w:hanging="720"/>
        <w:jc w:val="both"/>
        <w:rPr>
          <w:sz w:val="24"/>
          <w:szCs w:val="24"/>
          <w:lang w:val="lt-LT"/>
        </w:rPr>
      </w:pPr>
    </w:p>
    <w:p w14:paraId="0A962E64" w14:textId="32B349C5" w:rsidR="00272DB2" w:rsidRPr="0059423F" w:rsidRDefault="007D1DAF" w:rsidP="007871F5">
      <w:pPr>
        <w:tabs>
          <w:tab w:val="left" w:pos="6804"/>
        </w:tabs>
        <w:ind w:left="720" w:hanging="720"/>
        <w:jc w:val="both"/>
        <w:rPr>
          <w:sz w:val="24"/>
          <w:szCs w:val="24"/>
          <w:lang w:val="lt-LT"/>
        </w:rPr>
      </w:pPr>
      <w:r w:rsidRPr="0059423F">
        <w:rPr>
          <w:sz w:val="24"/>
          <w:szCs w:val="24"/>
          <w:lang w:val="lt-LT"/>
        </w:rPr>
        <w:t xml:space="preserve">Birutė </w:t>
      </w:r>
      <w:proofErr w:type="spellStart"/>
      <w:r w:rsidRPr="0059423F">
        <w:rPr>
          <w:sz w:val="24"/>
          <w:szCs w:val="24"/>
          <w:lang w:val="lt-LT"/>
        </w:rPr>
        <w:t>Šlikienė</w:t>
      </w:r>
      <w:proofErr w:type="spellEnd"/>
    </w:p>
    <w:p w14:paraId="0A962E65" w14:textId="77777777" w:rsidR="00272DB2" w:rsidRPr="0059423F" w:rsidRDefault="00272DB2" w:rsidP="00EF1BBA">
      <w:pPr>
        <w:tabs>
          <w:tab w:val="left" w:pos="6120"/>
        </w:tabs>
        <w:ind w:left="5387"/>
        <w:rPr>
          <w:sz w:val="24"/>
          <w:szCs w:val="24"/>
          <w:lang w:val="lt-LT"/>
        </w:rPr>
      </w:pPr>
      <w:r w:rsidRPr="0059423F">
        <w:rPr>
          <w:sz w:val="24"/>
          <w:szCs w:val="24"/>
          <w:lang w:val="lt-LT"/>
        </w:rPr>
        <w:lastRenderedPageBreak/>
        <w:t xml:space="preserve">PATVIRTINTA </w:t>
      </w:r>
    </w:p>
    <w:p w14:paraId="0A962E66" w14:textId="77777777" w:rsidR="00272DB2" w:rsidRPr="0059423F" w:rsidRDefault="00272DB2" w:rsidP="00EF1BBA">
      <w:pPr>
        <w:tabs>
          <w:tab w:val="left" w:pos="6120"/>
        </w:tabs>
        <w:ind w:left="5387"/>
        <w:rPr>
          <w:sz w:val="24"/>
          <w:szCs w:val="24"/>
          <w:lang w:val="lt-LT"/>
        </w:rPr>
      </w:pPr>
      <w:r w:rsidRPr="0059423F">
        <w:rPr>
          <w:sz w:val="24"/>
          <w:szCs w:val="24"/>
          <w:lang w:val="lt-LT"/>
        </w:rPr>
        <w:t xml:space="preserve">Rokiškio rajono savivaldybės tarybos </w:t>
      </w:r>
    </w:p>
    <w:p w14:paraId="0A962E67" w14:textId="65AC74F5" w:rsidR="00272DB2" w:rsidRPr="0059423F" w:rsidRDefault="00272DB2" w:rsidP="00EF1BBA">
      <w:pPr>
        <w:tabs>
          <w:tab w:val="left" w:pos="6120"/>
        </w:tabs>
        <w:ind w:left="5387"/>
        <w:rPr>
          <w:lang w:val="lt-LT"/>
        </w:rPr>
      </w:pPr>
      <w:r w:rsidRPr="0059423F">
        <w:rPr>
          <w:sz w:val="24"/>
          <w:szCs w:val="24"/>
          <w:lang w:val="lt-LT"/>
        </w:rPr>
        <w:t>201</w:t>
      </w:r>
      <w:r w:rsidR="007D1DAF" w:rsidRPr="0059423F">
        <w:rPr>
          <w:sz w:val="24"/>
          <w:szCs w:val="24"/>
          <w:lang w:val="lt-LT"/>
        </w:rPr>
        <w:t>9</w:t>
      </w:r>
      <w:r w:rsidRPr="0059423F">
        <w:rPr>
          <w:sz w:val="24"/>
          <w:szCs w:val="24"/>
          <w:lang w:val="lt-LT"/>
        </w:rPr>
        <w:t xml:space="preserve"> m.</w:t>
      </w:r>
      <w:r w:rsidR="00CE4D08" w:rsidRPr="0059423F">
        <w:rPr>
          <w:sz w:val="24"/>
          <w:szCs w:val="24"/>
          <w:lang w:val="lt-LT"/>
        </w:rPr>
        <w:t xml:space="preserve"> gruodžio</w:t>
      </w:r>
      <w:r w:rsidRPr="0059423F">
        <w:rPr>
          <w:sz w:val="24"/>
          <w:szCs w:val="24"/>
          <w:lang w:val="lt-LT"/>
        </w:rPr>
        <w:t xml:space="preserve"> </w:t>
      </w:r>
      <w:r w:rsidR="00CE4D08" w:rsidRPr="0059423F">
        <w:rPr>
          <w:sz w:val="24"/>
          <w:szCs w:val="24"/>
          <w:lang w:val="lt-LT"/>
        </w:rPr>
        <w:t>20</w:t>
      </w:r>
      <w:r w:rsidR="003C14C2" w:rsidRPr="0059423F">
        <w:rPr>
          <w:sz w:val="24"/>
          <w:szCs w:val="24"/>
          <w:lang w:val="lt-LT"/>
        </w:rPr>
        <w:t xml:space="preserve"> </w:t>
      </w:r>
      <w:r w:rsidRPr="0059423F">
        <w:rPr>
          <w:sz w:val="24"/>
          <w:szCs w:val="24"/>
          <w:lang w:val="lt-LT"/>
        </w:rPr>
        <w:t>d. sprendimu Nr. TS-</w:t>
      </w:r>
    </w:p>
    <w:p w14:paraId="0A962E68" w14:textId="77777777" w:rsidR="00272DB2" w:rsidRPr="0059423F" w:rsidRDefault="00272DB2" w:rsidP="007871F5">
      <w:pPr>
        <w:rPr>
          <w:b/>
          <w:caps/>
          <w:lang w:val="lt-LT"/>
        </w:rPr>
      </w:pPr>
    </w:p>
    <w:p w14:paraId="0A962E69" w14:textId="77777777" w:rsidR="00272DB2" w:rsidRPr="0059423F" w:rsidRDefault="00272DB2" w:rsidP="007871F5">
      <w:pPr>
        <w:jc w:val="center"/>
        <w:rPr>
          <w:b/>
          <w:caps/>
          <w:sz w:val="24"/>
          <w:szCs w:val="24"/>
          <w:lang w:val="lt-LT"/>
        </w:rPr>
      </w:pPr>
      <w:r w:rsidRPr="0059423F">
        <w:rPr>
          <w:b/>
          <w:caps/>
          <w:sz w:val="24"/>
          <w:szCs w:val="24"/>
          <w:lang w:val="lt-LT"/>
        </w:rPr>
        <w:t>Nusikaltimų prevencijos ir kontrolės komisijos nuostatai</w:t>
      </w:r>
    </w:p>
    <w:p w14:paraId="0A962E6A" w14:textId="77777777" w:rsidR="00272DB2" w:rsidRPr="0059423F" w:rsidRDefault="00272DB2" w:rsidP="007871F5">
      <w:pPr>
        <w:rPr>
          <w:lang w:val="lt-LT"/>
        </w:rPr>
      </w:pPr>
    </w:p>
    <w:p w14:paraId="0A962E6B" w14:textId="77777777" w:rsidR="00272DB2" w:rsidRPr="0059423F" w:rsidRDefault="00272DB2" w:rsidP="00AF3BE6">
      <w:pPr>
        <w:pStyle w:val="Antrat2"/>
        <w:jc w:val="center"/>
        <w:rPr>
          <w:i w:val="0"/>
          <w:caps/>
        </w:rPr>
      </w:pPr>
      <w:r w:rsidRPr="0059423F">
        <w:rPr>
          <w:i w:val="0"/>
          <w:caps/>
        </w:rPr>
        <w:t xml:space="preserve">I. </w:t>
      </w:r>
      <w:r w:rsidRPr="0059423F">
        <w:rPr>
          <w:i w:val="0"/>
          <w:caps/>
          <w:sz w:val="24"/>
          <w:szCs w:val="24"/>
        </w:rPr>
        <w:t>BENDROSIOS</w:t>
      </w:r>
      <w:r w:rsidRPr="0059423F">
        <w:rPr>
          <w:i w:val="0"/>
          <w:caps/>
        </w:rPr>
        <w:t xml:space="preserve"> </w:t>
      </w:r>
      <w:r w:rsidRPr="0059423F">
        <w:rPr>
          <w:i w:val="0"/>
          <w:caps/>
          <w:sz w:val="24"/>
          <w:szCs w:val="24"/>
        </w:rPr>
        <w:t>NUOSTATOS</w:t>
      </w:r>
    </w:p>
    <w:p w14:paraId="0A962E6C" w14:textId="77777777" w:rsidR="00272DB2" w:rsidRPr="0059423F" w:rsidRDefault="00272DB2" w:rsidP="007871F5">
      <w:pPr>
        <w:spacing w:line="360" w:lineRule="atLeast"/>
        <w:ind w:firstLine="720"/>
        <w:jc w:val="both"/>
        <w:rPr>
          <w:lang w:val="lt-LT"/>
        </w:rPr>
      </w:pPr>
    </w:p>
    <w:p w14:paraId="0A962E6D" w14:textId="77777777" w:rsidR="00272DB2" w:rsidRPr="0059423F" w:rsidRDefault="00272DB2" w:rsidP="007871F5">
      <w:pPr>
        <w:pStyle w:val="Betarp"/>
        <w:jc w:val="both"/>
        <w:rPr>
          <w:sz w:val="24"/>
          <w:szCs w:val="24"/>
        </w:rPr>
      </w:pPr>
      <w:r w:rsidRPr="0059423F">
        <w:rPr>
          <w:sz w:val="24"/>
          <w:szCs w:val="24"/>
        </w:rPr>
        <w:tab/>
        <w:t>1. Rokiškio rajono savivaldybės nusikaltimų prevencijos ir kontrolės komisija (toliau vadinama Komisija) yra nuolatinė komisija, koordinuojanti nusikaltimų prevencijos ir kontrolės veiksmus savivaldybės teritorijoje.</w:t>
      </w:r>
    </w:p>
    <w:p w14:paraId="0A962E6E" w14:textId="77777777" w:rsidR="00272DB2" w:rsidRPr="0059423F" w:rsidRDefault="00272DB2" w:rsidP="007871F5">
      <w:pPr>
        <w:pStyle w:val="Betarp"/>
        <w:jc w:val="both"/>
        <w:rPr>
          <w:sz w:val="24"/>
          <w:szCs w:val="24"/>
        </w:rPr>
      </w:pPr>
      <w:r w:rsidRPr="0059423F">
        <w:rPr>
          <w:sz w:val="24"/>
          <w:szCs w:val="24"/>
        </w:rPr>
        <w:tab/>
        <w:t xml:space="preserve">2. Komisija savo darbe vadovaujasi Lietuvos Respublikos Konstitucija, įstatymais, kitais Lietuvos Respublikos Seimo priimtais teisės aktais, Respublikos Prezidento dekretais, Lietuvos Respublikos Vyriausybės nutarimais, savivaldybės tarybos sprendimais, kitais teisės aktais, taip pat šiais nuostatais. </w:t>
      </w:r>
    </w:p>
    <w:p w14:paraId="0A962E6F" w14:textId="77777777" w:rsidR="00272DB2" w:rsidRPr="0059423F" w:rsidRDefault="00272DB2" w:rsidP="007871F5">
      <w:pPr>
        <w:pStyle w:val="Betarp"/>
        <w:jc w:val="both"/>
        <w:rPr>
          <w:sz w:val="24"/>
          <w:szCs w:val="24"/>
        </w:rPr>
      </w:pPr>
      <w:r w:rsidRPr="0059423F">
        <w:rPr>
          <w:sz w:val="24"/>
          <w:szCs w:val="24"/>
        </w:rPr>
        <w:tab/>
        <w:t>3. Komisijos veiklą techniškai aptarnauja savivaldybės administracija.</w:t>
      </w:r>
    </w:p>
    <w:p w14:paraId="0A962E70" w14:textId="77777777" w:rsidR="00272DB2" w:rsidRPr="0059423F" w:rsidRDefault="00272DB2" w:rsidP="007871F5">
      <w:pPr>
        <w:spacing w:line="360" w:lineRule="atLeast"/>
        <w:ind w:firstLine="720"/>
        <w:jc w:val="both"/>
        <w:rPr>
          <w:lang w:val="lt-LT"/>
        </w:rPr>
      </w:pPr>
    </w:p>
    <w:p w14:paraId="0A962E71" w14:textId="77777777" w:rsidR="00272DB2" w:rsidRPr="0059423F" w:rsidRDefault="00272DB2" w:rsidP="007871F5">
      <w:pPr>
        <w:pStyle w:val="Preformatted"/>
        <w:jc w:val="center"/>
        <w:rPr>
          <w:rFonts w:ascii="Times New Roman" w:hAnsi="Times New Roman"/>
          <w:b/>
          <w:sz w:val="24"/>
        </w:rPr>
      </w:pPr>
      <w:r w:rsidRPr="0059423F">
        <w:rPr>
          <w:rFonts w:ascii="Times New Roman" w:hAnsi="Times New Roman"/>
          <w:b/>
          <w:sz w:val="24"/>
        </w:rPr>
        <w:t>II. KOMISIJOS UŽDAVINIAI IR FUNKCIJOS</w:t>
      </w:r>
    </w:p>
    <w:p w14:paraId="0A962E72" w14:textId="77777777" w:rsidR="00272DB2" w:rsidRPr="0059423F" w:rsidRDefault="00272DB2" w:rsidP="007871F5">
      <w:pPr>
        <w:spacing w:line="360" w:lineRule="atLeast"/>
        <w:ind w:firstLine="720"/>
        <w:jc w:val="both"/>
        <w:rPr>
          <w:lang w:val="lt-LT"/>
        </w:rPr>
      </w:pPr>
    </w:p>
    <w:p w14:paraId="0A962E73" w14:textId="77777777" w:rsidR="00272DB2" w:rsidRPr="0059423F" w:rsidRDefault="00272DB2" w:rsidP="007871F5">
      <w:pPr>
        <w:pStyle w:val="Betarp"/>
        <w:jc w:val="both"/>
        <w:rPr>
          <w:sz w:val="24"/>
          <w:szCs w:val="24"/>
        </w:rPr>
      </w:pPr>
      <w:r w:rsidRPr="0059423F">
        <w:rPr>
          <w:sz w:val="24"/>
          <w:szCs w:val="24"/>
        </w:rPr>
        <w:tab/>
        <w:t>4. Pagrindinis Komisijos uždavinys – vykdant valstybės nusikaltimų prevencijos ir kontrolės politiką, koordinuoti nusikaltimų prevencijos ir kontrolės veiksmus savivaldybės teritorijoje.</w:t>
      </w:r>
    </w:p>
    <w:p w14:paraId="0A962E74" w14:textId="77777777" w:rsidR="00272DB2" w:rsidRPr="0059423F" w:rsidRDefault="00272DB2" w:rsidP="007871F5">
      <w:pPr>
        <w:pStyle w:val="Betarp"/>
        <w:jc w:val="both"/>
        <w:rPr>
          <w:sz w:val="24"/>
          <w:szCs w:val="24"/>
        </w:rPr>
      </w:pPr>
      <w:r w:rsidRPr="0059423F">
        <w:rPr>
          <w:sz w:val="24"/>
          <w:szCs w:val="24"/>
        </w:rPr>
        <w:tab/>
        <w:t>5. Įgyvendindama savo pagrindinius uždavinius, Komisija atlieka šias funkcijas nusikaltimų prevencijos ir kontrolės srityje:</w:t>
      </w:r>
    </w:p>
    <w:p w14:paraId="0A962E75" w14:textId="77777777" w:rsidR="00272DB2" w:rsidRPr="0059423F" w:rsidRDefault="00272DB2" w:rsidP="007871F5">
      <w:pPr>
        <w:pStyle w:val="Betarp"/>
        <w:jc w:val="both"/>
        <w:rPr>
          <w:sz w:val="24"/>
          <w:szCs w:val="24"/>
        </w:rPr>
      </w:pPr>
      <w:r w:rsidRPr="0059423F">
        <w:rPr>
          <w:sz w:val="24"/>
          <w:szCs w:val="24"/>
        </w:rPr>
        <w:tab/>
        <w:t>5.1. koordinuoja Rokiškio rajono Nusikaltimų prevencijos ir kontrolės programos įgyvendinimą (toliau vadinama programa);</w:t>
      </w:r>
    </w:p>
    <w:p w14:paraId="0A962E76" w14:textId="77777777" w:rsidR="00272DB2" w:rsidRPr="0059423F" w:rsidRDefault="00272DB2" w:rsidP="007871F5">
      <w:pPr>
        <w:pStyle w:val="Betarp"/>
        <w:jc w:val="both"/>
        <w:rPr>
          <w:sz w:val="24"/>
          <w:szCs w:val="24"/>
        </w:rPr>
      </w:pPr>
      <w:r w:rsidRPr="0059423F">
        <w:rPr>
          <w:sz w:val="24"/>
          <w:szCs w:val="24"/>
        </w:rPr>
        <w:tab/>
        <w:t>5.2. teikia siūlymus Rokiškio rajono tarybai ir Rokiškio rajono savivaldybės administracijai dėl programos finansavimo;</w:t>
      </w:r>
    </w:p>
    <w:p w14:paraId="0A962E77" w14:textId="77777777" w:rsidR="00272DB2" w:rsidRPr="0059423F" w:rsidRDefault="00272DB2" w:rsidP="007871F5">
      <w:pPr>
        <w:pStyle w:val="Betarp"/>
        <w:jc w:val="both"/>
        <w:rPr>
          <w:color w:val="000000"/>
          <w:sz w:val="24"/>
          <w:szCs w:val="24"/>
        </w:rPr>
      </w:pPr>
      <w:r w:rsidRPr="0059423F">
        <w:rPr>
          <w:sz w:val="24"/>
          <w:szCs w:val="24"/>
        </w:rPr>
        <w:tab/>
        <w:t>5.3. s</w:t>
      </w:r>
      <w:r w:rsidRPr="0059423F">
        <w:rPr>
          <w:color w:val="000000"/>
          <w:sz w:val="24"/>
          <w:szCs w:val="24"/>
        </w:rPr>
        <w:t>prendžia nepilnamečių buvimo viešosiose vietose naktį problemą, per žiniasklaidą ar kitais būdais (mokyklose, per masinius renginius ir panašiai) teikti gyventojams informaciją apie galimą žalą ir pavojus vaikams, informaciją apie vaikų, tėvų, kitų už vaikų gerovę atsakingų asmenų teises ir pareigas, kurias nustato teisės aktai, atsakomybę už jų nevykdymą;</w:t>
      </w:r>
    </w:p>
    <w:p w14:paraId="0A962E78" w14:textId="77777777" w:rsidR="00272DB2" w:rsidRPr="0059423F" w:rsidRDefault="00272DB2" w:rsidP="007871F5">
      <w:pPr>
        <w:pStyle w:val="Betarp"/>
        <w:jc w:val="both"/>
        <w:rPr>
          <w:color w:val="000000"/>
          <w:sz w:val="24"/>
          <w:szCs w:val="24"/>
        </w:rPr>
      </w:pPr>
      <w:r w:rsidRPr="0059423F">
        <w:rPr>
          <w:color w:val="000000"/>
          <w:sz w:val="24"/>
          <w:szCs w:val="24"/>
        </w:rPr>
        <w:tab/>
        <w:t xml:space="preserve">5.4. koordinuoja būtinų socialinių paslaugų teikimą asmenims, nukentėjusiems nuo nusikaltimų; </w:t>
      </w:r>
    </w:p>
    <w:p w14:paraId="0A962E79" w14:textId="77777777" w:rsidR="00272DB2" w:rsidRPr="0059423F" w:rsidRDefault="00272DB2" w:rsidP="007871F5">
      <w:pPr>
        <w:pStyle w:val="Betarp"/>
        <w:jc w:val="both"/>
        <w:rPr>
          <w:sz w:val="24"/>
          <w:szCs w:val="24"/>
        </w:rPr>
      </w:pPr>
      <w:r w:rsidRPr="0059423F">
        <w:rPr>
          <w:color w:val="000000"/>
          <w:sz w:val="24"/>
          <w:szCs w:val="24"/>
        </w:rPr>
        <w:tab/>
        <w:t>5.5. kartu su partneriais rengia bendras nusikalstamų veikų, daromų viešosiose vietose, prevencijos programas;</w:t>
      </w:r>
      <w:r w:rsidRPr="0059423F">
        <w:rPr>
          <w:sz w:val="24"/>
          <w:szCs w:val="24"/>
        </w:rPr>
        <w:t xml:space="preserve"> </w:t>
      </w:r>
    </w:p>
    <w:p w14:paraId="0A962E7A" w14:textId="77777777" w:rsidR="00272DB2" w:rsidRPr="0059423F" w:rsidRDefault="00272DB2" w:rsidP="007871F5">
      <w:pPr>
        <w:pStyle w:val="Betarp"/>
        <w:jc w:val="both"/>
        <w:rPr>
          <w:sz w:val="24"/>
          <w:szCs w:val="24"/>
        </w:rPr>
      </w:pPr>
      <w:r w:rsidRPr="0059423F">
        <w:rPr>
          <w:sz w:val="24"/>
          <w:szCs w:val="24"/>
        </w:rPr>
        <w:tab/>
        <w:t xml:space="preserve">5.6. teikia informaciją ir pasiūlymus nusikaltimų prevencijos ir kontrolės srityje savivaldybės ir valstybės institucijoms, įstaigoms, visuomenės informavimo priemonėms, nevyriausybinėmis organizacijoms, </w:t>
      </w:r>
      <w:r w:rsidRPr="0059423F">
        <w:rPr>
          <w:color w:val="000000"/>
          <w:sz w:val="24"/>
          <w:szCs w:val="24"/>
        </w:rPr>
        <w:t>Tarpžinybinei komisijai Nacionalinei nusikaltimų prevencijos ir kontrolės programai įgyvendinti.</w:t>
      </w:r>
      <w:r w:rsidRPr="0059423F">
        <w:rPr>
          <w:sz w:val="24"/>
          <w:szCs w:val="24"/>
        </w:rPr>
        <w:t xml:space="preserve"> </w:t>
      </w:r>
    </w:p>
    <w:p w14:paraId="0A962E7B" w14:textId="77777777" w:rsidR="00272DB2" w:rsidRPr="0059423F" w:rsidRDefault="00272DB2" w:rsidP="007871F5">
      <w:pPr>
        <w:spacing w:line="360" w:lineRule="atLeast"/>
        <w:jc w:val="both"/>
        <w:rPr>
          <w:sz w:val="24"/>
          <w:szCs w:val="24"/>
          <w:lang w:val="lt-LT"/>
        </w:rPr>
      </w:pPr>
    </w:p>
    <w:p w14:paraId="0A962E7D" w14:textId="7E21A1A1" w:rsidR="00272DB2" w:rsidRDefault="00272DB2" w:rsidP="00C43D0E">
      <w:pPr>
        <w:pStyle w:val="Preformatted"/>
        <w:jc w:val="center"/>
        <w:rPr>
          <w:rFonts w:ascii="Times New Roman" w:hAnsi="Times New Roman"/>
          <w:b/>
          <w:sz w:val="24"/>
        </w:rPr>
      </w:pPr>
      <w:r w:rsidRPr="0059423F">
        <w:rPr>
          <w:rFonts w:ascii="Times New Roman" w:hAnsi="Times New Roman"/>
          <w:b/>
          <w:sz w:val="24"/>
        </w:rPr>
        <w:t>III. KOMISIJOS TEISĖS</w:t>
      </w:r>
    </w:p>
    <w:p w14:paraId="092703E3" w14:textId="77777777" w:rsidR="001B737A" w:rsidRPr="0059423F" w:rsidRDefault="001B737A" w:rsidP="00C43D0E">
      <w:pPr>
        <w:pStyle w:val="Preformatted"/>
        <w:jc w:val="center"/>
        <w:rPr>
          <w:rFonts w:ascii="Times New Roman" w:hAnsi="Times New Roman"/>
          <w:b/>
          <w:sz w:val="24"/>
        </w:rPr>
      </w:pPr>
    </w:p>
    <w:p w14:paraId="0A962E7E" w14:textId="77777777" w:rsidR="00272DB2" w:rsidRPr="0059423F" w:rsidRDefault="00272DB2" w:rsidP="007871F5">
      <w:pPr>
        <w:pStyle w:val="Betarp"/>
        <w:jc w:val="both"/>
        <w:rPr>
          <w:sz w:val="24"/>
          <w:szCs w:val="24"/>
        </w:rPr>
      </w:pPr>
      <w:r w:rsidRPr="0059423F">
        <w:rPr>
          <w:sz w:val="24"/>
          <w:szCs w:val="24"/>
        </w:rPr>
        <w:tab/>
        <w:t>6. Komisija turi teisę:</w:t>
      </w:r>
    </w:p>
    <w:p w14:paraId="0A962E7F" w14:textId="77777777" w:rsidR="00272DB2" w:rsidRPr="0059423F" w:rsidRDefault="00272DB2" w:rsidP="007871F5">
      <w:pPr>
        <w:pStyle w:val="Betarp"/>
        <w:jc w:val="both"/>
        <w:rPr>
          <w:sz w:val="24"/>
          <w:szCs w:val="24"/>
        </w:rPr>
      </w:pPr>
      <w:r w:rsidRPr="0059423F">
        <w:rPr>
          <w:sz w:val="24"/>
          <w:szCs w:val="24"/>
        </w:rPr>
        <w:tab/>
        <w:t xml:space="preserve">6.1. gauti informaciją jos kompetencijai skirtais klausimais iš savivaldybių ir valstybės institucijų, įstaigų, nevyriausybinių organizacijų, </w:t>
      </w:r>
      <w:r w:rsidRPr="0059423F">
        <w:rPr>
          <w:color w:val="000000"/>
          <w:sz w:val="24"/>
          <w:szCs w:val="24"/>
        </w:rPr>
        <w:t>Tarpžinybinės komisijos Nacionalinei nusikaltimų prevencijos ir kontrolės programai įgyvendinti;</w:t>
      </w:r>
    </w:p>
    <w:p w14:paraId="0A962E80" w14:textId="77777777" w:rsidR="00272DB2" w:rsidRPr="0059423F" w:rsidRDefault="00272DB2" w:rsidP="007871F5">
      <w:pPr>
        <w:pStyle w:val="Betarp"/>
        <w:jc w:val="both"/>
        <w:rPr>
          <w:sz w:val="24"/>
          <w:szCs w:val="24"/>
        </w:rPr>
      </w:pPr>
      <w:r w:rsidRPr="0059423F">
        <w:rPr>
          <w:sz w:val="24"/>
          <w:szCs w:val="24"/>
        </w:rPr>
        <w:tab/>
        <w:t>6.2. dalyvauti savivaldybės ir šalies renginiuose</w:t>
      </w:r>
      <w:r w:rsidRPr="0059423F">
        <w:rPr>
          <w:color w:val="000000"/>
          <w:sz w:val="24"/>
          <w:szCs w:val="24"/>
        </w:rPr>
        <w:t xml:space="preserve"> nusikaltimų prevencijos ir kontrolės, </w:t>
      </w:r>
      <w:r w:rsidRPr="0059423F">
        <w:rPr>
          <w:sz w:val="24"/>
          <w:szCs w:val="24"/>
        </w:rPr>
        <w:t>klausimais;</w:t>
      </w:r>
    </w:p>
    <w:p w14:paraId="0A962E82" w14:textId="0B76BFF4" w:rsidR="00272DB2" w:rsidRPr="0059423F" w:rsidRDefault="00272DB2" w:rsidP="00EF1BBA">
      <w:pPr>
        <w:pStyle w:val="Betarp"/>
        <w:jc w:val="both"/>
        <w:rPr>
          <w:sz w:val="24"/>
          <w:szCs w:val="24"/>
        </w:rPr>
      </w:pPr>
      <w:r w:rsidRPr="0059423F">
        <w:rPr>
          <w:sz w:val="24"/>
          <w:szCs w:val="24"/>
        </w:rPr>
        <w:tab/>
        <w:t xml:space="preserve">6.3. teikti pasiūlymus, rekomendacijas, kaip gerinti </w:t>
      </w:r>
      <w:r w:rsidRPr="0059423F">
        <w:rPr>
          <w:color w:val="000000"/>
          <w:sz w:val="24"/>
          <w:szCs w:val="24"/>
        </w:rPr>
        <w:t xml:space="preserve">nusikaltimų prevenciją ir kontrolę, </w:t>
      </w:r>
      <w:r w:rsidRPr="0059423F">
        <w:rPr>
          <w:sz w:val="24"/>
          <w:szCs w:val="24"/>
        </w:rPr>
        <w:t>savivaldybės teritorijoje.</w:t>
      </w:r>
    </w:p>
    <w:p w14:paraId="320007F8" w14:textId="77777777" w:rsidR="00D95A0A" w:rsidRPr="0059423F" w:rsidRDefault="00D95A0A" w:rsidP="00EF1BBA">
      <w:pPr>
        <w:pStyle w:val="Betarp"/>
        <w:jc w:val="both"/>
        <w:rPr>
          <w:sz w:val="24"/>
          <w:szCs w:val="24"/>
        </w:rPr>
      </w:pPr>
    </w:p>
    <w:p w14:paraId="38CCC949" w14:textId="77777777" w:rsidR="001B737A" w:rsidRDefault="001B737A" w:rsidP="007871F5">
      <w:pPr>
        <w:pStyle w:val="Preformatted"/>
        <w:jc w:val="center"/>
        <w:rPr>
          <w:rFonts w:ascii="Times New Roman" w:hAnsi="Times New Roman"/>
          <w:b/>
          <w:sz w:val="24"/>
        </w:rPr>
      </w:pPr>
    </w:p>
    <w:p w14:paraId="2352BEFD" w14:textId="77777777" w:rsidR="001B737A" w:rsidRDefault="001B737A" w:rsidP="007871F5">
      <w:pPr>
        <w:pStyle w:val="Preformatted"/>
        <w:jc w:val="center"/>
        <w:rPr>
          <w:rFonts w:ascii="Times New Roman" w:hAnsi="Times New Roman"/>
          <w:b/>
          <w:sz w:val="24"/>
        </w:rPr>
      </w:pPr>
    </w:p>
    <w:p w14:paraId="0A962E83" w14:textId="77777777" w:rsidR="00272DB2" w:rsidRPr="0059423F" w:rsidRDefault="00272DB2" w:rsidP="007871F5">
      <w:pPr>
        <w:pStyle w:val="Preformatted"/>
        <w:jc w:val="center"/>
        <w:rPr>
          <w:rFonts w:ascii="Times New Roman" w:hAnsi="Times New Roman"/>
          <w:b/>
          <w:sz w:val="24"/>
        </w:rPr>
      </w:pPr>
      <w:r w:rsidRPr="0059423F">
        <w:rPr>
          <w:rFonts w:ascii="Times New Roman" w:hAnsi="Times New Roman"/>
          <w:b/>
          <w:sz w:val="24"/>
        </w:rPr>
        <w:lastRenderedPageBreak/>
        <w:t>IV. KOMISIJOS SUDĖTIS IR DARBO ORGANIZAVIMAS</w:t>
      </w:r>
    </w:p>
    <w:p w14:paraId="0A962E84" w14:textId="77777777" w:rsidR="00272DB2" w:rsidRPr="0059423F" w:rsidRDefault="00272DB2" w:rsidP="007871F5">
      <w:pPr>
        <w:spacing w:line="360" w:lineRule="atLeast"/>
        <w:ind w:firstLine="720"/>
        <w:jc w:val="both"/>
        <w:rPr>
          <w:lang w:val="lt-LT"/>
        </w:rPr>
      </w:pPr>
    </w:p>
    <w:p w14:paraId="0A962E85" w14:textId="18EA69B0" w:rsidR="00272DB2" w:rsidRPr="0059423F" w:rsidRDefault="00272DB2" w:rsidP="007871F5">
      <w:pPr>
        <w:pStyle w:val="Betarp"/>
        <w:jc w:val="both"/>
        <w:rPr>
          <w:sz w:val="24"/>
          <w:szCs w:val="24"/>
        </w:rPr>
      </w:pPr>
      <w:r w:rsidRPr="0059423F">
        <w:rPr>
          <w:sz w:val="24"/>
          <w:szCs w:val="24"/>
        </w:rPr>
        <w:tab/>
        <w:t xml:space="preserve">7. Komisija sudaroma savivaldybės tarybos sprendimu </w:t>
      </w:r>
      <w:r w:rsidR="00C63807" w:rsidRPr="0059423F">
        <w:rPr>
          <w:sz w:val="24"/>
          <w:szCs w:val="24"/>
        </w:rPr>
        <w:t xml:space="preserve"> savivaldybės tarybos įgaliojimų laikui</w:t>
      </w:r>
      <w:r w:rsidR="00D51D14" w:rsidRPr="0059423F">
        <w:rPr>
          <w:sz w:val="24"/>
          <w:szCs w:val="24"/>
        </w:rPr>
        <w:t>.</w:t>
      </w:r>
    </w:p>
    <w:p w14:paraId="0A962E86" w14:textId="77777777" w:rsidR="00272DB2" w:rsidRPr="0059423F" w:rsidRDefault="00272DB2" w:rsidP="007871F5">
      <w:pPr>
        <w:pStyle w:val="Betarp"/>
        <w:jc w:val="both"/>
        <w:rPr>
          <w:sz w:val="24"/>
          <w:szCs w:val="24"/>
        </w:rPr>
      </w:pPr>
      <w:r w:rsidRPr="0059423F">
        <w:rPr>
          <w:sz w:val="24"/>
          <w:szCs w:val="24"/>
        </w:rPr>
        <w:tab/>
        <w:t xml:space="preserve">8. Komisija sudaroma iš savivaldybės ir valstybės institucijų bei įstaigų pasiūlytų atstovų – ne mažiau kaip iš 10 narių. Komisijos nariai yra sveikatos, švietimo, socialinių įstaigų, vaikų teisių apsaugos tarnybos, savivaldybės švietimo padalinių, policijos, nevyriausybinių organizacijų ar institucijų, galinčių atlikti </w:t>
      </w:r>
      <w:r w:rsidRPr="0059423F">
        <w:rPr>
          <w:color w:val="000000"/>
          <w:sz w:val="24"/>
          <w:szCs w:val="24"/>
        </w:rPr>
        <w:t xml:space="preserve">nusikaltimų prevenciją ir kontrolę. </w:t>
      </w:r>
    </w:p>
    <w:p w14:paraId="0A962E87" w14:textId="2DA209F9" w:rsidR="00272DB2" w:rsidRPr="0059423F" w:rsidRDefault="00FE7049" w:rsidP="007871F5">
      <w:pPr>
        <w:pStyle w:val="Betarp"/>
        <w:jc w:val="both"/>
        <w:rPr>
          <w:sz w:val="24"/>
          <w:szCs w:val="24"/>
        </w:rPr>
      </w:pPr>
      <w:r>
        <w:rPr>
          <w:sz w:val="24"/>
          <w:szCs w:val="24"/>
        </w:rPr>
        <w:tab/>
        <w:t>9. Komisijos pirmininkas, jo pavaduotojas ir sekretorius</w:t>
      </w:r>
      <w:r w:rsidR="00272DB2" w:rsidRPr="0059423F">
        <w:rPr>
          <w:sz w:val="24"/>
          <w:szCs w:val="24"/>
        </w:rPr>
        <w:t xml:space="preserve"> </w:t>
      </w:r>
      <w:r>
        <w:rPr>
          <w:sz w:val="24"/>
          <w:szCs w:val="24"/>
        </w:rPr>
        <w:t xml:space="preserve">išrenkamas per pirmąjį posėdį. </w:t>
      </w:r>
      <w:r w:rsidR="00272DB2" w:rsidRPr="0059423F">
        <w:rPr>
          <w:sz w:val="24"/>
          <w:szCs w:val="24"/>
        </w:rPr>
        <w:t>Savivaldybės taryba įgalioja Komisijos pirmininką pasirašyti raštus Komisijos kompetencijai skirtais klausimais.</w:t>
      </w:r>
    </w:p>
    <w:p w14:paraId="0A962E88" w14:textId="77777777" w:rsidR="00272DB2" w:rsidRPr="0059423F" w:rsidRDefault="00272DB2" w:rsidP="007871F5">
      <w:pPr>
        <w:pStyle w:val="Betarp"/>
        <w:jc w:val="both"/>
        <w:rPr>
          <w:sz w:val="24"/>
          <w:szCs w:val="24"/>
        </w:rPr>
      </w:pPr>
      <w:r w:rsidRPr="0059423F">
        <w:rPr>
          <w:sz w:val="24"/>
          <w:szCs w:val="24"/>
        </w:rPr>
        <w:tab/>
        <w:t>10. Komisijos pirmininkas:</w:t>
      </w:r>
    </w:p>
    <w:p w14:paraId="0A962E89" w14:textId="77777777" w:rsidR="00272DB2" w:rsidRPr="0059423F" w:rsidRDefault="00272DB2" w:rsidP="007871F5">
      <w:pPr>
        <w:pStyle w:val="Betarp"/>
        <w:jc w:val="both"/>
        <w:rPr>
          <w:sz w:val="24"/>
          <w:szCs w:val="24"/>
        </w:rPr>
      </w:pPr>
      <w:r w:rsidRPr="0059423F">
        <w:rPr>
          <w:sz w:val="24"/>
          <w:szCs w:val="24"/>
        </w:rPr>
        <w:tab/>
        <w:t>10.1. organizuoja Komisijos darbą ir atsako už jos veiklą;</w:t>
      </w:r>
    </w:p>
    <w:p w14:paraId="0A962E8A" w14:textId="77777777" w:rsidR="00272DB2" w:rsidRPr="0059423F" w:rsidRDefault="00272DB2" w:rsidP="007871F5">
      <w:pPr>
        <w:pStyle w:val="Betarp"/>
        <w:jc w:val="both"/>
        <w:rPr>
          <w:sz w:val="24"/>
          <w:szCs w:val="24"/>
        </w:rPr>
      </w:pPr>
      <w:r w:rsidRPr="0059423F">
        <w:rPr>
          <w:sz w:val="24"/>
          <w:szCs w:val="24"/>
        </w:rPr>
        <w:tab/>
        <w:t>10.2. pirmininkauja Komisijos posėdžiuose;</w:t>
      </w:r>
    </w:p>
    <w:p w14:paraId="0A962E8B" w14:textId="349A3272" w:rsidR="00272DB2" w:rsidRPr="0059423F" w:rsidRDefault="006B7AB8" w:rsidP="007871F5">
      <w:pPr>
        <w:pStyle w:val="Betarp"/>
        <w:jc w:val="both"/>
        <w:rPr>
          <w:sz w:val="24"/>
          <w:szCs w:val="24"/>
        </w:rPr>
      </w:pPr>
      <w:r>
        <w:rPr>
          <w:sz w:val="24"/>
          <w:szCs w:val="24"/>
        </w:rPr>
        <w:tab/>
        <w:t>10.3.</w:t>
      </w:r>
      <w:r w:rsidR="00272DB2" w:rsidRPr="0059423F">
        <w:rPr>
          <w:sz w:val="24"/>
          <w:szCs w:val="24"/>
        </w:rPr>
        <w:t>gali pareikalauti savo vardu informacijos iš įstaigų ir organizacijų, susijusių su Komisijos darbu;</w:t>
      </w:r>
    </w:p>
    <w:p w14:paraId="0A962E8C" w14:textId="77777777" w:rsidR="00272DB2" w:rsidRDefault="00272DB2" w:rsidP="007871F5">
      <w:pPr>
        <w:pStyle w:val="Betarp"/>
        <w:jc w:val="both"/>
        <w:rPr>
          <w:color w:val="000000"/>
          <w:sz w:val="24"/>
          <w:szCs w:val="24"/>
        </w:rPr>
      </w:pPr>
      <w:r w:rsidRPr="0059423F">
        <w:rPr>
          <w:sz w:val="24"/>
          <w:szCs w:val="24"/>
        </w:rPr>
        <w:tab/>
        <w:t xml:space="preserve">10.4. informuoja savivaldybės tarybą apie </w:t>
      </w:r>
      <w:r w:rsidRPr="0059423F">
        <w:rPr>
          <w:color w:val="000000"/>
          <w:sz w:val="24"/>
          <w:szCs w:val="24"/>
        </w:rPr>
        <w:t xml:space="preserve">nusikaltimų prevenciją ir kontrolę. </w:t>
      </w:r>
    </w:p>
    <w:p w14:paraId="4763FF68" w14:textId="553C635D" w:rsidR="00A4774F" w:rsidRDefault="00A4774F" w:rsidP="007871F5">
      <w:pPr>
        <w:pStyle w:val="Betarp"/>
        <w:jc w:val="both"/>
        <w:rPr>
          <w:color w:val="000000"/>
          <w:sz w:val="24"/>
          <w:szCs w:val="24"/>
        </w:rPr>
      </w:pPr>
      <w:r>
        <w:rPr>
          <w:color w:val="000000"/>
          <w:sz w:val="24"/>
          <w:szCs w:val="24"/>
        </w:rPr>
        <w:tab/>
        <w:t>11. Komisijos nario įgaliojimai nutrūksta ,jeigu:</w:t>
      </w:r>
    </w:p>
    <w:p w14:paraId="3F0C483F" w14:textId="5D3C0C09" w:rsidR="00A4774F" w:rsidRDefault="00A4774F" w:rsidP="007871F5">
      <w:pPr>
        <w:pStyle w:val="Betarp"/>
        <w:jc w:val="both"/>
        <w:rPr>
          <w:sz w:val="24"/>
          <w:szCs w:val="24"/>
        </w:rPr>
      </w:pPr>
      <w:r>
        <w:rPr>
          <w:sz w:val="24"/>
          <w:szCs w:val="24"/>
        </w:rPr>
        <w:tab/>
        <w:t>11.1. Komisijos narys atsistatydina savo noru;</w:t>
      </w:r>
    </w:p>
    <w:p w14:paraId="7021D6D8" w14:textId="523466BD" w:rsidR="00A4774F" w:rsidRDefault="00A4774F" w:rsidP="007871F5">
      <w:pPr>
        <w:pStyle w:val="Betarp"/>
        <w:jc w:val="both"/>
        <w:rPr>
          <w:sz w:val="24"/>
          <w:szCs w:val="24"/>
        </w:rPr>
      </w:pPr>
      <w:r>
        <w:rPr>
          <w:sz w:val="24"/>
          <w:szCs w:val="24"/>
        </w:rPr>
        <w:tab/>
        <w:t>11.2. nutrūksta jo darbo (tarnybos) santykiai atstovaujamoje savivaldybės institucijoje ar įstaigoje;</w:t>
      </w:r>
    </w:p>
    <w:p w14:paraId="1FC135A9" w14:textId="6DA408EA" w:rsidR="00A4774F" w:rsidRPr="0059423F" w:rsidRDefault="00A4774F" w:rsidP="007871F5">
      <w:pPr>
        <w:pStyle w:val="Betarp"/>
        <w:jc w:val="both"/>
        <w:rPr>
          <w:sz w:val="24"/>
          <w:szCs w:val="24"/>
        </w:rPr>
      </w:pPr>
      <w:r>
        <w:rPr>
          <w:sz w:val="24"/>
          <w:szCs w:val="24"/>
        </w:rPr>
        <w:tab/>
        <w:t xml:space="preserve">11.3. jis atšaukiamas jį delegavusios institucijos iniciatyva. </w:t>
      </w:r>
    </w:p>
    <w:p w14:paraId="0A962E8D" w14:textId="59AFEFE8" w:rsidR="00272DB2" w:rsidRPr="0059423F" w:rsidRDefault="00A4774F" w:rsidP="007871F5">
      <w:pPr>
        <w:pStyle w:val="Betarp"/>
        <w:jc w:val="both"/>
        <w:rPr>
          <w:sz w:val="24"/>
          <w:szCs w:val="24"/>
        </w:rPr>
      </w:pPr>
      <w:r>
        <w:rPr>
          <w:sz w:val="24"/>
          <w:szCs w:val="24"/>
        </w:rPr>
        <w:tab/>
        <w:t>12</w:t>
      </w:r>
      <w:r w:rsidR="00272DB2" w:rsidRPr="0059423F">
        <w:rPr>
          <w:sz w:val="24"/>
          <w:szCs w:val="24"/>
        </w:rPr>
        <w:t>. Jeigu Komisijos pirmininko nėra, jo pareigas eina Komisijos pirmininko pavaduotojas.</w:t>
      </w:r>
    </w:p>
    <w:p w14:paraId="0A962E8E" w14:textId="7098F460" w:rsidR="00272DB2" w:rsidRPr="0059423F" w:rsidRDefault="00A4774F" w:rsidP="007871F5">
      <w:pPr>
        <w:pStyle w:val="Betarp"/>
        <w:jc w:val="both"/>
        <w:rPr>
          <w:color w:val="000000"/>
          <w:sz w:val="24"/>
          <w:szCs w:val="24"/>
        </w:rPr>
      </w:pPr>
      <w:r>
        <w:rPr>
          <w:color w:val="000000"/>
          <w:sz w:val="24"/>
          <w:szCs w:val="24"/>
        </w:rPr>
        <w:tab/>
        <w:t>13</w:t>
      </w:r>
      <w:r w:rsidR="00272DB2" w:rsidRPr="0059423F">
        <w:rPr>
          <w:color w:val="000000"/>
          <w:sz w:val="24"/>
          <w:szCs w:val="24"/>
        </w:rPr>
        <w:t>.</w:t>
      </w:r>
      <w:r w:rsidR="00272DB2" w:rsidRPr="0059423F">
        <w:rPr>
          <w:sz w:val="24"/>
          <w:szCs w:val="24"/>
        </w:rPr>
        <w:t xml:space="preserve"> Komisijos nuostatus tvirtina </w:t>
      </w:r>
      <w:r w:rsidR="00272DB2" w:rsidRPr="0059423F">
        <w:rPr>
          <w:color w:val="000000"/>
          <w:sz w:val="24"/>
          <w:szCs w:val="24"/>
        </w:rPr>
        <w:t>savivaldybės taryba.</w:t>
      </w:r>
    </w:p>
    <w:p w14:paraId="0A962E8F" w14:textId="458A7209" w:rsidR="00272DB2" w:rsidRPr="0059423F" w:rsidRDefault="00A4774F" w:rsidP="007871F5">
      <w:pPr>
        <w:pStyle w:val="Betarp"/>
        <w:jc w:val="both"/>
        <w:rPr>
          <w:sz w:val="24"/>
          <w:szCs w:val="24"/>
        </w:rPr>
      </w:pPr>
      <w:r>
        <w:rPr>
          <w:color w:val="000000"/>
          <w:sz w:val="24"/>
          <w:szCs w:val="24"/>
        </w:rPr>
        <w:tab/>
        <w:t>14</w:t>
      </w:r>
      <w:r w:rsidR="00272DB2" w:rsidRPr="0059423F">
        <w:rPr>
          <w:color w:val="000000"/>
          <w:sz w:val="24"/>
          <w:szCs w:val="24"/>
        </w:rPr>
        <w:t>.</w:t>
      </w:r>
      <w:r w:rsidR="00272DB2" w:rsidRPr="0059423F">
        <w:rPr>
          <w:sz w:val="24"/>
          <w:szCs w:val="24"/>
        </w:rPr>
        <w:t xml:space="preserve"> Komisija kartą per metus už savo veiklą atsiskaito savivaldybės tarybai.</w:t>
      </w:r>
    </w:p>
    <w:p w14:paraId="0A962E90" w14:textId="2FB02C36" w:rsidR="00272DB2" w:rsidRDefault="00A4774F" w:rsidP="007871F5">
      <w:pPr>
        <w:pStyle w:val="Betarp"/>
        <w:jc w:val="both"/>
        <w:rPr>
          <w:sz w:val="24"/>
          <w:szCs w:val="24"/>
        </w:rPr>
      </w:pPr>
      <w:r>
        <w:rPr>
          <w:sz w:val="24"/>
          <w:szCs w:val="24"/>
        </w:rPr>
        <w:tab/>
        <w:t>15</w:t>
      </w:r>
      <w:r w:rsidR="00272DB2" w:rsidRPr="0059423F">
        <w:rPr>
          <w:sz w:val="24"/>
          <w:szCs w:val="24"/>
        </w:rPr>
        <w:t xml:space="preserve">. Komisijos posėdis yra teisėtas, jeigu jame dalyvauja </w:t>
      </w:r>
      <w:r w:rsidR="00D51D14" w:rsidRPr="0059423F">
        <w:rPr>
          <w:sz w:val="24"/>
          <w:szCs w:val="24"/>
        </w:rPr>
        <w:t>daugiau kaip pusė</w:t>
      </w:r>
      <w:r w:rsidR="00272DB2" w:rsidRPr="0059423F">
        <w:rPr>
          <w:sz w:val="24"/>
          <w:szCs w:val="24"/>
        </w:rPr>
        <w:t xml:space="preserve"> Komisijos narių. Sprendimai priimami atviru balsavimu, paprasta balsų dauguma.</w:t>
      </w:r>
      <w:r w:rsidR="001004B5">
        <w:rPr>
          <w:sz w:val="24"/>
          <w:szCs w:val="24"/>
        </w:rPr>
        <w:t xml:space="preserve"> Jei komisijos narių balsai pasiskirsto po lygiai, sprendimą lemia pirmininko balsas.</w:t>
      </w:r>
      <w:r w:rsidR="00272DB2" w:rsidRPr="0059423F">
        <w:rPr>
          <w:sz w:val="24"/>
          <w:szCs w:val="24"/>
        </w:rPr>
        <w:t xml:space="preserve"> Apie tai turi būti pažymėta posėdžio protokole.</w:t>
      </w:r>
    </w:p>
    <w:p w14:paraId="47CBBB5B" w14:textId="77777777" w:rsidR="00A43778" w:rsidRDefault="00A43778" w:rsidP="007871F5">
      <w:pPr>
        <w:pStyle w:val="Betarp"/>
        <w:jc w:val="both"/>
        <w:rPr>
          <w:sz w:val="24"/>
          <w:szCs w:val="24"/>
        </w:rPr>
      </w:pPr>
    </w:p>
    <w:p w14:paraId="0403249E" w14:textId="77777777" w:rsidR="00A43778" w:rsidRPr="001B737A" w:rsidRDefault="00A43778" w:rsidP="00A43778">
      <w:pPr>
        <w:spacing w:line="360" w:lineRule="atLeast"/>
        <w:jc w:val="center"/>
        <w:rPr>
          <w:b/>
          <w:sz w:val="24"/>
          <w:lang w:val="lt-LT"/>
        </w:rPr>
      </w:pPr>
      <w:r w:rsidRPr="001B737A">
        <w:rPr>
          <w:b/>
          <w:sz w:val="24"/>
          <w:lang w:val="lt-LT"/>
        </w:rPr>
        <w:t>V. BAIGIAMOSIOS NUOSTATOS</w:t>
      </w:r>
    </w:p>
    <w:p w14:paraId="00C96B45" w14:textId="77777777" w:rsidR="00A43778" w:rsidRDefault="00A43778" w:rsidP="007871F5">
      <w:pPr>
        <w:pStyle w:val="Betarp"/>
        <w:jc w:val="both"/>
        <w:rPr>
          <w:sz w:val="24"/>
          <w:szCs w:val="24"/>
        </w:rPr>
      </w:pPr>
    </w:p>
    <w:p w14:paraId="1C8E9312" w14:textId="77C28B6E" w:rsidR="00A43778" w:rsidRDefault="00A43778" w:rsidP="007871F5">
      <w:pPr>
        <w:pStyle w:val="Betarp"/>
        <w:jc w:val="both"/>
        <w:rPr>
          <w:sz w:val="24"/>
          <w:szCs w:val="24"/>
        </w:rPr>
      </w:pPr>
      <w:r>
        <w:rPr>
          <w:sz w:val="24"/>
          <w:szCs w:val="24"/>
        </w:rPr>
        <w:tab/>
      </w:r>
      <w:r w:rsidR="00A4774F">
        <w:rPr>
          <w:sz w:val="24"/>
          <w:szCs w:val="24"/>
        </w:rPr>
        <w:t>16</w:t>
      </w:r>
      <w:r>
        <w:rPr>
          <w:sz w:val="24"/>
          <w:szCs w:val="24"/>
        </w:rPr>
        <w:t>.</w:t>
      </w:r>
      <w:r w:rsidR="006848C2">
        <w:rPr>
          <w:sz w:val="24"/>
          <w:szCs w:val="24"/>
        </w:rPr>
        <w:t xml:space="preserve"> </w:t>
      </w:r>
      <w:r>
        <w:rPr>
          <w:sz w:val="24"/>
          <w:szCs w:val="24"/>
        </w:rPr>
        <w:t xml:space="preserve">Komisijos protokolai ir kiti dokumentai saugomi Lietuvos Respublikos dokumentų ir archyvų įstatymo ir kitų teisės aktų numatyta tvarka ir terminais. </w:t>
      </w:r>
    </w:p>
    <w:p w14:paraId="73655C95" w14:textId="77777777" w:rsidR="00A43778" w:rsidRPr="0059423F" w:rsidRDefault="00A43778" w:rsidP="007871F5">
      <w:pPr>
        <w:pStyle w:val="Betarp"/>
        <w:jc w:val="both"/>
        <w:rPr>
          <w:sz w:val="24"/>
          <w:szCs w:val="24"/>
        </w:rPr>
      </w:pPr>
    </w:p>
    <w:p w14:paraId="0A962E97" w14:textId="77777777" w:rsidR="00272DB2" w:rsidRPr="0059423F" w:rsidRDefault="00272DB2" w:rsidP="007871F5">
      <w:pPr>
        <w:tabs>
          <w:tab w:val="left" w:pos="6804"/>
        </w:tabs>
        <w:ind w:left="720" w:hanging="720"/>
        <w:jc w:val="both"/>
        <w:rPr>
          <w:sz w:val="24"/>
          <w:szCs w:val="24"/>
          <w:lang w:val="lt-LT"/>
        </w:rPr>
      </w:pPr>
    </w:p>
    <w:p w14:paraId="0A962E98" w14:textId="77777777" w:rsidR="00272DB2" w:rsidRPr="0059423F" w:rsidRDefault="00272DB2" w:rsidP="007871F5">
      <w:pPr>
        <w:tabs>
          <w:tab w:val="left" w:pos="6804"/>
        </w:tabs>
        <w:ind w:left="720" w:hanging="720"/>
        <w:jc w:val="both"/>
        <w:rPr>
          <w:sz w:val="24"/>
          <w:szCs w:val="24"/>
          <w:lang w:val="lt-LT"/>
        </w:rPr>
      </w:pPr>
    </w:p>
    <w:p w14:paraId="0A962E9F" w14:textId="6E833DFD" w:rsidR="00272DB2" w:rsidRPr="0059423F" w:rsidRDefault="00AC4670" w:rsidP="00AC4670">
      <w:pPr>
        <w:tabs>
          <w:tab w:val="left" w:pos="6804"/>
        </w:tabs>
        <w:ind w:left="720" w:hanging="720"/>
        <w:jc w:val="center"/>
        <w:rPr>
          <w:sz w:val="24"/>
          <w:szCs w:val="24"/>
          <w:lang w:val="lt-LT"/>
        </w:rPr>
      </w:pPr>
      <w:r w:rsidRPr="001B737A">
        <w:rPr>
          <w:lang w:val="lt-LT"/>
        </w:rPr>
        <w:t>______________________</w:t>
      </w:r>
    </w:p>
    <w:p w14:paraId="0A962EA0" w14:textId="77777777" w:rsidR="00272DB2" w:rsidRPr="0059423F" w:rsidRDefault="00272DB2" w:rsidP="007871F5">
      <w:pPr>
        <w:tabs>
          <w:tab w:val="left" w:pos="6804"/>
        </w:tabs>
        <w:ind w:left="720" w:hanging="720"/>
        <w:jc w:val="both"/>
        <w:rPr>
          <w:sz w:val="24"/>
          <w:szCs w:val="24"/>
          <w:lang w:val="lt-LT"/>
        </w:rPr>
      </w:pPr>
    </w:p>
    <w:p w14:paraId="0A962EA1" w14:textId="77777777" w:rsidR="00272DB2" w:rsidRPr="0059423F" w:rsidRDefault="00272DB2" w:rsidP="007871F5">
      <w:pPr>
        <w:tabs>
          <w:tab w:val="left" w:pos="6804"/>
        </w:tabs>
        <w:ind w:left="720" w:hanging="720"/>
        <w:jc w:val="both"/>
        <w:rPr>
          <w:sz w:val="24"/>
          <w:szCs w:val="24"/>
          <w:lang w:val="lt-LT"/>
        </w:rPr>
      </w:pPr>
    </w:p>
    <w:p w14:paraId="0A962EA2" w14:textId="77777777" w:rsidR="00272DB2" w:rsidRPr="0059423F" w:rsidRDefault="00272DB2" w:rsidP="007871F5">
      <w:pPr>
        <w:tabs>
          <w:tab w:val="left" w:pos="6804"/>
        </w:tabs>
        <w:ind w:left="720" w:hanging="720"/>
        <w:jc w:val="both"/>
        <w:rPr>
          <w:sz w:val="24"/>
          <w:szCs w:val="24"/>
          <w:lang w:val="lt-LT"/>
        </w:rPr>
      </w:pPr>
    </w:p>
    <w:p w14:paraId="0A962EA3" w14:textId="77777777" w:rsidR="00272DB2" w:rsidRPr="0059423F" w:rsidRDefault="00272DB2" w:rsidP="007871F5">
      <w:pPr>
        <w:tabs>
          <w:tab w:val="left" w:pos="6804"/>
        </w:tabs>
        <w:ind w:left="720" w:hanging="720"/>
        <w:jc w:val="both"/>
        <w:rPr>
          <w:sz w:val="24"/>
          <w:szCs w:val="24"/>
          <w:lang w:val="lt-LT"/>
        </w:rPr>
      </w:pPr>
    </w:p>
    <w:p w14:paraId="0A962EA4" w14:textId="77777777" w:rsidR="00272DB2" w:rsidRPr="0059423F" w:rsidRDefault="00272DB2" w:rsidP="007871F5">
      <w:pPr>
        <w:tabs>
          <w:tab w:val="left" w:pos="6804"/>
        </w:tabs>
        <w:ind w:left="720" w:hanging="720"/>
        <w:jc w:val="both"/>
        <w:rPr>
          <w:sz w:val="24"/>
          <w:szCs w:val="24"/>
          <w:lang w:val="lt-LT"/>
        </w:rPr>
      </w:pPr>
    </w:p>
    <w:p w14:paraId="0A962EA5" w14:textId="77777777" w:rsidR="00272DB2" w:rsidRPr="0059423F" w:rsidRDefault="00272DB2" w:rsidP="007871F5">
      <w:pPr>
        <w:tabs>
          <w:tab w:val="left" w:pos="6804"/>
        </w:tabs>
        <w:ind w:left="720" w:hanging="720"/>
        <w:jc w:val="both"/>
        <w:rPr>
          <w:sz w:val="24"/>
          <w:szCs w:val="24"/>
          <w:lang w:val="lt-LT"/>
        </w:rPr>
      </w:pPr>
    </w:p>
    <w:p w14:paraId="0A962EA8" w14:textId="77777777" w:rsidR="00272DB2" w:rsidRDefault="00272DB2" w:rsidP="0091668A">
      <w:pPr>
        <w:tabs>
          <w:tab w:val="left" w:pos="6804"/>
        </w:tabs>
        <w:jc w:val="both"/>
        <w:rPr>
          <w:sz w:val="24"/>
          <w:szCs w:val="24"/>
          <w:lang w:val="lt-LT"/>
        </w:rPr>
      </w:pPr>
    </w:p>
    <w:p w14:paraId="5FA24E1C" w14:textId="77777777" w:rsidR="00AC4670" w:rsidRDefault="00AC4670" w:rsidP="0091668A">
      <w:pPr>
        <w:tabs>
          <w:tab w:val="left" w:pos="6804"/>
        </w:tabs>
        <w:jc w:val="both"/>
        <w:rPr>
          <w:sz w:val="24"/>
          <w:szCs w:val="24"/>
          <w:lang w:val="lt-LT"/>
        </w:rPr>
      </w:pPr>
    </w:p>
    <w:p w14:paraId="709B73EB" w14:textId="77777777" w:rsidR="00AC4670" w:rsidRDefault="00AC4670" w:rsidP="0091668A">
      <w:pPr>
        <w:tabs>
          <w:tab w:val="left" w:pos="6804"/>
        </w:tabs>
        <w:jc w:val="both"/>
        <w:rPr>
          <w:sz w:val="24"/>
          <w:szCs w:val="24"/>
          <w:lang w:val="lt-LT"/>
        </w:rPr>
      </w:pPr>
    </w:p>
    <w:p w14:paraId="16BADFDB" w14:textId="77777777" w:rsidR="00AC4670" w:rsidRDefault="00AC4670" w:rsidP="0091668A">
      <w:pPr>
        <w:tabs>
          <w:tab w:val="left" w:pos="6804"/>
        </w:tabs>
        <w:jc w:val="both"/>
        <w:rPr>
          <w:sz w:val="24"/>
          <w:szCs w:val="24"/>
          <w:lang w:val="lt-LT"/>
        </w:rPr>
      </w:pPr>
    </w:p>
    <w:p w14:paraId="1A2A942D" w14:textId="77777777" w:rsidR="00AC4670" w:rsidRPr="0059423F" w:rsidRDefault="00AC4670" w:rsidP="0091668A">
      <w:pPr>
        <w:tabs>
          <w:tab w:val="left" w:pos="6804"/>
        </w:tabs>
        <w:jc w:val="both"/>
        <w:rPr>
          <w:sz w:val="24"/>
          <w:szCs w:val="24"/>
          <w:lang w:val="lt-LT"/>
        </w:rPr>
      </w:pPr>
    </w:p>
    <w:p w14:paraId="78212A8E" w14:textId="77777777" w:rsidR="00EF1BBA" w:rsidRPr="0059423F" w:rsidRDefault="00EF1BBA" w:rsidP="007871F5">
      <w:pPr>
        <w:tabs>
          <w:tab w:val="left" w:pos="6804"/>
        </w:tabs>
        <w:ind w:left="720" w:hanging="720"/>
        <w:jc w:val="both"/>
        <w:rPr>
          <w:sz w:val="24"/>
          <w:szCs w:val="24"/>
          <w:lang w:val="lt-LT"/>
        </w:rPr>
      </w:pPr>
    </w:p>
    <w:p w14:paraId="2B6A8AD7" w14:textId="77777777" w:rsidR="00EF1BBA" w:rsidRPr="0059423F" w:rsidRDefault="00EF1BBA" w:rsidP="007871F5">
      <w:pPr>
        <w:tabs>
          <w:tab w:val="left" w:pos="6804"/>
        </w:tabs>
        <w:ind w:left="720" w:hanging="720"/>
        <w:jc w:val="both"/>
        <w:rPr>
          <w:sz w:val="24"/>
          <w:szCs w:val="24"/>
          <w:lang w:val="lt-LT"/>
        </w:rPr>
      </w:pPr>
    </w:p>
    <w:p w14:paraId="0A962EA9" w14:textId="77777777" w:rsidR="00272DB2" w:rsidRPr="0059423F" w:rsidRDefault="00272DB2" w:rsidP="007871F5">
      <w:pPr>
        <w:tabs>
          <w:tab w:val="left" w:pos="6804"/>
        </w:tabs>
        <w:ind w:left="720" w:hanging="720"/>
        <w:jc w:val="both"/>
        <w:rPr>
          <w:sz w:val="24"/>
          <w:szCs w:val="24"/>
          <w:lang w:val="lt-LT"/>
        </w:rPr>
      </w:pPr>
    </w:p>
    <w:p w14:paraId="0A962EAA" w14:textId="77777777" w:rsidR="00272DB2" w:rsidRDefault="00272DB2" w:rsidP="007871F5">
      <w:pPr>
        <w:tabs>
          <w:tab w:val="left" w:pos="6804"/>
        </w:tabs>
        <w:ind w:left="720" w:hanging="720"/>
        <w:jc w:val="both"/>
        <w:rPr>
          <w:sz w:val="24"/>
          <w:szCs w:val="24"/>
          <w:lang w:val="lt-LT"/>
        </w:rPr>
      </w:pPr>
    </w:p>
    <w:p w14:paraId="33B4A19F" w14:textId="77777777" w:rsidR="001B737A" w:rsidRPr="0059423F" w:rsidRDefault="001B737A" w:rsidP="007871F5">
      <w:pPr>
        <w:tabs>
          <w:tab w:val="left" w:pos="6804"/>
        </w:tabs>
        <w:ind w:left="720" w:hanging="720"/>
        <w:jc w:val="both"/>
        <w:rPr>
          <w:sz w:val="24"/>
          <w:szCs w:val="24"/>
          <w:lang w:val="lt-LT"/>
        </w:rPr>
      </w:pPr>
    </w:p>
    <w:p w14:paraId="594E80EB" w14:textId="77777777" w:rsidR="001B737A" w:rsidRDefault="001B737A" w:rsidP="001B737A">
      <w:pPr>
        <w:jc w:val="both"/>
        <w:rPr>
          <w:sz w:val="24"/>
          <w:szCs w:val="24"/>
          <w:lang w:val="lt-LT"/>
        </w:rPr>
      </w:pPr>
      <w:r>
        <w:rPr>
          <w:sz w:val="24"/>
          <w:szCs w:val="24"/>
          <w:lang w:val="lt-LT"/>
        </w:rPr>
        <w:lastRenderedPageBreak/>
        <w:t>Rokiškio rajono savivaldybės tarybai</w:t>
      </w:r>
    </w:p>
    <w:p w14:paraId="33A919F8" w14:textId="77777777" w:rsidR="001B737A" w:rsidRDefault="001B737A" w:rsidP="001B737A">
      <w:pPr>
        <w:jc w:val="both"/>
        <w:rPr>
          <w:sz w:val="24"/>
          <w:szCs w:val="24"/>
          <w:lang w:val="lt-LT"/>
        </w:rPr>
      </w:pPr>
    </w:p>
    <w:p w14:paraId="79560453" w14:textId="77777777" w:rsidR="001B737A" w:rsidRDefault="001B737A" w:rsidP="001B737A">
      <w:pPr>
        <w:jc w:val="both"/>
        <w:rPr>
          <w:sz w:val="24"/>
          <w:szCs w:val="24"/>
          <w:lang w:val="lt-LT"/>
        </w:rPr>
      </w:pPr>
    </w:p>
    <w:p w14:paraId="0A962EAB" w14:textId="77777777" w:rsidR="00272DB2" w:rsidRPr="0059423F" w:rsidRDefault="00272DB2" w:rsidP="006E57C8">
      <w:pPr>
        <w:shd w:val="clear" w:color="auto" w:fill="FFFFFF"/>
        <w:jc w:val="center"/>
        <w:rPr>
          <w:b/>
          <w:sz w:val="24"/>
          <w:szCs w:val="24"/>
          <w:lang w:val="lt-LT"/>
        </w:rPr>
      </w:pPr>
      <w:r w:rsidRPr="0059423F">
        <w:rPr>
          <w:b/>
          <w:sz w:val="24"/>
          <w:szCs w:val="24"/>
          <w:lang w:val="lt-LT"/>
        </w:rPr>
        <w:t xml:space="preserve">SPRENDIMO PROJEKTO „DĖL NUSIKALTIMŲ PREVENCIJOS IR KONTROLĖS KOMISIJOS SUDARYMO IR KOMISIJOS NUOSTATŲ PATVIRTINIMO“ </w:t>
      </w:r>
    </w:p>
    <w:p w14:paraId="0A962EAC" w14:textId="77777777" w:rsidR="00272DB2" w:rsidRPr="0059423F" w:rsidRDefault="00272DB2" w:rsidP="006E57C8">
      <w:pPr>
        <w:shd w:val="clear" w:color="auto" w:fill="FFFFFF"/>
        <w:jc w:val="center"/>
        <w:rPr>
          <w:b/>
          <w:sz w:val="24"/>
          <w:szCs w:val="24"/>
          <w:lang w:val="lt-LT"/>
        </w:rPr>
      </w:pPr>
      <w:r w:rsidRPr="0059423F">
        <w:rPr>
          <w:b/>
          <w:sz w:val="24"/>
          <w:szCs w:val="24"/>
          <w:lang w:val="lt-LT"/>
        </w:rPr>
        <w:t>AIŠKINAMASIS RAŠTAS</w:t>
      </w:r>
    </w:p>
    <w:p w14:paraId="0A962EAD" w14:textId="77777777" w:rsidR="00272DB2" w:rsidRPr="0059423F" w:rsidRDefault="00272DB2" w:rsidP="007871F5">
      <w:pPr>
        <w:jc w:val="center"/>
        <w:rPr>
          <w:b/>
          <w:sz w:val="24"/>
          <w:szCs w:val="24"/>
          <w:lang w:val="lt-LT"/>
        </w:rPr>
      </w:pPr>
    </w:p>
    <w:p w14:paraId="0A962EAE" w14:textId="77777777" w:rsidR="00272DB2" w:rsidRPr="0059423F" w:rsidRDefault="00272DB2" w:rsidP="007871F5">
      <w:pPr>
        <w:ind w:firstLine="720"/>
        <w:jc w:val="both"/>
        <w:rPr>
          <w:lang w:val="lt-LT"/>
        </w:rPr>
      </w:pPr>
    </w:p>
    <w:p w14:paraId="0A962EAF" w14:textId="77777777" w:rsidR="00272DB2" w:rsidRPr="0059423F" w:rsidRDefault="00272DB2" w:rsidP="007871F5">
      <w:pPr>
        <w:jc w:val="both"/>
        <w:rPr>
          <w:sz w:val="24"/>
          <w:szCs w:val="24"/>
          <w:lang w:val="lt-LT"/>
        </w:rPr>
      </w:pPr>
      <w:r w:rsidRPr="0059423F">
        <w:rPr>
          <w:sz w:val="24"/>
          <w:szCs w:val="24"/>
          <w:lang w:val="lt-LT"/>
        </w:rPr>
        <w:tab/>
      </w:r>
      <w:r w:rsidRPr="0059423F">
        <w:rPr>
          <w:b/>
          <w:sz w:val="24"/>
          <w:szCs w:val="24"/>
          <w:lang w:val="lt-LT"/>
        </w:rPr>
        <w:t>Parengto sprendimo projekto tikslai ir uždaviniai</w:t>
      </w:r>
      <w:r w:rsidRPr="0059423F">
        <w:rPr>
          <w:sz w:val="24"/>
          <w:szCs w:val="24"/>
          <w:lang w:val="lt-LT"/>
        </w:rPr>
        <w:t xml:space="preserve">. </w:t>
      </w:r>
    </w:p>
    <w:p w14:paraId="0A962EB0" w14:textId="16BCD0DB" w:rsidR="00272DB2" w:rsidRPr="0059423F" w:rsidRDefault="00272DB2" w:rsidP="007871F5">
      <w:pPr>
        <w:pStyle w:val="Betarp"/>
        <w:jc w:val="both"/>
        <w:rPr>
          <w:sz w:val="24"/>
          <w:szCs w:val="24"/>
        </w:rPr>
      </w:pPr>
      <w:r w:rsidRPr="0059423F">
        <w:rPr>
          <w:sz w:val="24"/>
          <w:szCs w:val="24"/>
        </w:rPr>
        <w:tab/>
        <w:t>Šiuo sprendimo projektu siūloma sudaryti naujos sudėties Nusikaltimų prevencijos ir kontrolės komisij</w:t>
      </w:r>
      <w:r w:rsidR="00EB3C55" w:rsidRPr="0059423F">
        <w:rPr>
          <w:sz w:val="24"/>
          <w:szCs w:val="24"/>
        </w:rPr>
        <w:t>ą savivaldybės tarybos įgaliojimų laikui,</w:t>
      </w:r>
      <w:r w:rsidRPr="0059423F">
        <w:rPr>
          <w:sz w:val="24"/>
          <w:szCs w:val="24"/>
        </w:rPr>
        <w:t xml:space="preserve"> kurios paskirtis – koordinuoti nusikaltimų prevencijos ir kontrolės veiksmus savivaldybės teritorijoje, analizuoti problemas ir poreikius, rengti ir teikti rajono savivaldybės tarybai, merui ir kitoms savivaldybės institucijoms pasiūlymus dėl nusikaltimų prevencijos formavimo ir prevencinių programų finansavimo savivaldybės teritorijoje. </w:t>
      </w:r>
    </w:p>
    <w:p w14:paraId="0A962EB1" w14:textId="77777777" w:rsidR="00272DB2" w:rsidRPr="0059423F" w:rsidRDefault="00272DB2" w:rsidP="007871F5">
      <w:pPr>
        <w:jc w:val="both"/>
        <w:rPr>
          <w:sz w:val="24"/>
          <w:szCs w:val="24"/>
          <w:lang w:val="lt-LT"/>
        </w:rPr>
      </w:pPr>
      <w:r w:rsidRPr="0059423F">
        <w:rPr>
          <w:sz w:val="24"/>
          <w:szCs w:val="24"/>
          <w:lang w:val="lt-LT"/>
        </w:rPr>
        <w:tab/>
      </w:r>
      <w:r w:rsidRPr="0059423F">
        <w:rPr>
          <w:b/>
          <w:sz w:val="24"/>
          <w:szCs w:val="24"/>
          <w:lang w:val="lt-LT"/>
        </w:rPr>
        <w:t>Šiuo metu esantis teisinis reglamentavimas</w:t>
      </w:r>
      <w:r w:rsidRPr="0059423F">
        <w:rPr>
          <w:sz w:val="24"/>
          <w:szCs w:val="24"/>
          <w:lang w:val="lt-LT"/>
        </w:rPr>
        <w:t xml:space="preserve">. </w:t>
      </w:r>
    </w:p>
    <w:p w14:paraId="1CF9C143" w14:textId="47A13B59" w:rsidR="009D2E52" w:rsidRPr="0059423F" w:rsidRDefault="009D2E52" w:rsidP="007871F5">
      <w:pPr>
        <w:jc w:val="both"/>
        <w:rPr>
          <w:sz w:val="24"/>
          <w:szCs w:val="24"/>
          <w:lang w:val="lt-LT"/>
        </w:rPr>
      </w:pPr>
      <w:r w:rsidRPr="0059423F">
        <w:rPr>
          <w:sz w:val="24"/>
          <w:szCs w:val="24"/>
          <w:lang w:val="lt-LT"/>
        </w:rPr>
        <w:t>Lietuvos Respublikos</w:t>
      </w:r>
      <w:r w:rsidR="009B0A5A" w:rsidRPr="0059423F">
        <w:rPr>
          <w:sz w:val="24"/>
          <w:szCs w:val="24"/>
          <w:lang w:val="lt-LT"/>
        </w:rPr>
        <w:t xml:space="preserve"> </w:t>
      </w:r>
      <w:r w:rsidRPr="0059423F">
        <w:rPr>
          <w:sz w:val="24"/>
          <w:szCs w:val="24"/>
          <w:lang w:val="lt-LT"/>
        </w:rPr>
        <w:t>vyriausybės 2016 m. balandžio 13 d.</w:t>
      </w:r>
      <w:r w:rsidR="009B0A5A" w:rsidRPr="0059423F">
        <w:rPr>
          <w:sz w:val="24"/>
          <w:szCs w:val="24"/>
          <w:lang w:val="lt-LT"/>
        </w:rPr>
        <w:t xml:space="preserve"> </w:t>
      </w:r>
      <w:r w:rsidR="0079716B" w:rsidRPr="0059423F">
        <w:rPr>
          <w:sz w:val="24"/>
          <w:szCs w:val="24"/>
          <w:lang w:val="lt-LT"/>
        </w:rPr>
        <w:t>nutarimas Nr.</w:t>
      </w:r>
      <w:r w:rsidR="009B0A5A" w:rsidRPr="0059423F">
        <w:rPr>
          <w:sz w:val="24"/>
          <w:szCs w:val="24"/>
          <w:lang w:val="lt-LT"/>
        </w:rPr>
        <w:t>370 „Dėl viešojo saugumo plėtros 2015-2025 metų programos įgyvendinimo tarpinstitucinio veiklos plano patvirtinimo“ pakeitimu Nr.1075, Saugios savivaldybės koncepcija, patvirtinta Lietuvos Respublikos 2011 m. vasario 17 d. nutarimu Nr. 184.</w:t>
      </w:r>
    </w:p>
    <w:p w14:paraId="0A962EB3" w14:textId="77777777" w:rsidR="00272DB2" w:rsidRPr="0059423F" w:rsidRDefault="00272DB2" w:rsidP="007871F5">
      <w:pPr>
        <w:jc w:val="both"/>
        <w:rPr>
          <w:b/>
          <w:sz w:val="24"/>
          <w:szCs w:val="24"/>
          <w:lang w:val="lt-LT"/>
        </w:rPr>
      </w:pPr>
      <w:r w:rsidRPr="0059423F">
        <w:rPr>
          <w:sz w:val="24"/>
          <w:szCs w:val="24"/>
          <w:lang w:val="lt-LT"/>
        </w:rPr>
        <w:tab/>
      </w:r>
      <w:r w:rsidRPr="0059423F">
        <w:rPr>
          <w:b/>
          <w:sz w:val="24"/>
          <w:szCs w:val="24"/>
          <w:lang w:val="lt-LT"/>
        </w:rPr>
        <w:t xml:space="preserve">Sprendimo projekto esmė. </w:t>
      </w:r>
    </w:p>
    <w:p w14:paraId="0A962EB4" w14:textId="2F32909E" w:rsidR="00272DB2" w:rsidRPr="0059423F" w:rsidRDefault="00272DB2" w:rsidP="007871F5">
      <w:pPr>
        <w:jc w:val="both"/>
        <w:rPr>
          <w:sz w:val="24"/>
          <w:szCs w:val="24"/>
          <w:lang w:val="lt-LT"/>
        </w:rPr>
      </w:pPr>
      <w:r w:rsidRPr="0059423F">
        <w:rPr>
          <w:sz w:val="24"/>
          <w:szCs w:val="24"/>
          <w:lang w:val="lt-LT"/>
        </w:rPr>
        <w:tab/>
        <w:t>Komisija sudaroma iš savivaldybės ir valstybės institucijų bei įstaig</w:t>
      </w:r>
      <w:r w:rsidR="005F539E" w:rsidRPr="0059423F">
        <w:rPr>
          <w:sz w:val="24"/>
          <w:szCs w:val="24"/>
          <w:lang w:val="lt-LT"/>
        </w:rPr>
        <w:t xml:space="preserve">ų pasiūlytų atstovų – ne mažiau </w:t>
      </w:r>
      <w:r w:rsidR="00141D04" w:rsidRPr="0059423F">
        <w:rPr>
          <w:sz w:val="24"/>
          <w:szCs w:val="24"/>
          <w:lang w:val="lt-LT"/>
        </w:rPr>
        <w:t>10</w:t>
      </w:r>
      <w:r w:rsidRPr="0059423F">
        <w:rPr>
          <w:sz w:val="24"/>
          <w:szCs w:val="24"/>
          <w:lang w:val="lt-LT"/>
        </w:rPr>
        <w:t xml:space="preserve"> narių. Komisijos nariai yra sveikatos, švietimo, socialinių įstaigų, vaikų teisių apsaugos tarnybos, savivaldybės švietimo padalinių, policijos, nevyriausybinių organizacijų ar institucijų, galinčių atlikti </w:t>
      </w:r>
      <w:r w:rsidRPr="0059423F">
        <w:rPr>
          <w:color w:val="000000"/>
          <w:sz w:val="24"/>
          <w:szCs w:val="24"/>
          <w:lang w:val="lt-LT"/>
        </w:rPr>
        <w:t>nusikaltimų prevenciją ir kontrolę</w:t>
      </w:r>
      <w:r w:rsidR="005F539E" w:rsidRPr="0059423F">
        <w:rPr>
          <w:color w:val="000000"/>
          <w:sz w:val="24"/>
          <w:szCs w:val="24"/>
          <w:lang w:val="lt-LT"/>
        </w:rPr>
        <w:t xml:space="preserve">. </w:t>
      </w:r>
    </w:p>
    <w:p w14:paraId="7DF25C02" w14:textId="395733CD" w:rsidR="0091668A" w:rsidRDefault="0091668A" w:rsidP="007871F5">
      <w:pPr>
        <w:jc w:val="both"/>
        <w:rPr>
          <w:sz w:val="24"/>
          <w:szCs w:val="24"/>
          <w:lang w:val="lt-LT"/>
        </w:rPr>
      </w:pPr>
      <w:r>
        <w:rPr>
          <w:sz w:val="24"/>
          <w:szCs w:val="24"/>
          <w:lang w:val="lt-LT"/>
        </w:rPr>
        <w:tab/>
        <w:t xml:space="preserve">Komisijos pirmininkas,  pavaduotojas ir sekretorius </w:t>
      </w:r>
      <w:r w:rsidR="00272DB2" w:rsidRPr="0059423F">
        <w:rPr>
          <w:sz w:val="24"/>
          <w:szCs w:val="24"/>
          <w:lang w:val="lt-LT"/>
        </w:rPr>
        <w:t xml:space="preserve"> </w:t>
      </w:r>
      <w:r>
        <w:rPr>
          <w:sz w:val="24"/>
          <w:szCs w:val="24"/>
          <w:lang w:val="lt-LT"/>
        </w:rPr>
        <w:t>išrenkamas per pirmąjį posėdį.</w:t>
      </w:r>
    </w:p>
    <w:p w14:paraId="0A962EB5" w14:textId="55C0C55E" w:rsidR="00272DB2" w:rsidRPr="0059423F" w:rsidRDefault="00272DB2" w:rsidP="007871F5">
      <w:pPr>
        <w:jc w:val="both"/>
        <w:rPr>
          <w:b/>
          <w:sz w:val="24"/>
          <w:szCs w:val="24"/>
          <w:lang w:val="lt-LT"/>
        </w:rPr>
      </w:pPr>
      <w:r w:rsidRPr="0059423F">
        <w:rPr>
          <w:b/>
          <w:sz w:val="24"/>
          <w:szCs w:val="24"/>
          <w:lang w:val="lt-LT"/>
        </w:rPr>
        <w:t>Galimos pasekmės, priėmus siūlomą tarybos sprendimo projektą:</w:t>
      </w:r>
    </w:p>
    <w:p w14:paraId="0A962EB6" w14:textId="77777777" w:rsidR="00272DB2" w:rsidRPr="0059423F" w:rsidRDefault="00272DB2" w:rsidP="007871F5">
      <w:pPr>
        <w:jc w:val="both"/>
        <w:rPr>
          <w:sz w:val="24"/>
          <w:szCs w:val="24"/>
          <w:lang w:val="lt-LT"/>
        </w:rPr>
      </w:pPr>
      <w:r w:rsidRPr="0059423F">
        <w:rPr>
          <w:sz w:val="24"/>
          <w:szCs w:val="24"/>
          <w:lang w:val="lt-LT"/>
        </w:rPr>
        <w:tab/>
      </w:r>
      <w:r w:rsidRPr="0059423F">
        <w:rPr>
          <w:b/>
          <w:sz w:val="24"/>
          <w:szCs w:val="24"/>
          <w:lang w:val="lt-LT"/>
        </w:rPr>
        <w:t>teigiamos</w:t>
      </w:r>
      <w:r w:rsidRPr="0059423F">
        <w:rPr>
          <w:sz w:val="24"/>
          <w:szCs w:val="24"/>
          <w:lang w:val="lt-LT"/>
        </w:rPr>
        <w:t xml:space="preserve"> – bus laikomasi teisės aktuose nustatytų nuostatų;</w:t>
      </w:r>
    </w:p>
    <w:p w14:paraId="0A962EB7" w14:textId="77777777" w:rsidR="00272DB2" w:rsidRPr="0059423F" w:rsidRDefault="00272DB2" w:rsidP="007871F5">
      <w:pPr>
        <w:jc w:val="both"/>
        <w:rPr>
          <w:sz w:val="24"/>
          <w:szCs w:val="24"/>
          <w:lang w:val="lt-LT"/>
        </w:rPr>
      </w:pPr>
      <w:r w:rsidRPr="0059423F">
        <w:rPr>
          <w:sz w:val="24"/>
          <w:szCs w:val="24"/>
          <w:lang w:val="lt-LT"/>
        </w:rPr>
        <w:tab/>
      </w:r>
      <w:r w:rsidRPr="0059423F">
        <w:rPr>
          <w:b/>
          <w:sz w:val="24"/>
          <w:szCs w:val="24"/>
          <w:lang w:val="lt-LT"/>
        </w:rPr>
        <w:t>neigiamos</w:t>
      </w:r>
      <w:r w:rsidRPr="0059423F">
        <w:rPr>
          <w:sz w:val="24"/>
          <w:szCs w:val="24"/>
          <w:lang w:val="lt-LT"/>
        </w:rPr>
        <w:t xml:space="preserve"> – nenumatyta. </w:t>
      </w:r>
    </w:p>
    <w:p w14:paraId="0A962EB8" w14:textId="77777777" w:rsidR="00272DB2" w:rsidRPr="0059423F" w:rsidRDefault="00272DB2" w:rsidP="007871F5">
      <w:pPr>
        <w:jc w:val="both"/>
        <w:rPr>
          <w:b/>
          <w:sz w:val="24"/>
          <w:szCs w:val="24"/>
          <w:lang w:val="lt-LT"/>
        </w:rPr>
      </w:pPr>
      <w:r w:rsidRPr="0059423F">
        <w:rPr>
          <w:sz w:val="24"/>
          <w:szCs w:val="24"/>
          <w:lang w:val="lt-LT"/>
        </w:rPr>
        <w:tab/>
      </w:r>
      <w:r w:rsidRPr="0059423F">
        <w:rPr>
          <w:b/>
          <w:sz w:val="24"/>
          <w:szCs w:val="24"/>
          <w:lang w:val="lt-LT"/>
        </w:rPr>
        <w:t>Finansavimo šaltiniai ir lėšų poreikis.</w:t>
      </w:r>
    </w:p>
    <w:p w14:paraId="0A962EB9" w14:textId="77777777" w:rsidR="00272DB2" w:rsidRPr="0059423F" w:rsidRDefault="00272DB2" w:rsidP="007871F5">
      <w:pPr>
        <w:jc w:val="both"/>
        <w:rPr>
          <w:sz w:val="24"/>
          <w:szCs w:val="24"/>
          <w:lang w:val="lt-LT"/>
        </w:rPr>
      </w:pPr>
      <w:r w:rsidRPr="0059423F">
        <w:rPr>
          <w:sz w:val="24"/>
          <w:szCs w:val="24"/>
          <w:lang w:val="lt-LT"/>
        </w:rPr>
        <w:tab/>
        <w:t xml:space="preserve">Sprendimui įgyvendinti papildomų savivaldybės biudžeto lėšų nereikės. </w:t>
      </w:r>
    </w:p>
    <w:p w14:paraId="0A962EBA" w14:textId="77777777" w:rsidR="00272DB2" w:rsidRPr="0059423F" w:rsidRDefault="00272DB2" w:rsidP="007871F5">
      <w:pPr>
        <w:jc w:val="both"/>
        <w:rPr>
          <w:b/>
          <w:sz w:val="24"/>
          <w:szCs w:val="24"/>
          <w:lang w:val="lt-LT"/>
        </w:rPr>
      </w:pPr>
      <w:r w:rsidRPr="0059423F">
        <w:rPr>
          <w:b/>
          <w:sz w:val="24"/>
          <w:szCs w:val="24"/>
          <w:lang w:val="lt-LT"/>
        </w:rPr>
        <w:tab/>
        <w:t>Suderinamumas su Lietuvos Respublikos galiojančiais teisės norminiais aktais.</w:t>
      </w:r>
    </w:p>
    <w:p w14:paraId="0A962EBB" w14:textId="77777777" w:rsidR="00272DB2" w:rsidRPr="0059423F" w:rsidRDefault="00272DB2" w:rsidP="007871F5">
      <w:pPr>
        <w:jc w:val="both"/>
        <w:rPr>
          <w:sz w:val="24"/>
          <w:szCs w:val="24"/>
          <w:lang w:val="lt-LT"/>
        </w:rPr>
      </w:pPr>
      <w:r w:rsidRPr="0059423F">
        <w:rPr>
          <w:sz w:val="24"/>
          <w:szCs w:val="24"/>
          <w:lang w:val="lt-LT"/>
        </w:rPr>
        <w:tab/>
        <w:t>Projektas neprieštarauja galiojantiems teisės aktams.</w:t>
      </w:r>
    </w:p>
    <w:p w14:paraId="0A962EBC" w14:textId="75BCA41F" w:rsidR="00272DB2" w:rsidRPr="0059423F" w:rsidRDefault="00272DB2" w:rsidP="007871F5">
      <w:pPr>
        <w:jc w:val="both"/>
        <w:rPr>
          <w:b/>
          <w:sz w:val="24"/>
          <w:szCs w:val="24"/>
          <w:lang w:val="lt-LT"/>
        </w:rPr>
      </w:pPr>
      <w:r w:rsidRPr="0059423F">
        <w:rPr>
          <w:sz w:val="24"/>
          <w:szCs w:val="24"/>
          <w:lang w:val="lt-LT"/>
        </w:rPr>
        <w:tab/>
      </w:r>
      <w:r w:rsidRPr="0059423F">
        <w:rPr>
          <w:b/>
          <w:sz w:val="24"/>
          <w:szCs w:val="24"/>
          <w:lang w:val="lt-LT"/>
        </w:rPr>
        <w:t xml:space="preserve">Antikorupcinis vertinimas. </w:t>
      </w:r>
      <w:r w:rsidRPr="0059423F">
        <w:rPr>
          <w:sz w:val="24"/>
          <w:szCs w:val="24"/>
          <w:lang w:val="lt-LT"/>
        </w:rPr>
        <w:t xml:space="preserve">Teisės akte nenumatoma reguliuoti visuomeninių santykių, susijusių su LR </w:t>
      </w:r>
      <w:r w:rsidR="001A5C75">
        <w:rPr>
          <w:sz w:val="24"/>
          <w:szCs w:val="24"/>
          <w:lang w:val="lt-LT"/>
        </w:rPr>
        <w:t>k</w:t>
      </w:r>
      <w:r w:rsidRPr="0059423F">
        <w:rPr>
          <w:sz w:val="24"/>
          <w:szCs w:val="24"/>
          <w:lang w:val="lt-LT"/>
        </w:rPr>
        <w:t>orupcijos prevencijos įstatymo 8 straipsnio 1 dalyje numatytais veiksniais, todėl teisės aktas nėra vertintinas antikorupciniu požiūriu.</w:t>
      </w:r>
    </w:p>
    <w:p w14:paraId="0A962EBD" w14:textId="77777777" w:rsidR="00272DB2" w:rsidRPr="0059423F" w:rsidRDefault="00272DB2" w:rsidP="007871F5">
      <w:pPr>
        <w:jc w:val="both"/>
        <w:rPr>
          <w:sz w:val="24"/>
          <w:szCs w:val="24"/>
          <w:lang w:val="lt-LT"/>
        </w:rPr>
      </w:pPr>
    </w:p>
    <w:p w14:paraId="0A962EBE" w14:textId="77777777" w:rsidR="00272DB2" w:rsidRPr="0059423F" w:rsidRDefault="00272DB2" w:rsidP="007871F5">
      <w:pPr>
        <w:jc w:val="both"/>
        <w:rPr>
          <w:sz w:val="24"/>
          <w:szCs w:val="24"/>
          <w:lang w:val="lt-LT"/>
        </w:rPr>
      </w:pPr>
    </w:p>
    <w:p w14:paraId="0A962EC2" w14:textId="7A83D3AA" w:rsidR="00272DB2" w:rsidRPr="0059423F" w:rsidRDefault="001F3A03" w:rsidP="007871F5">
      <w:pPr>
        <w:jc w:val="both"/>
        <w:rPr>
          <w:sz w:val="24"/>
          <w:szCs w:val="24"/>
          <w:lang w:val="lt-LT"/>
        </w:rPr>
      </w:pPr>
      <w:r w:rsidRPr="0059423F">
        <w:rPr>
          <w:sz w:val="24"/>
          <w:szCs w:val="24"/>
          <w:lang w:val="lt-LT"/>
        </w:rPr>
        <w:t>Tarpinstitucinio bendradarbiavimo koordinatorė</w:t>
      </w:r>
      <w:r w:rsidRPr="0059423F">
        <w:rPr>
          <w:sz w:val="24"/>
          <w:szCs w:val="24"/>
          <w:lang w:val="lt-LT"/>
        </w:rPr>
        <w:tab/>
      </w:r>
      <w:r w:rsidRPr="0059423F">
        <w:rPr>
          <w:sz w:val="24"/>
          <w:szCs w:val="24"/>
          <w:lang w:val="lt-LT"/>
        </w:rPr>
        <w:tab/>
      </w:r>
      <w:r w:rsidRPr="0059423F">
        <w:rPr>
          <w:sz w:val="24"/>
          <w:szCs w:val="24"/>
          <w:lang w:val="lt-LT"/>
        </w:rPr>
        <w:tab/>
      </w:r>
      <w:r w:rsidR="001B737A">
        <w:rPr>
          <w:sz w:val="24"/>
          <w:szCs w:val="24"/>
          <w:lang w:val="lt-LT"/>
        </w:rPr>
        <w:t xml:space="preserve">                        </w:t>
      </w:r>
      <w:bookmarkStart w:id="0" w:name="_GoBack"/>
      <w:bookmarkEnd w:id="0"/>
      <w:r w:rsidRPr="0059423F">
        <w:rPr>
          <w:sz w:val="24"/>
          <w:szCs w:val="24"/>
          <w:lang w:val="lt-LT"/>
        </w:rPr>
        <w:t xml:space="preserve">Birutė </w:t>
      </w:r>
      <w:proofErr w:type="spellStart"/>
      <w:r w:rsidRPr="0059423F">
        <w:rPr>
          <w:sz w:val="24"/>
          <w:szCs w:val="24"/>
          <w:lang w:val="lt-LT"/>
        </w:rPr>
        <w:t>Šlikienė</w:t>
      </w:r>
      <w:proofErr w:type="spellEnd"/>
    </w:p>
    <w:p w14:paraId="0A962EC3" w14:textId="77777777" w:rsidR="00272DB2" w:rsidRPr="0059423F" w:rsidRDefault="00272DB2" w:rsidP="007871F5">
      <w:pPr>
        <w:jc w:val="both"/>
        <w:rPr>
          <w:sz w:val="24"/>
          <w:szCs w:val="24"/>
          <w:lang w:val="lt-LT"/>
        </w:rPr>
      </w:pPr>
    </w:p>
    <w:p w14:paraId="0A962EC4" w14:textId="77777777" w:rsidR="00272DB2" w:rsidRPr="0059423F" w:rsidRDefault="00272DB2" w:rsidP="007871F5">
      <w:pPr>
        <w:jc w:val="both"/>
        <w:rPr>
          <w:sz w:val="24"/>
          <w:szCs w:val="24"/>
          <w:lang w:val="lt-LT"/>
        </w:rPr>
      </w:pPr>
    </w:p>
    <w:p w14:paraId="0A962EC5" w14:textId="77777777" w:rsidR="00272DB2" w:rsidRPr="0059423F" w:rsidRDefault="00272DB2" w:rsidP="007871F5">
      <w:pPr>
        <w:ind w:right="197"/>
        <w:jc w:val="both"/>
        <w:rPr>
          <w:sz w:val="24"/>
          <w:szCs w:val="24"/>
          <w:lang w:val="lt-LT"/>
        </w:rPr>
      </w:pPr>
    </w:p>
    <w:p w14:paraId="0A962EC6" w14:textId="77777777" w:rsidR="00272DB2" w:rsidRPr="0059423F" w:rsidRDefault="00272DB2" w:rsidP="007871F5">
      <w:pPr>
        <w:tabs>
          <w:tab w:val="left" w:pos="6804"/>
        </w:tabs>
        <w:ind w:left="720" w:hanging="720"/>
        <w:jc w:val="both"/>
        <w:rPr>
          <w:sz w:val="24"/>
          <w:szCs w:val="24"/>
          <w:lang w:val="lt-LT"/>
        </w:rPr>
      </w:pPr>
    </w:p>
    <w:p w14:paraId="0A962EC7" w14:textId="77777777" w:rsidR="00272DB2" w:rsidRPr="0059423F" w:rsidRDefault="00272DB2" w:rsidP="00CA536C">
      <w:pPr>
        <w:ind w:right="197"/>
        <w:rPr>
          <w:sz w:val="24"/>
          <w:szCs w:val="24"/>
          <w:lang w:val="lt-LT"/>
        </w:rPr>
      </w:pPr>
    </w:p>
    <w:p w14:paraId="0A962EC8" w14:textId="77777777" w:rsidR="00272DB2" w:rsidRPr="0059423F" w:rsidRDefault="00272DB2" w:rsidP="00CA536C">
      <w:pPr>
        <w:ind w:right="197"/>
        <w:rPr>
          <w:sz w:val="24"/>
          <w:szCs w:val="24"/>
          <w:lang w:val="lt-LT"/>
        </w:rPr>
      </w:pPr>
    </w:p>
    <w:p w14:paraId="0A962EC9" w14:textId="77777777" w:rsidR="00272DB2" w:rsidRPr="0059423F" w:rsidRDefault="00272DB2" w:rsidP="00CA536C">
      <w:pPr>
        <w:ind w:right="197"/>
        <w:rPr>
          <w:sz w:val="24"/>
          <w:szCs w:val="24"/>
          <w:lang w:val="lt-LT"/>
        </w:rPr>
      </w:pPr>
    </w:p>
    <w:p w14:paraId="0A962ECA" w14:textId="77777777" w:rsidR="00272DB2" w:rsidRPr="0059423F" w:rsidRDefault="00272DB2" w:rsidP="00CA536C">
      <w:pPr>
        <w:ind w:right="197"/>
        <w:rPr>
          <w:sz w:val="24"/>
          <w:szCs w:val="24"/>
          <w:lang w:val="lt-LT"/>
        </w:rPr>
      </w:pPr>
    </w:p>
    <w:p w14:paraId="0A962ED0" w14:textId="77777777" w:rsidR="00272DB2" w:rsidRPr="0059423F" w:rsidRDefault="00272DB2" w:rsidP="00CA536C">
      <w:pPr>
        <w:ind w:right="197"/>
        <w:rPr>
          <w:sz w:val="24"/>
          <w:szCs w:val="24"/>
          <w:lang w:val="lt-LT"/>
        </w:rPr>
      </w:pPr>
    </w:p>
    <w:sectPr w:rsidR="00272DB2" w:rsidRPr="0059423F" w:rsidSect="001B737A">
      <w:headerReference w:type="first" r:id="rId8"/>
      <w:type w:val="continuous"/>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1B2EA" w14:textId="77777777" w:rsidR="00A8107E" w:rsidRDefault="00A8107E">
      <w:r>
        <w:separator/>
      </w:r>
    </w:p>
  </w:endnote>
  <w:endnote w:type="continuationSeparator" w:id="0">
    <w:p w14:paraId="16B677BC" w14:textId="77777777" w:rsidR="00A8107E" w:rsidRDefault="00A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B699" w14:textId="77777777" w:rsidR="00A8107E" w:rsidRDefault="00A8107E">
      <w:r>
        <w:separator/>
      </w:r>
    </w:p>
  </w:footnote>
  <w:footnote w:type="continuationSeparator" w:id="0">
    <w:p w14:paraId="47FFF6EF" w14:textId="77777777" w:rsidR="00A8107E" w:rsidRDefault="00A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2ED5" w14:textId="11A95413" w:rsidR="00272DB2" w:rsidRDefault="001A5C75" w:rsidP="00EB1BFB">
    <w:pPr>
      <w:framePr w:hSpace="180" w:wrap="around" w:vAnchor="text" w:hAnchor="page" w:x="5905" w:y="12"/>
    </w:pPr>
    <w:r>
      <w:object w:dxaOrig="820" w:dyaOrig="1051" w14:anchorId="53C75CCE">
        <v:rect id="rectole0000000000" o:spid="_x0000_i1025" style="width:41.25pt;height:52.5pt" o:ole="" o:preferrelative="t" stroked="f">
          <v:imagedata r:id="rId1" o:title=""/>
        </v:rect>
        <o:OLEObject Type="Embed" ProgID="StaticMetafile" ShapeID="rectole0000000000" DrawAspect="Content" ObjectID="_1637651855" r:id="rId2"/>
      </w:object>
    </w:r>
  </w:p>
  <w:p w14:paraId="0A962ED6" w14:textId="07994539" w:rsidR="00272DB2" w:rsidRPr="001B737A" w:rsidRDefault="00EF1BBA" w:rsidP="00EF1BBA">
    <w:pPr>
      <w:jc w:val="right"/>
      <w:rPr>
        <w:sz w:val="24"/>
        <w:szCs w:val="24"/>
      </w:rPr>
    </w:pPr>
    <w:r w:rsidRPr="001B737A">
      <w:rPr>
        <w:sz w:val="24"/>
        <w:szCs w:val="24"/>
        <w:lang w:val="lt-LT"/>
      </w:rPr>
      <w:t>Projektas</w:t>
    </w:r>
  </w:p>
  <w:p w14:paraId="0A962ED7" w14:textId="77777777" w:rsidR="00272DB2" w:rsidRPr="001B737A" w:rsidRDefault="00272DB2" w:rsidP="00EB1BFB">
    <w:pPr>
      <w:rPr>
        <w:sz w:val="24"/>
        <w:szCs w:val="24"/>
      </w:rPr>
    </w:pPr>
  </w:p>
  <w:p w14:paraId="0A962ED8" w14:textId="77777777" w:rsidR="00272DB2" w:rsidRPr="001B737A" w:rsidRDefault="00272DB2" w:rsidP="00EB1BFB">
    <w:pPr>
      <w:rPr>
        <w:sz w:val="24"/>
        <w:szCs w:val="24"/>
      </w:rPr>
    </w:pPr>
  </w:p>
  <w:p w14:paraId="0A962ED9" w14:textId="77777777" w:rsidR="00272DB2" w:rsidRPr="001B737A" w:rsidRDefault="00272DB2" w:rsidP="00EB1BFB">
    <w:pPr>
      <w:rPr>
        <w:rFonts w:ascii="TimesLT" w:hAnsi="TimesLT"/>
        <w:b/>
        <w:sz w:val="24"/>
        <w:szCs w:val="24"/>
      </w:rPr>
    </w:pPr>
    <w:r w:rsidRPr="001B737A">
      <w:rPr>
        <w:rFonts w:ascii="TimesLT" w:hAnsi="TimesLT"/>
        <w:b/>
        <w:sz w:val="24"/>
        <w:szCs w:val="24"/>
      </w:rPr>
      <w:t xml:space="preserve">          </w:t>
    </w:r>
  </w:p>
  <w:p w14:paraId="0A962EDA" w14:textId="77777777" w:rsidR="00272DB2" w:rsidRPr="001B737A" w:rsidRDefault="00272DB2" w:rsidP="00EB1BFB">
    <w:pPr>
      <w:rPr>
        <w:rFonts w:ascii="TimesLT" w:hAnsi="TimesLT"/>
        <w:b/>
        <w:sz w:val="24"/>
        <w:szCs w:val="24"/>
      </w:rPr>
    </w:pPr>
  </w:p>
  <w:p w14:paraId="0A962EDB" w14:textId="77777777" w:rsidR="00272DB2" w:rsidRPr="001B737A" w:rsidRDefault="00272DB2" w:rsidP="00EB1BFB">
    <w:pPr>
      <w:jc w:val="center"/>
      <w:rPr>
        <w:b/>
        <w:sz w:val="24"/>
        <w:szCs w:val="24"/>
      </w:rPr>
    </w:pPr>
    <w:r w:rsidRPr="001B737A">
      <w:rPr>
        <w:b/>
        <w:sz w:val="24"/>
        <w:szCs w:val="24"/>
      </w:rPr>
      <w:t>ROKI</w:t>
    </w:r>
    <w:r w:rsidRPr="001B737A">
      <w:rPr>
        <w:b/>
        <w:sz w:val="24"/>
        <w:szCs w:val="24"/>
        <w:lang w:val="lt-LT"/>
      </w:rPr>
      <w:t>Š</w:t>
    </w:r>
    <w:r w:rsidRPr="001B737A">
      <w:rPr>
        <w:b/>
        <w:sz w:val="24"/>
        <w:szCs w:val="24"/>
      </w:rPr>
      <w:t>KIO RAJONO SAVIVALDYBĖS TARYBA</w:t>
    </w:r>
  </w:p>
  <w:p w14:paraId="0A962EDC" w14:textId="77777777" w:rsidR="00272DB2" w:rsidRPr="001B737A" w:rsidRDefault="00272DB2" w:rsidP="00EB1BFB">
    <w:pPr>
      <w:jc w:val="center"/>
      <w:rPr>
        <w:b/>
        <w:sz w:val="24"/>
        <w:szCs w:val="24"/>
      </w:rPr>
    </w:pPr>
  </w:p>
  <w:p w14:paraId="0A962EDD" w14:textId="64EC002E" w:rsidR="00272DB2" w:rsidRPr="001B737A" w:rsidRDefault="00272DB2" w:rsidP="00EB1BFB">
    <w:pPr>
      <w:jc w:val="center"/>
      <w:rPr>
        <w:b/>
        <w:sz w:val="24"/>
        <w:szCs w:val="24"/>
      </w:rPr>
    </w:pPr>
    <w:r w:rsidRPr="001B737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1F2B5985"/>
    <w:multiLevelType w:val="hybridMultilevel"/>
    <w:tmpl w:val="818EBAA6"/>
    <w:lvl w:ilvl="0" w:tplc="8708D5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A3515"/>
    <w:rsid w:val="000A7A13"/>
    <w:rsid w:val="000D5DBA"/>
    <w:rsid w:val="000F0738"/>
    <w:rsid w:val="001004B5"/>
    <w:rsid w:val="001010C3"/>
    <w:rsid w:val="001059F4"/>
    <w:rsid w:val="00113C20"/>
    <w:rsid w:val="00136B96"/>
    <w:rsid w:val="00141D04"/>
    <w:rsid w:val="001A5C75"/>
    <w:rsid w:val="001B737A"/>
    <w:rsid w:val="001E755B"/>
    <w:rsid w:val="001F3A03"/>
    <w:rsid w:val="002059BC"/>
    <w:rsid w:val="00247241"/>
    <w:rsid w:val="0024780A"/>
    <w:rsid w:val="00272DB2"/>
    <w:rsid w:val="002913AB"/>
    <w:rsid w:val="002B541C"/>
    <w:rsid w:val="002C036F"/>
    <w:rsid w:val="002C279F"/>
    <w:rsid w:val="002C400B"/>
    <w:rsid w:val="003010EF"/>
    <w:rsid w:val="00340A33"/>
    <w:rsid w:val="0034785A"/>
    <w:rsid w:val="00347CBF"/>
    <w:rsid w:val="003553B9"/>
    <w:rsid w:val="003A1366"/>
    <w:rsid w:val="003A2F5A"/>
    <w:rsid w:val="003C14C2"/>
    <w:rsid w:val="003D56B0"/>
    <w:rsid w:val="004345D7"/>
    <w:rsid w:val="004374A8"/>
    <w:rsid w:val="004855CF"/>
    <w:rsid w:val="004E65A8"/>
    <w:rsid w:val="00511E7E"/>
    <w:rsid w:val="00553A07"/>
    <w:rsid w:val="0055573B"/>
    <w:rsid w:val="00580755"/>
    <w:rsid w:val="0059423F"/>
    <w:rsid w:val="005E4261"/>
    <w:rsid w:val="005F539E"/>
    <w:rsid w:val="00610C09"/>
    <w:rsid w:val="006218BB"/>
    <w:rsid w:val="0066180F"/>
    <w:rsid w:val="006848C2"/>
    <w:rsid w:val="00696A92"/>
    <w:rsid w:val="00696EE3"/>
    <w:rsid w:val="006A760B"/>
    <w:rsid w:val="006B483E"/>
    <w:rsid w:val="006B5931"/>
    <w:rsid w:val="006B7AB8"/>
    <w:rsid w:val="006C1030"/>
    <w:rsid w:val="006D7C3C"/>
    <w:rsid w:val="006E57C8"/>
    <w:rsid w:val="007871F5"/>
    <w:rsid w:val="007949EF"/>
    <w:rsid w:val="0079716B"/>
    <w:rsid w:val="007B4108"/>
    <w:rsid w:val="007D1DAF"/>
    <w:rsid w:val="007D7FB9"/>
    <w:rsid w:val="00811ED8"/>
    <w:rsid w:val="008F6439"/>
    <w:rsid w:val="0091668A"/>
    <w:rsid w:val="009339A7"/>
    <w:rsid w:val="009B0A5A"/>
    <w:rsid w:val="009B39C2"/>
    <w:rsid w:val="009C1F16"/>
    <w:rsid w:val="009D2E52"/>
    <w:rsid w:val="009F007B"/>
    <w:rsid w:val="00A144DA"/>
    <w:rsid w:val="00A34AAC"/>
    <w:rsid w:val="00A43778"/>
    <w:rsid w:val="00A4774F"/>
    <w:rsid w:val="00A57E63"/>
    <w:rsid w:val="00A632E0"/>
    <w:rsid w:val="00A8107E"/>
    <w:rsid w:val="00AC4670"/>
    <w:rsid w:val="00AC7D65"/>
    <w:rsid w:val="00AF15C4"/>
    <w:rsid w:val="00AF3BE6"/>
    <w:rsid w:val="00B2006A"/>
    <w:rsid w:val="00B269D9"/>
    <w:rsid w:val="00BD110D"/>
    <w:rsid w:val="00BE4720"/>
    <w:rsid w:val="00BF2A02"/>
    <w:rsid w:val="00BF3D42"/>
    <w:rsid w:val="00C43D0E"/>
    <w:rsid w:val="00C63807"/>
    <w:rsid w:val="00C84CAC"/>
    <w:rsid w:val="00CA536C"/>
    <w:rsid w:val="00CB4BCE"/>
    <w:rsid w:val="00CB5EF1"/>
    <w:rsid w:val="00CE4D08"/>
    <w:rsid w:val="00CE518E"/>
    <w:rsid w:val="00D218ED"/>
    <w:rsid w:val="00D51D14"/>
    <w:rsid w:val="00D752A1"/>
    <w:rsid w:val="00D80EFB"/>
    <w:rsid w:val="00D9048D"/>
    <w:rsid w:val="00D95A0A"/>
    <w:rsid w:val="00DD2BCA"/>
    <w:rsid w:val="00DE738F"/>
    <w:rsid w:val="00E750C3"/>
    <w:rsid w:val="00EB0562"/>
    <w:rsid w:val="00EB1BFB"/>
    <w:rsid w:val="00EB3C55"/>
    <w:rsid w:val="00EC1E04"/>
    <w:rsid w:val="00EF1BBA"/>
    <w:rsid w:val="00F3367E"/>
    <w:rsid w:val="00F3546C"/>
    <w:rsid w:val="00F5314F"/>
    <w:rsid w:val="00F8533B"/>
    <w:rsid w:val="00FE70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0A96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39C2"/>
    <w:rPr>
      <w:sz w:val="20"/>
      <w:szCs w:val="20"/>
      <w:lang w:val="en-AU"/>
    </w:rPr>
  </w:style>
  <w:style w:type="paragraph" w:styleId="Antrat1">
    <w:name w:val="heading 1"/>
    <w:basedOn w:val="prastasis"/>
    <w:next w:val="prastasis"/>
    <w:link w:val="Antrat1Diagrama"/>
    <w:uiPriority w:val="99"/>
    <w:qFormat/>
    <w:rsid w:val="009B39C2"/>
    <w:pPr>
      <w:keepNext/>
      <w:outlineLvl w:val="0"/>
    </w:pPr>
    <w:rPr>
      <w:sz w:val="26"/>
    </w:rPr>
  </w:style>
  <w:style w:type="paragraph" w:styleId="Antrat2">
    <w:name w:val="heading 2"/>
    <w:basedOn w:val="prastasis"/>
    <w:next w:val="prastasis"/>
    <w:link w:val="Antrat2Diagrama"/>
    <w:uiPriority w:val="99"/>
    <w:qFormat/>
    <w:rsid w:val="009B39C2"/>
    <w:pPr>
      <w:keepNext/>
      <w:jc w:val="both"/>
      <w:outlineLvl w:val="1"/>
    </w:pPr>
    <w:rPr>
      <w:b/>
      <w:i/>
      <w:sz w:val="28"/>
      <w:lang w:val="lt-LT"/>
    </w:rPr>
  </w:style>
  <w:style w:type="paragraph" w:styleId="Antrat3">
    <w:name w:val="heading 3"/>
    <w:basedOn w:val="prastasis"/>
    <w:next w:val="prastasis"/>
    <w:link w:val="Antrat3Diagrama"/>
    <w:uiPriority w:val="99"/>
    <w:qFormat/>
    <w:rsid w:val="009B39C2"/>
    <w:pPr>
      <w:keepNext/>
      <w:outlineLvl w:val="2"/>
    </w:pPr>
    <w:rPr>
      <w:b/>
      <w:sz w:val="24"/>
    </w:rPr>
  </w:style>
  <w:style w:type="paragraph" w:styleId="Antrat4">
    <w:name w:val="heading 4"/>
    <w:basedOn w:val="prastasis"/>
    <w:next w:val="prastasis"/>
    <w:link w:val="Antrat4Diagrama"/>
    <w:uiPriority w:val="99"/>
    <w:qFormat/>
    <w:rsid w:val="009B39C2"/>
    <w:pPr>
      <w:keepNext/>
      <w:outlineLvl w:val="3"/>
    </w:pPr>
    <w:rPr>
      <w:sz w:val="28"/>
      <w:lang w:val="lt-LT"/>
    </w:rPr>
  </w:style>
  <w:style w:type="paragraph" w:styleId="Antrat5">
    <w:name w:val="heading 5"/>
    <w:basedOn w:val="prastasis"/>
    <w:next w:val="prastasis"/>
    <w:link w:val="Antrat5Diagrama"/>
    <w:uiPriority w:val="99"/>
    <w:qFormat/>
    <w:rsid w:val="009B39C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47E6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D47E6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D47E6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D47E6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D47E6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9B39C2"/>
    <w:pPr>
      <w:tabs>
        <w:tab w:val="center" w:pos="4153"/>
        <w:tab w:val="right" w:pos="8306"/>
      </w:tabs>
    </w:pPr>
  </w:style>
  <w:style w:type="character" w:customStyle="1" w:styleId="AntratsDiagrama">
    <w:name w:val="Antraštės Diagrama"/>
    <w:basedOn w:val="Numatytasispastraiposriftas"/>
    <w:link w:val="Antrats"/>
    <w:uiPriority w:val="99"/>
    <w:semiHidden/>
    <w:rsid w:val="00D47E6D"/>
    <w:rPr>
      <w:sz w:val="20"/>
      <w:szCs w:val="20"/>
      <w:lang w:val="en-AU"/>
    </w:rPr>
  </w:style>
  <w:style w:type="paragraph" w:styleId="Porat">
    <w:name w:val="footer"/>
    <w:basedOn w:val="prastasis"/>
    <w:link w:val="PoratDiagrama"/>
    <w:uiPriority w:val="99"/>
    <w:rsid w:val="009B39C2"/>
    <w:pPr>
      <w:tabs>
        <w:tab w:val="center" w:pos="4153"/>
        <w:tab w:val="right" w:pos="8306"/>
      </w:tabs>
    </w:pPr>
  </w:style>
  <w:style w:type="character" w:customStyle="1" w:styleId="PoratDiagrama">
    <w:name w:val="Poraštė Diagrama"/>
    <w:basedOn w:val="Numatytasispastraiposriftas"/>
    <w:link w:val="Porat"/>
    <w:uiPriority w:val="99"/>
    <w:semiHidden/>
    <w:rsid w:val="00D47E6D"/>
    <w:rPr>
      <w:sz w:val="20"/>
      <w:szCs w:val="20"/>
      <w:lang w:val="en-AU"/>
    </w:rPr>
  </w:style>
  <w:style w:type="paragraph" w:styleId="Pagrindiniotekstotrauka">
    <w:name w:val="Body Text Indent"/>
    <w:basedOn w:val="prastasis"/>
    <w:link w:val="PagrindiniotekstotraukaDiagrama"/>
    <w:uiPriority w:val="99"/>
    <w:rsid w:val="009B39C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D47E6D"/>
    <w:rPr>
      <w:sz w:val="20"/>
      <w:szCs w:val="20"/>
      <w:lang w:val="en-AU"/>
    </w:rPr>
  </w:style>
  <w:style w:type="paragraph" w:styleId="Pagrindinistekstas">
    <w:name w:val="Body Text"/>
    <w:basedOn w:val="prastasis"/>
    <w:link w:val="PagrindinistekstasDiagrama"/>
    <w:uiPriority w:val="99"/>
    <w:rsid w:val="009B39C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D47E6D"/>
    <w:rPr>
      <w:sz w:val="20"/>
      <w:szCs w:val="20"/>
      <w:lang w:val="en-AU"/>
    </w:rPr>
  </w:style>
  <w:style w:type="paragraph" w:styleId="Pavadinimas">
    <w:name w:val="Title"/>
    <w:basedOn w:val="prastasis"/>
    <w:link w:val="PavadinimasDiagrama"/>
    <w:uiPriority w:val="99"/>
    <w:qFormat/>
    <w:rsid w:val="009B39C2"/>
    <w:pPr>
      <w:jc w:val="center"/>
    </w:pPr>
    <w:rPr>
      <w:b/>
      <w:sz w:val="24"/>
      <w:lang w:val="lt-LT"/>
    </w:rPr>
  </w:style>
  <w:style w:type="character" w:customStyle="1" w:styleId="PavadinimasDiagrama">
    <w:name w:val="Pavadinimas Diagrama"/>
    <w:basedOn w:val="Numatytasispastraiposriftas"/>
    <w:link w:val="Pavadinimas"/>
    <w:uiPriority w:val="99"/>
    <w:locked/>
    <w:rsid w:val="007871F5"/>
    <w:rPr>
      <w:rFonts w:cs="Times New Roman"/>
      <w:b/>
      <w:sz w:val="24"/>
    </w:rPr>
  </w:style>
  <w:style w:type="paragraph" w:styleId="Pagrindiniotekstotrauka2">
    <w:name w:val="Body Text Indent 2"/>
    <w:basedOn w:val="prastasis"/>
    <w:link w:val="Pagrindiniotekstotrauka2Diagrama"/>
    <w:uiPriority w:val="99"/>
    <w:rsid w:val="009B39C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D47E6D"/>
    <w:rPr>
      <w:sz w:val="20"/>
      <w:szCs w:val="20"/>
      <w:lang w:val="en-AU"/>
    </w:rPr>
  </w:style>
  <w:style w:type="paragraph" w:styleId="Pagrindinistekstas2">
    <w:name w:val="Body Text 2"/>
    <w:basedOn w:val="prastasis"/>
    <w:link w:val="Pagrindinistekstas2Diagrama"/>
    <w:uiPriority w:val="99"/>
    <w:rsid w:val="009B39C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D47E6D"/>
    <w:rPr>
      <w:sz w:val="20"/>
      <w:szCs w:val="20"/>
      <w:lang w:val="en-AU"/>
    </w:rPr>
  </w:style>
  <w:style w:type="paragraph" w:styleId="Debesliotekstas">
    <w:name w:val="Balloon Text"/>
    <w:basedOn w:val="prastasis"/>
    <w:link w:val="DebesliotekstasDiagrama"/>
    <w:uiPriority w:val="99"/>
    <w:rsid w:val="007871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871F5"/>
    <w:rPr>
      <w:rFonts w:ascii="Tahoma" w:hAnsi="Tahoma" w:cs="Tahoma"/>
      <w:sz w:val="16"/>
      <w:szCs w:val="16"/>
      <w:lang w:val="en-AU"/>
    </w:rPr>
  </w:style>
  <w:style w:type="paragraph" w:customStyle="1" w:styleId="Preformatted">
    <w:name w:val="Preformatted"/>
    <w:basedOn w:val="prastasis"/>
    <w:uiPriority w:val="99"/>
    <w:rsid w:val="007871F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lt-LT"/>
    </w:rPr>
  </w:style>
  <w:style w:type="paragraph" w:styleId="Betarp">
    <w:name w:val="No Spacing"/>
    <w:uiPriority w:val="99"/>
    <w:qFormat/>
    <w:rsid w:val="007871F5"/>
    <w:pPr>
      <w:widowControl w:val="0"/>
      <w:autoSpaceDE w:val="0"/>
      <w:autoSpaceDN w:val="0"/>
      <w:adjustRightInd w:val="0"/>
    </w:pPr>
    <w:rPr>
      <w:sz w:val="20"/>
      <w:szCs w:val="20"/>
    </w:rPr>
  </w:style>
  <w:style w:type="paragraph" w:styleId="Sraopastraipa">
    <w:name w:val="List Paragraph"/>
    <w:basedOn w:val="prastasis"/>
    <w:uiPriority w:val="34"/>
    <w:qFormat/>
    <w:rsid w:val="00D9048D"/>
    <w:pPr>
      <w:ind w:left="720"/>
      <w:contextualSpacing/>
    </w:pPr>
  </w:style>
  <w:style w:type="paragraph" w:styleId="prastasistinklapis">
    <w:name w:val="Normal (Web)"/>
    <w:basedOn w:val="prastasis"/>
    <w:uiPriority w:val="99"/>
    <w:unhideWhenUsed/>
    <w:rsid w:val="00F8533B"/>
    <w:pPr>
      <w:spacing w:before="100" w:beforeAutospacing="1" w:after="100" w:afterAutospacing="1"/>
    </w:pPr>
    <w:rPr>
      <w:sz w:val="24"/>
      <w:szCs w:val="24"/>
      <w:lang w:val="lt-LT"/>
    </w:rPr>
  </w:style>
  <w:style w:type="character" w:styleId="Grietas">
    <w:name w:val="Strong"/>
    <w:basedOn w:val="Numatytasispastraiposriftas"/>
    <w:qFormat/>
    <w:locked/>
    <w:rsid w:val="006B7A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39C2"/>
    <w:rPr>
      <w:sz w:val="20"/>
      <w:szCs w:val="20"/>
      <w:lang w:val="en-AU"/>
    </w:rPr>
  </w:style>
  <w:style w:type="paragraph" w:styleId="Antrat1">
    <w:name w:val="heading 1"/>
    <w:basedOn w:val="prastasis"/>
    <w:next w:val="prastasis"/>
    <w:link w:val="Antrat1Diagrama"/>
    <w:uiPriority w:val="99"/>
    <w:qFormat/>
    <w:rsid w:val="009B39C2"/>
    <w:pPr>
      <w:keepNext/>
      <w:outlineLvl w:val="0"/>
    </w:pPr>
    <w:rPr>
      <w:sz w:val="26"/>
    </w:rPr>
  </w:style>
  <w:style w:type="paragraph" w:styleId="Antrat2">
    <w:name w:val="heading 2"/>
    <w:basedOn w:val="prastasis"/>
    <w:next w:val="prastasis"/>
    <w:link w:val="Antrat2Diagrama"/>
    <w:uiPriority w:val="99"/>
    <w:qFormat/>
    <w:rsid w:val="009B39C2"/>
    <w:pPr>
      <w:keepNext/>
      <w:jc w:val="both"/>
      <w:outlineLvl w:val="1"/>
    </w:pPr>
    <w:rPr>
      <w:b/>
      <w:i/>
      <w:sz w:val="28"/>
      <w:lang w:val="lt-LT"/>
    </w:rPr>
  </w:style>
  <w:style w:type="paragraph" w:styleId="Antrat3">
    <w:name w:val="heading 3"/>
    <w:basedOn w:val="prastasis"/>
    <w:next w:val="prastasis"/>
    <w:link w:val="Antrat3Diagrama"/>
    <w:uiPriority w:val="99"/>
    <w:qFormat/>
    <w:rsid w:val="009B39C2"/>
    <w:pPr>
      <w:keepNext/>
      <w:outlineLvl w:val="2"/>
    </w:pPr>
    <w:rPr>
      <w:b/>
      <w:sz w:val="24"/>
    </w:rPr>
  </w:style>
  <w:style w:type="paragraph" w:styleId="Antrat4">
    <w:name w:val="heading 4"/>
    <w:basedOn w:val="prastasis"/>
    <w:next w:val="prastasis"/>
    <w:link w:val="Antrat4Diagrama"/>
    <w:uiPriority w:val="99"/>
    <w:qFormat/>
    <w:rsid w:val="009B39C2"/>
    <w:pPr>
      <w:keepNext/>
      <w:outlineLvl w:val="3"/>
    </w:pPr>
    <w:rPr>
      <w:sz w:val="28"/>
      <w:lang w:val="lt-LT"/>
    </w:rPr>
  </w:style>
  <w:style w:type="paragraph" w:styleId="Antrat5">
    <w:name w:val="heading 5"/>
    <w:basedOn w:val="prastasis"/>
    <w:next w:val="prastasis"/>
    <w:link w:val="Antrat5Diagrama"/>
    <w:uiPriority w:val="99"/>
    <w:qFormat/>
    <w:rsid w:val="009B39C2"/>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47E6D"/>
    <w:rPr>
      <w:rFonts w:asciiTheme="majorHAnsi" w:eastAsiaTheme="majorEastAsia" w:hAnsiTheme="majorHAnsi" w:cstheme="majorBidi"/>
      <w:b/>
      <w:bCs/>
      <w:kern w:val="32"/>
      <w:sz w:val="32"/>
      <w:szCs w:val="32"/>
      <w:lang w:val="en-AU"/>
    </w:rPr>
  </w:style>
  <w:style w:type="character" w:customStyle="1" w:styleId="Antrat2Diagrama">
    <w:name w:val="Antraštė 2 Diagrama"/>
    <w:basedOn w:val="Numatytasispastraiposriftas"/>
    <w:link w:val="Antrat2"/>
    <w:uiPriority w:val="9"/>
    <w:semiHidden/>
    <w:rsid w:val="00D47E6D"/>
    <w:rPr>
      <w:rFonts w:asciiTheme="majorHAnsi" w:eastAsiaTheme="majorEastAsia" w:hAnsiTheme="majorHAnsi" w:cstheme="majorBidi"/>
      <w:b/>
      <w:bCs/>
      <w:i/>
      <w:iCs/>
      <w:sz w:val="28"/>
      <w:szCs w:val="28"/>
      <w:lang w:val="en-AU"/>
    </w:rPr>
  </w:style>
  <w:style w:type="character" w:customStyle="1" w:styleId="Antrat3Diagrama">
    <w:name w:val="Antraštė 3 Diagrama"/>
    <w:basedOn w:val="Numatytasispastraiposriftas"/>
    <w:link w:val="Antrat3"/>
    <w:uiPriority w:val="9"/>
    <w:semiHidden/>
    <w:rsid w:val="00D47E6D"/>
    <w:rPr>
      <w:rFonts w:asciiTheme="majorHAnsi" w:eastAsiaTheme="majorEastAsia" w:hAnsiTheme="majorHAnsi" w:cstheme="majorBidi"/>
      <w:b/>
      <w:bCs/>
      <w:sz w:val="26"/>
      <w:szCs w:val="26"/>
      <w:lang w:val="en-AU"/>
    </w:rPr>
  </w:style>
  <w:style w:type="character" w:customStyle="1" w:styleId="Antrat4Diagrama">
    <w:name w:val="Antraštė 4 Diagrama"/>
    <w:basedOn w:val="Numatytasispastraiposriftas"/>
    <w:link w:val="Antrat4"/>
    <w:uiPriority w:val="9"/>
    <w:semiHidden/>
    <w:rsid w:val="00D47E6D"/>
    <w:rPr>
      <w:rFonts w:asciiTheme="minorHAnsi" w:eastAsiaTheme="minorEastAsia" w:hAnsiTheme="minorHAnsi" w:cstheme="minorBidi"/>
      <w:b/>
      <w:bCs/>
      <w:sz w:val="28"/>
      <w:szCs w:val="28"/>
      <w:lang w:val="en-AU"/>
    </w:rPr>
  </w:style>
  <w:style w:type="character" w:customStyle="1" w:styleId="Antrat5Diagrama">
    <w:name w:val="Antraštė 5 Diagrama"/>
    <w:basedOn w:val="Numatytasispastraiposriftas"/>
    <w:link w:val="Antrat5"/>
    <w:uiPriority w:val="9"/>
    <w:semiHidden/>
    <w:rsid w:val="00D47E6D"/>
    <w:rPr>
      <w:rFonts w:asciiTheme="minorHAnsi" w:eastAsiaTheme="minorEastAsia" w:hAnsiTheme="minorHAnsi" w:cstheme="minorBidi"/>
      <w:b/>
      <w:bCs/>
      <w:i/>
      <w:iCs/>
      <w:sz w:val="26"/>
      <w:szCs w:val="26"/>
      <w:lang w:val="en-AU"/>
    </w:rPr>
  </w:style>
  <w:style w:type="paragraph" w:styleId="Antrats">
    <w:name w:val="header"/>
    <w:basedOn w:val="prastasis"/>
    <w:link w:val="AntratsDiagrama"/>
    <w:uiPriority w:val="99"/>
    <w:rsid w:val="009B39C2"/>
    <w:pPr>
      <w:tabs>
        <w:tab w:val="center" w:pos="4153"/>
        <w:tab w:val="right" w:pos="8306"/>
      </w:tabs>
    </w:pPr>
  </w:style>
  <w:style w:type="character" w:customStyle="1" w:styleId="AntratsDiagrama">
    <w:name w:val="Antraštės Diagrama"/>
    <w:basedOn w:val="Numatytasispastraiposriftas"/>
    <w:link w:val="Antrats"/>
    <w:uiPriority w:val="99"/>
    <w:semiHidden/>
    <w:rsid w:val="00D47E6D"/>
    <w:rPr>
      <w:sz w:val="20"/>
      <w:szCs w:val="20"/>
      <w:lang w:val="en-AU"/>
    </w:rPr>
  </w:style>
  <w:style w:type="paragraph" w:styleId="Porat">
    <w:name w:val="footer"/>
    <w:basedOn w:val="prastasis"/>
    <w:link w:val="PoratDiagrama"/>
    <w:uiPriority w:val="99"/>
    <w:rsid w:val="009B39C2"/>
    <w:pPr>
      <w:tabs>
        <w:tab w:val="center" w:pos="4153"/>
        <w:tab w:val="right" w:pos="8306"/>
      </w:tabs>
    </w:pPr>
  </w:style>
  <w:style w:type="character" w:customStyle="1" w:styleId="PoratDiagrama">
    <w:name w:val="Poraštė Diagrama"/>
    <w:basedOn w:val="Numatytasispastraiposriftas"/>
    <w:link w:val="Porat"/>
    <w:uiPriority w:val="99"/>
    <w:semiHidden/>
    <w:rsid w:val="00D47E6D"/>
    <w:rPr>
      <w:sz w:val="20"/>
      <w:szCs w:val="20"/>
      <w:lang w:val="en-AU"/>
    </w:rPr>
  </w:style>
  <w:style w:type="paragraph" w:styleId="Pagrindiniotekstotrauka">
    <w:name w:val="Body Text Indent"/>
    <w:basedOn w:val="prastasis"/>
    <w:link w:val="PagrindiniotekstotraukaDiagrama"/>
    <w:uiPriority w:val="99"/>
    <w:rsid w:val="009B39C2"/>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rsid w:val="00D47E6D"/>
    <w:rPr>
      <w:sz w:val="20"/>
      <w:szCs w:val="20"/>
      <w:lang w:val="en-AU"/>
    </w:rPr>
  </w:style>
  <w:style w:type="paragraph" w:styleId="Pagrindinistekstas">
    <w:name w:val="Body Text"/>
    <w:basedOn w:val="prastasis"/>
    <w:link w:val="PagrindinistekstasDiagrama"/>
    <w:uiPriority w:val="99"/>
    <w:rsid w:val="009B39C2"/>
    <w:pPr>
      <w:jc w:val="both"/>
    </w:pPr>
    <w:rPr>
      <w:sz w:val="28"/>
      <w:lang w:val="lt-LT"/>
    </w:rPr>
  </w:style>
  <w:style w:type="character" w:customStyle="1" w:styleId="PagrindinistekstasDiagrama">
    <w:name w:val="Pagrindinis tekstas Diagrama"/>
    <w:basedOn w:val="Numatytasispastraiposriftas"/>
    <w:link w:val="Pagrindinistekstas"/>
    <w:uiPriority w:val="99"/>
    <w:semiHidden/>
    <w:rsid w:val="00D47E6D"/>
    <w:rPr>
      <w:sz w:val="20"/>
      <w:szCs w:val="20"/>
      <w:lang w:val="en-AU"/>
    </w:rPr>
  </w:style>
  <w:style w:type="paragraph" w:styleId="Pavadinimas">
    <w:name w:val="Title"/>
    <w:basedOn w:val="prastasis"/>
    <w:link w:val="PavadinimasDiagrama"/>
    <w:uiPriority w:val="99"/>
    <w:qFormat/>
    <w:rsid w:val="009B39C2"/>
    <w:pPr>
      <w:jc w:val="center"/>
    </w:pPr>
    <w:rPr>
      <w:b/>
      <w:sz w:val="24"/>
      <w:lang w:val="lt-LT"/>
    </w:rPr>
  </w:style>
  <w:style w:type="character" w:customStyle="1" w:styleId="PavadinimasDiagrama">
    <w:name w:val="Pavadinimas Diagrama"/>
    <w:basedOn w:val="Numatytasispastraiposriftas"/>
    <w:link w:val="Pavadinimas"/>
    <w:uiPriority w:val="99"/>
    <w:locked/>
    <w:rsid w:val="007871F5"/>
    <w:rPr>
      <w:rFonts w:cs="Times New Roman"/>
      <w:b/>
      <w:sz w:val="24"/>
    </w:rPr>
  </w:style>
  <w:style w:type="paragraph" w:styleId="Pagrindiniotekstotrauka2">
    <w:name w:val="Body Text Indent 2"/>
    <w:basedOn w:val="prastasis"/>
    <w:link w:val="Pagrindiniotekstotrauka2Diagrama"/>
    <w:uiPriority w:val="99"/>
    <w:rsid w:val="009B39C2"/>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rsid w:val="00D47E6D"/>
    <w:rPr>
      <w:sz w:val="20"/>
      <w:szCs w:val="20"/>
      <w:lang w:val="en-AU"/>
    </w:rPr>
  </w:style>
  <w:style w:type="paragraph" w:styleId="Pagrindinistekstas2">
    <w:name w:val="Body Text 2"/>
    <w:basedOn w:val="prastasis"/>
    <w:link w:val="Pagrindinistekstas2Diagrama"/>
    <w:uiPriority w:val="99"/>
    <w:rsid w:val="009B39C2"/>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rsid w:val="00D47E6D"/>
    <w:rPr>
      <w:sz w:val="20"/>
      <w:szCs w:val="20"/>
      <w:lang w:val="en-AU"/>
    </w:rPr>
  </w:style>
  <w:style w:type="paragraph" w:styleId="Debesliotekstas">
    <w:name w:val="Balloon Text"/>
    <w:basedOn w:val="prastasis"/>
    <w:link w:val="DebesliotekstasDiagrama"/>
    <w:uiPriority w:val="99"/>
    <w:rsid w:val="007871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871F5"/>
    <w:rPr>
      <w:rFonts w:ascii="Tahoma" w:hAnsi="Tahoma" w:cs="Tahoma"/>
      <w:sz w:val="16"/>
      <w:szCs w:val="16"/>
      <w:lang w:val="en-AU"/>
    </w:rPr>
  </w:style>
  <w:style w:type="paragraph" w:customStyle="1" w:styleId="Preformatted">
    <w:name w:val="Preformatted"/>
    <w:basedOn w:val="prastasis"/>
    <w:uiPriority w:val="99"/>
    <w:rsid w:val="007871F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lt-LT"/>
    </w:rPr>
  </w:style>
  <w:style w:type="paragraph" w:styleId="Betarp">
    <w:name w:val="No Spacing"/>
    <w:uiPriority w:val="99"/>
    <w:qFormat/>
    <w:rsid w:val="007871F5"/>
    <w:pPr>
      <w:widowControl w:val="0"/>
      <w:autoSpaceDE w:val="0"/>
      <w:autoSpaceDN w:val="0"/>
      <w:adjustRightInd w:val="0"/>
    </w:pPr>
    <w:rPr>
      <w:sz w:val="20"/>
      <w:szCs w:val="20"/>
    </w:rPr>
  </w:style>
  <w:style w:type="paragraph" w:styleId="Sraopastraipa">
    <w:name w:val="List Paragraph"/>
    <w:basedOn w:val="prastasis"/>
    <w:uiPriority w:val="34"/>
    <w:qFormat/>
    <w:rsid w:val="00D9048D"/>
    <w:pPr>
      <w:ind w:left="720"/>
      <w:contextualSpacing/>
    </w:pPr>
  </w:style>
  <w:style w:type="paragraph" w:styleId="prastasistinklapis">
    <w:name w:val="Normal (Web)"/>
    <w:basedOn w:val="prastasis"/>
    <w:uiPriority w:val="99"/>
    <w:unhideWhenUsed/>
    <w:rsid w:val="00F8533B"/>
    <w:pPr>
      <w:spacing w:before="100" w:beforeAutospacing="1" w:after="100" w:afterAutospacing="1"/>
    </w:pPr>
    <w:rPr>
      <w:sz w:val="24"/>
      <w:szCs w:val="24"/>
      <w:lang w:val="lt-LT"/>
    </w:rPr>
  </w:style>
  <w:style w:type="character" w:styleId="Grietas">
    <w:name w:val="Strong"/>
    <w:basedOn w:val="Numatytasispastraiposriftas"/>
    <w:qFormat/>
    <w:locked/>
    <w:rsid w:val="006B7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1122</Words>
  <Characters>8750</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2019-11-08T09:01:00Z</cp:lastPrinted>
  <dcterms:created xsi:type="dcterms:W3CDTF">2019-12-12T08:31:00Z</dcterms:created>
  <dcterms:modified xsi:type="dcterms:W3CDTF">2019-12-12T08:31:00Z</dcterms:modified>
</cp:coreProperties>
</file>