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C2A7" w14:textId="5C567166" w:rsidR="000359CC" w:rsidRPr="00407ED5" w:rsidRDefault="00107BBC" w:rsidP="00F744D4">
      <w:pPr>
        <w:jc w:val="center"/>
        <w:rPr>
          <w:sz w:val="24"/>
          <w:szCs w:val="24"/>
          <w:lang w:val="lt-LT"/>
        </w:rPr>
      </w:pPr>
      <w:r w:rsidRPr="00407ED5">
        <w:rPr>
          <w:b/>
          <w:sz w:val="24"/>
          <w:szCs w:val="24"/>
          <w:lang w:val="lt-LT"/>
        </w:rPr>
        <w:t xml:space="preserve">DĖL </w:t>
      </w:r>
      <w:r w:rsidR="00CA5282" w:rsidRPr="00407ED5">
        <w:rPr>
          <w:b/>
          <w:sz w:val="24"/>
          <w:szCs w:val="24"/>
          <w:lang w:val="lt-LT"/>
        </w:rPr>
        <w:t>ROKIŠKIO RAJONO SAVIVALD</w:t>
      </w:r>
      <w:r w:rsidR="00237D07" w:rsidRPr="00407ED5">
        <w:rPr>
          <w:b/>
          <w:sz w:val="24"/>
          <w:szCs w:val="24"/>
          <w:lang w:val="lt-LT"/>
        </w:rPr>
        <w:t>YBĖS TARYBOS 2019 M. GRUODŽIO 20 D. SPRENDIMO NR. TS-264</w:t>
      </w:r>
      <w:r w:rsidR="00CA5282" w:rsidRPr="00407ED5">
        <w:rPr>
          <w:b/>
          <w:sz w:val="24"/>
          <w:szCs w:val="24"/>
          <w:lang w:val="lt-LT"/>
        </w:rPr>
        <w:t xml:space="preserve"> ,,</w:t>
      </w:r>
      <w:r w:rsidR="00237D07" w:rsidRPr="00407ED5">
        <w:rPr>
          <w:b/>
          <w:sz w:val="24"/>
          <w:szCs w:val="24"/>
          <w:lang w:val="lt-LT"/>
        </w:rPr>
        <w:t>DĖL ROKIŠKIO RAJONO SAVIVALDYBĖS UŽIMTUMO DIDINIMO PROG</w:t>
      </w:r>
      <w:r w:rsidR="00325E47" w:rsidRPr="00407ED5">
        <w:rPr>
          <w:b/>
          <w:sz w:val="24"/>
          <w:szCs w:val="24"/>
          <w:lang w:val="lt-LT"/>
        </w:rPr>
        <w:t>RAMOS 2020 METAMS PATVIRTINIMO</w:t>
      </w:r>
      <w:r w:rsidR="00FB4B7A" w:rsidRPr="00407ED5">
        <w:rPr>
          <w:b/>
          <w:sz w:val="24"/>
          <w:szCs w:val="24"/>
          <w:lang w:val="lt-LT"/>
        </w:rPr>
        <w:t xml:space="preserve">“ </w:t>
      </w:r>
      <w:r w:rsidR="00CA5282" w:rsidRPr="00407ED5">
        <w:rPr>
          <w:b/>
          <w:sz w:val="24"/>
          <w:szCs w:val="24"/>
          <w:lang w:val="lt-LT"/>
        </w:rPr>
        <w:t>DALINIO PAKEITIMO</w:t>
      </w:r>
    </w:p>
    <w:p w14:paraId="401DC2A8" w14:textId="77777777" w:rsidR="000359CC" w:rsidRPr="00407ED5" w:rsidRDefault="000359CC" w:rsidP="00F744D4">
      <w:pPr>
        <w:jc w:val="center"/>
        <w:rPr>
          <w:sz w:val="24"/>
          <w:szCs w:val="24"/>
          <w:lang w:val="lt-LT"/>
        </w:rPr>
      </w:pPr>
    </w:p>
    <w:p w14:paraId="401DC2A9" w14:textId="4CAB3B7E" w:rsidR="000359CC" w:rsidRPr="00407ED5" w:rsidRDefault="000359CC" w:rsidP="00F744D4">
      <w:pPr>
        <w:jc w:val="center"/>
        <w:rPr>
          <w:sz w:val="24"/>
          <w:szCs w:val="24"/>
          <w:lang w:val="lt-LT"/>
        </w:rPr>
      </w:pPr>
      <w:r w:rsidRPr="00407ED5">
        <w:rPr>
          <w:sz w:val="24"/>
          <w:szCs w:val="24"/>
          <w:lang w:val="lt-LT"/>
        </w:rPr>
        <w:t>20</w:t>
      </w:r>
      <w:r w:rsidR="001C72C2" w:rsidRPr="00407ED5">
        <w:rPr>
          <w:sz w:val="24"/>
          <w:szCs w:val="24"/>
          <w:lang w:val="lt-LT"/>
        </w:rPr>
        <w:t>20</w:t>
      </w:r>
      <w:r w:rsidRPr="00407ED5">
        <w:rPr>
          <w:sz w:val="24"/>
          <w:szCs w:val="24"/>
          <w:lang w:val="lt-LT"/>
        </w:rPr>
        <w:t xml:space="preserve"> m. </w:t>
      </w:r>
      <w:r w:rsidR="00237D07" w:rsidRPr="00407ED5">
        <w:rPr>
          <w:sz w:val="24"/>
          <w:szCs w:val="24"/>
          <w:lang w:val="lt-LT"/>
        </w:rPr>
        <w:t xml:space="preserve">kovo </w:t>
      </w:r>
      <w:r w:rsidR="001C72C2" w:rsidRPr="00407ED5">
        <w:rPr>
          <w:sz w:val="24"/>
          <w:szCs w:val="24"/>
          <w:lang w:val="lt-LT"/>
        </w:rPr>
        <w:t>27</w:t>
      </w:r>
      <w:r w:rsidRPr="00407ED5">
        <w:rPr>
          <w:sz w:val="24"/>
          <w:szCs w:val="24"/>
          <w:lang w:val="lt-LT"/>
        </w:rPr>
        <w:t xml:space="preserve"> d. Nr. TS-</w:t>
      </w:r>
    </w:p>
    <w:p w14:paraId="401DC2AA" w14:textId="77777777" w:rsidR="000359CC" w:rsidRPr="00407ED5" w:rsidRDefault="000359CC" w:rsidP="00F744D4">
      <w:pPr>
        <w:jc w:val="center"/>
        <w:rPr>
          <w:sz w:val="24"/>
          <w:szCs w:val="24"/>
          <w:lang w:val="lt-LT"/>
        </w:rPr>
      </w:pPr>
      <w:r w:rsidRPr="00407ED5">
        <w:rPr>
          <w:sz w:val="24"/>
          <w:szCs w:val="24"/>
          <w:lang w:val="lt-LT"/>
        </w:rPr>
        <w:t>Rokiškis</w:t>
      </w:r>
    </w:p>
    <w:p w14:paraId="401DC2AB" w14:textId="77777777" w:rsidR="000359CC" w:rsidRDefault="000359CC" w:rsidP="00F744D4">
      <w:pPr>
        <w:jc w:val="center"/>
        <w:rPr>
          <w:sz w:val="24"/>
          <w:szCs w:val="24"/>
          <w:lang w:val="lt-LT"/>
        </w:rPr>
      </w:pPr>
    </w:p>
    <w:p w14:paraId="6016212B" w14:textId="77777777" w:rsidR="007C3D34" w:rsidRPr="00407ED5" w:rsidRDefault="007C3D34" w:rsidP="00F744D4">
      <w:pPr>
        <w:jc w:val="center"/>
        <w:rPr>
          <w:sz w:val="24"/>
          <w:szCs w:val="24"/>
          <w:lang w:val="lt-LT"/>
        </w:rPr>
      </w:pPr>
    </w:p>
    <w:p w14:paraId="401DC2AC" w14:textId="30E647A2" w:rsidR="001C72C2" w:rsidRPr="00407ED5" w:rsidRDefault="000359CC" w:rsidP="00F744D4">
      <w:pPr>
        <w:jc w:val="both"/>
        <w:rPr>
          <w:sz w:val="24"/>
          <w:szCs w:val="24"/>
          <w:lang w:val="lt-LT"/>
        </w:rPr>
      </w:pPr>
      <w:r w:rsidRPr="00407ED5">
        <w:rPr>
          <w:sz w:val="24"/>
          <w:szCs w:val="24"/>
          <w:lang w:val="lt-LT"/>
        </w:rPr>
        <w:tab/>
        <w:t>Vadovaudamasi Liet</w:t>
      </w:r>
      <w:r w:rsidR="008B3C39" w:rsidRPr="00407ED5">
        <w:rPr>
          <w:sz w:val="24"/>
          <w:szCs w:val="24"/>
          <w:lang w:val="lt-LT"/>
        </w:rPr>
        <w:t>uvos Respublik</w:t>
      </w:r>
      <w:r w:rsidR="005137B7" w:rsidRPr="00407ED5">
        <w:rPr>
          <w:sz w:val="24"/>
          <w:szCs w:val="24"/>
          <w:lang w:val="lt-LT"/>
        </w:rPr>
        <w:t xml:space="preserve">os vietos savivaldos įstatymo 18 straipsnio </w:t>
      </w:r>
      <w:r w:rsidR="00B52226" w:rsidRPr="00407ED5">
        <w:rPr>
          <w:sz w:val="24"/>
          <w:szCs w:val="24"/>
          <w:lang w:val="lt-LT"/>
        </w:rPr>
        <w:t xml:space="preserve"> 1 dalimi</w:t>
      </w:r>
      <w:r w:rsidRPr="00407ED5">
        <w:rPr>
          <w:sz w:val="24"/>
          <w:szCs w:val="24"/>
          <w:lang w:val="lt-LT"/>
        </w:rPr>
        <w:t xml:space="preserve">, </w:t>
      </w:r>
      <w:r w:rsidR="001C72C2" w:rsidRPr="00407ED5">
        <w:rPr>
          <w:sz w:val="24"/>
          <w:szCs w:val="24"/>
          <w:lang w:val="lt-LT"/>
        </w:rPr>
        <w:t xml:space="preserve">Lietuvos Respublikos </w:t>
      </w:r>
      <w:r w:rsidR="005137B7" w:rsidRPr="00407ED5">
        <w:rPr>
          <w:sz w:val="24"/>
          <w:szCs w:val="24"/>
          <w:lang w:val="lt-LT"/>
        </w:rPr>
        <w:t xml:space="preserve">socialinės apsaugos ir darbo ministro </w:t>
      </w:r>
      <w:r w:rsidR="000D00E8" w:rsidRPr="00407ED5">
        <w:rPr>
          <w:sz w:val="24"/>
          <w:szCs w:val="24"/>
          <w:lang w:val="lt-LT"/>
        </w:rPr>
        <w:t>2018 m. gruodžio 12 d. įsakymo N</w:t>
      </w:r>
      <w:r w:rsidR="005137B7" w:rsidRPr="00407ED5">
        <w:rPr>
          <w:sz w:val="24"/>
          <w:szCs w:val="24"/>
          <w:lang w:val="lt-LT"/>
        </w:rPr>
        <w:t xml:space="preserve">r. A1-715 ,,Dėl </w:t>
      </w:r>
      <w:r w:rsidR="00FB4B7A" w:rsidRPr="00407ED5">
        <w:rPr>
          <w:sz w:val="24"/>
          <w:szCs w:val="24"/>
          <w:lang w:val="lt-LT"/>
        </w:rPr>
        <w:t>U</w:t>
      </w:r>
      <w:r w:rsidR="005137B7" w:rsidRPr="00407ED5">
        <w:rPr>
          <w:sz w:val="24"/>
          <w:szCs w:val="24"/>
          <w:lang w:val="lt-LT"/>
        </w:rPr>
        <w:t>žimtumo didinimo programos, skirtos užimtumo skatinimo ir motyvavimo paslaugų nedirbantiems ir socialinę paramą gaunantiems asmenims modeliui įgyvendinti, rengimo tvarkos aprašo patvirtinimo“ 2 punktu, Lietuvos Respublikos socialinės apsaugos ir darbo ministro 2019 m. gruodži</w:t>
      </w:r>
      <w:r w:rsidR="00325E47" w:rsidRPr="00407ED5">
        <w:rPr>
          <w:sz w:val="24"/>
          <w:szCs w:val="24"/>
          <w:lang w:val="lt-LT"/>
        </w:rPr>
        <w:t>o 30 d. įsakymu Nr. A1-799 ,,Dėl</w:t>
      </w:r>
      <w:r w:rsidR="005137B7" w:rsidRPr="00407ED5">
        <w:rPr>
          <w:sz w:val="24"/>
          <w:szCs w:val="24"/>
          <w:lang w:val="lt-LT"/>
        </w:rPr>
        <w:t xml:space="preserve"> valstybės biud</w:t>
      </w:r>
      <w:r w:rsidR="00325E47" w:rsidRPr="00407ED5">
        <w:rPr>
          <w:sz w:val="24"/>
          <w:szCs w:val="24"/>
          <w:lang w:val="lt-LT"/>
        </w:rPr>
        <w:t>žeto specialių tikslinių dotacijų savivaldybių biudžetams 2020 metams paskirstymo savivaldybių</w:t>
      </w:r>
      <w:r w:rsidR="00926DE8" w:rsidRPr="00407ED5">
        <w:rPr>
          <w:sz w:val="24"/>
          <w:szCs w:val="24"/>
          <w:lang w:val="lt-LT"/>
        </w:rPr>
        <w:t xml:space="preserve"> administracijoms patvirtinimo“</w:t>
      </w:r>
      <w:r w:rsidR="008B3C39" w:rsidRPr="00407ED5">
        <w:rPr>
          <w:sz w:val="24"/>
          <w:szCs w:val="24"/>
          <w:lang w:val="lt-LT"/>
        </w:rPr>
        <w:t>,</w:t>
      </w:r>
      <w:r w:rsidR="00307E72" w:rsidRPr="00407ED5">
        <w:rPr>
          <w:sz w:val="24"/>
          <w:szCs w:val="24"/>
          <w:lang w:val="lt-LT"/>
        </w:rPr>
        <w:t xml:space="preserve"> </w:t>
      </w:r>
      <w:r w:rsidRPr="00407ED5">
        <w:rPr>
          <w:sz w:val="24"/>
          <w:szCs w:val="24"/>
          <w:lang w:val="lt-LT"/>
        </w:rPr>
        <w:t xml:space="preserve"> Rokiškio rajono savivaldybės taryba  n u s p r e n d ž i a</w:t>
      </w:r>
      <w:r w:rsidR="00060F0B" w:rsidRPr="00407ED5">
        <w:rPr>
          <w:sz w:val="24"/>
          <w:szCs w:val="24"/>
          <w:lang w:val="lt-LT"/>
        </w:rPr>
        <w:t>:</w:t>
      </w:r>
      <w:r w:rsidRPr="00407ED5">
        <w:rPr>
          <w:sz w:val="24"/>
          <w:szCs w:val="24"/>
          <w:lang w:val="lt-LT"/>
        </w:rPr>
        <w:tab/>
      </w:r>
    </w:p>
    <w:p w14:paraId="401DC2AD" w14:textId="19335EC2"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Pakeisti Rokiškio rajono savivald</w:t>
      </w:r>
      <w:r w:rsidR="00D568C8">
        <w:rPr>
          <w:sz w:val="24"/>
          <w:szCs w:val="24"/>
          <w:lang w:val="lt-LT"/>
        </w:rPr>
        <w:t>ybės 2020 metų užimtumo programos, patvirtintos</w:t>
      </w:r>
      <w:r w:rsidR="00624DB2" w:rsidRPr="00407ED5">
        <w:rPr>
          <w:sz w:val="24"/>
          <w:szCs w:val="24"/>
          <w:lang w:val="lt-LT"/>
        </w:rPr>
        <w:t xml:space="preserve"> Rokiškio rajono savivaldybės tarybos 2019 metų gruodžio 20 d. sprendimu Nr. TS-264 ,,Dėl Rokiškio rajono savivaldybės užimtumo didinimo prog</w:t>
      </w:r>
      <w:r w:rsidR="00D568C8">
        <w:rPr>
          <w:sz w:val="24"/>
          <w:szCs w:val="24"/>
          <w:lang w:val="lt-LT"/>
        </w:rPr>
        <w:t>ramos 2020 metams patvirtinimo“ 1, 2, 5, 8, 9, 10 punktus ir:</w:t>
      </w:r>
    </w:p>
    <w:p w14:paraId="401DC2AE" w14:textId="77777777" w:rsidR="00624DB2" w:rsidRPr="00407ED5" w:rsidRDefault="00624DB2" w:rsidP="00624DB2">
      <w:pPr>
        <w:pStyle w:val="Sraopastraipa"/>
        <w:numPr>
          <w:ilvl w:val="0"/>
          <w:numId w:val="15"/>
        </w:numPr>
        <w:jc w:val="both"/>
        <w:rPr>
          <w:sz w:val="24"/>
          <w:szCs w:val="24"/>
          <w:lang w:val="lt-LT"/>
        </w:rPr>
      </w:pPr>
      <w:r w:rsidRPr="00407ED5">
        <w:rPr>
          <w:sz w:val="24"/>
          <w:szCs w:val="24"/>
          <w:lang w:val="lt-LT"/>
        </w:rPr>
        <w:t xml:space="preserve"> Išdėstyti 1 punktą taip:</w:t>
      </w:r>
    </w:p>
    <w:p w14:paraId="401DC2AF" w14:textId="177AC7FA"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,,1. Rokiškio rajono savivaldybės užimtumo didinimo 2020 m. programa (toliau</w:t>
      </w:r>
      <w:r w:rsidR="00FB4B7A" w:rsidRPr="00407ED5">
        <w:rPr>
          <w:sz w:val="24"/>
          <w:szCs w:val="24"/>
          <w:lang w:val="lt-LT"/>
        </w:rPr>
        <w:t xml:space="preserve"> – </w:t>
      </w:r>
      <w:r w:rsidR="00624DB2" w:rsidRPr="00407ED5">
        <w:rPr>
          <w:sz w:val="24"/>
          <w:szCs w:val="24"/>
          <w:lang w:val="lt-LT"/>
        </w:rPr>
        <w:t>Programa) parengta vadovaujantis Lietuvos Respublikos vietos savivaldos įstatymu, Lietuvos Respublikos užimtumo įstatymu, Užimtumo didinimo programų rengimo ir jų finansavimo tvarkos aprašu, patvirtintu Lietuvos Respublikos socialinės apsaugos ir darbo ministro 2017 m. gegužės 23 d. įsakymu Nr. A1-257 ,</w:t>
      </w:r>
      <w:r w:rsidR="00FB4B7A" w:rsidRPr="00407ED5">
        <w:rPr>
          <w:sz w:val="24"/>
          <w:szCs w:val="24"/>
          <w:lang w:val="lt-LT"/>
        </w:rPr>
        <w:t>,</w:t>
      </w:r>
      <w:r w:rsidR="00624DB2" w:rsidRPr="00407ED5">
        <w:rPr>
          <w:sz w:val="24"/>
          <w:szCs w:val="24"/>
          <w:lang w:val="lt-LT"/>
        </w:rPr>
        <w:t xml:space="preserve">Dėl </w:t>
      </w:r>
      <w:r w:rsidR="00FB4B7A" w:rsidRPr="00407ED5">
        <w:rPr>
          <w:sz w:val="24"/>
          <w:szCs w:val="24"/>
          <w:lang w:val="lt-LT"/>
        </w:rPr>
        <w:t>U</w:t>
      </w:r>
      <w:r w:rsidR="00624DB2" w:rsidRPr="00407ED5">
        <w:rPr>
          <w:sz w:val="24"/>
          <w:szCs w:val="24"/>
          <w:lang w:val="lt-LT"/>
        </w:rPr>
        <w:t>žimtumo didinimo programų rengimo ir jų finansavimo tvarkos aprašo patvirtinimo“</w:t>
      </w:r>
      <w:r w:rsidR="00FB4B7A" w:rsidRPr="00407ED5">
        <w:rPr>
          <w:sz w:val="24"/>
          <w:szCs w:val="24"/>
          <w:lang w:val="lt-LT"/>
        </w:rPr>
        <w:t>,</w:t>
      </w:r>
      <w:r w:rsidR="00624DB2" w:rsidRPr="00407ED5">
        <w:rPr>
          <w:sz w:val="24"/>
          <w:szCs w:val="24"/>
          <w:lang w:val="lt-LT"/>
        </w:rPr>
        <w:t xml:space="preserve"> ir Užimtumo didinimo programos, skirtos užimtumo skatinimo ir motyvavimo paslaugų nedirbantiems ir socialinę paramą gaunantiems asmenims modeliui įgyvendinti, rengimo tvarkos aprašu, patvirtintu Lietuvos Respublikos socialinės apsaugos ir darbo ministro 2018 m. gruodžio 12 d. įsakymu Nr. A1-715 ,,Dėl </w:t>
      </w:r>
      <w:r w:rsidR="00FB4B7A" w:rsidRPr="00407ED5">
        <w:rPr>
          <w:sz w:val="24"/>
          <w:szCs w:val="24"/>
          <w:lang w:val="lt-LT"/>
        </w:rPr>
        <w:t>U</w:t>
      </w:r>
      <w:r w:rsidR="00624DB2" w:rsidRPr="00407ED5">
        <w:rPr>
          <w:sz w:val="24"/>
          <w:szCs w:val="24"/>
          <w:lang w:val="lt-LT"/>
        </w:rPr>
        <w:t xml:space="preserve">žimtumo didinimo programos, skirtos užimtumo skatinimo ir motyvavimo paslaugų nedirbantiems ir socialinę paramą gaunantiems asmenims modeliui įgyvendinti, rengimo tvarkos aprašo patvirtinimo“ (toliau </w:t>
      </w:r>
      <w:r w:rsidR="00FB4B7A" w:rsidRPr="00407ED5">
        <w:rPr>
          <w:szCs w:val="24"/>
          <w:lang w:val="lt-LT"/>
        </w:rPr>
        <w:t>–</w:t>
      </w:r>
      <w:r w:rsidR="00624DB2" w:rsidRPr="00407ED5">
        <w:rPr>
          <w:sz w:val="24"/>
          <w:szCs w:val="24"/>
          <w:lang w:val="lt-LT"/>
        </w:rPr>
        <w:t xml:space="preserve"> Aprašas). Vadovaujantis Aprašu</w:t>
      </w:r>
      <w:r w:rsidR="00FB4B7A" w:rsidRPr="00407ED5">
        <w:rPr>
          <w:sz w:val="24"/>
          <w:szCs w:val="24"/>
          <w:lang w:val="lt-LT"/>
        </w:rPr>
        <w:t xml:space="preserve">, </w:t>
      </w:r>
      <w:r w:rsidR="00624DB2" w:rsidRPr="00407ED5">
        <w:rPr>
          <w:sz w:val="24"/>
          <w:szCs w:val="24"/>
          <w:lang w:val="lt-LT"/>
        </w:rPr>
        <w:t xml:space="preserve">Rokiškio rajono savivaldybė 2020 m. įgyvendins Užimtumo didinimo programos, skirtos užimtumo skatinimo ir motyvavimo paslaugų nedirbantiems ir socialinę paramą gaunantiems modelį (toliau </w:t>
      </w:r>
      <w:r w:rsidR="00FB4B7A" w:rsidRPr="00407ED5">
        <w:rPr>
          <w:szCs w:val="24"/>
          <w:lang w:val="lt-LT"/>
        </w:rPr>
        <w:t>–</w:t>
      </w:r>
      <w:r w:rsidR="00624DB2" w:rsidRPr="00407ED5">
        <w:rPr>
          <w:sz w:val="24"/>
          <w:szCs w:val="24"/>
          <w:lang w:val="lt-LT"/>
        </w:rPr>
        <w:t xml:space="preserve"> modelis)“.</w:t>
      </w:r>
    </w:p>
    <w:p w14:paraId="401DC2B0" w14:textId="77777777" w:rsidR="00624DB2" w:rsidRPr="00407ED5" w:rsidRDefault="00624DB2" w:rsidP="00624DB2">
      <w:pPr>
        <w:pStyle w:val="Sraopastraipa"/>
        <w:numPr>
          <w:ilvl w:val="0"/>
          <w:numId w:val="15"/>
        </w:numPr>
        <w:jc w:val="both"/>
        <w:rPr>
          <w:sz w:val="24"/>
          <w:szCs w:val="24"/>
          <w:lang w:val="lt-LT"/>
        </w:rPr>
      </w:pPr>
      <w:r w:rsidRPr="00407ED5">
        <w:rPr>
          <w:sz w:val="24"/>
          <w:szCs w:val="24"/>
          <w:lang w:val="lt-LT"/>
        </w:rPr>
        <w:t>Išdėstyti 2 punktą taip:</w:t>
      </w:r>
    </w:p>
    <w:p w14:paraId="401DC2B1" w14:textId="57D29E8A" w:rsidR="00624DB2" w:rsidRPr="00407ED5" w:rsidRDefault="00624DB2" w:rsidP="00624DB2">
      <w:pPr>
        <w:ind w:left="720"/>
        <w:jc w:val="both"/>
        <w:rPr>
          <w:sz w:val="24"/>
          <w:szCs w:val="24"/>
          <w:lang w:val="lt-LT"/>
        </w:rPr>
      </w:pPr>
      <w:r w:rsidRPr="00407ED5">
        <w:rPr>
          <w:sz w:val="24"/>
          <w:szCs w:val="24"/>
          <w:lang w:val="lt-LT"/>
        </w:rPr>
        <w:t>,,</w:t>
      </w:r>
      <w:r w:rsidR="002063CE" w:rsidRPr="00407ED5">
        <w:rPr>
          <w:sz w:val="24"/>
          <w:szCs w:val="24"/>
          <w:lang w:val="lt-LT"/>
        </w:rPr>
        <w:t xml:space="preserve">2. </w:t>
      </w:r>
      <w:r w:rsidRPr="00407ED5">
        <w:rPr>
          <w:sz w:val="24"/>
          <w:szCs w:val="24"/>
          <w:lang w:val="lt-LT"/>
        </w:rPr>
        <w:t>Užimtumo didinimo programos tikslai:</w:t>
      </w:r>
    </w:p>
    <w:p w14:paraId="401DC2B2" w14:textId="44D3021D"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2.1. didinti Rokiškio rajono savivaldybės gyventojų užimtumą organizuojant laikinuosius, sezoninius darbus, skirtus palaikyti ir plėtoti socialinę struktūrą, taip pat užtikrinti socialiai atskirtų asmenų integraciją į darbo rinką;</w:t>
      </w:r>
    </w:p>
    <w:p w14:paraId="401DC2B3" w14:textId="4CB67E83"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2.2. palengvinti ilgą laiką nedirbusių asmenų perėjimą nuo nedarbo prie užimtumo darbo rinkoje;</w:t>
      </w:r>
    </w:p>
    <w:p w14:paraId="401DC2B4" w14:textId="43E4C351"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2.3. suderinti užimtumo skatinimo ir motyvavimo paslaugų bei piniginės socialinės paramos teikimą, integruojant ilgą laiką nedirbusius asmenis  į darbo rinką;</w:t>
      </w:r>
    </w:p>
    <w:p w14:paraId="401DC2B5" w14:textId="5A35B063" w:rsidR="00624DB2" w:rsidRPr="00407ED5" w:rsidRDefault="002063CE" w:rsidP="00624DB2">
      <w:pPr>
        <w:jc w:val="both"/>
        <w:rPr>
          <w:sz w:val="24"/>
          <w:szCs w:val="24"/>
          <w:lang w:val="lt-LT"/>
        </w:rPr>
      </w:pPr>
      <w:r w:rsidRPr="00407ED5">
        <w:rPr>
          <w:sz w:val="24"/>
          <w:szCs w:val="24"/>
          <w:lang w:val="lt-LT"/>
        </w:rPr>
        <w:lastRenderedPageBreak/>
        <w:tab/>
      </w:r>
      <w:r w:rsidR="00624DB2" w:rsidRPr="00407ED5">
        <w:rPr>
          <w:sz w:val="24"/>
          <w:szCs w:val="24"/>
          <w:lang w:val="lt-LT"/>
        </w:rPr>
        <w:t>2.4. užtikrinti valstybės ir savivaldybių institucijų, įstaigų ir (ar) organizacijų, teikiančių užimtumo skatinimo,  motyvavimo paslaugas ir piniginę socialinę paramą nedirbantiems asmenims, veiklos koordinavimą ir skatinti jų bendradarbiavimą“.</w:t>
      </w:r>
    </w:p>
    <w:p w14:paraId="401DC2B6" w14:textId="77777777" w:rsidR="00624DB2" w:rsidRPr="00407ED5" w:rsidRDefault="00624DB2" w:rsidP="00624DB2">
      <w:pPr>
        <w:pStyle w:val="Sraopastraipa"/>
        <w:numPr>
          <w:ilvl w:val="0"/>
          <w:numId w:val="15"/>
        </w:numPr>
        <w:jc w:val="both"/>
        <w:rPr>
          <w:sz w:val="24"/>
          <w:szCs w:val="24"/>
          <w:lang w:val="lt-LT"/>
        </w:rPr>
      </w:pPr>
      <w:r w:rsidRPr="00407ED5">
        <w:rPr>
          <w:sz w:val="24"/>
          <w:szCs w:val="24"/>
          <w:lang w:val="lt-LT"/>
        </w:rPr>
        <w:t>Papildyti 5 punktą ir jį išdėstyti taip:</w:t>
      </w:r>
    </w:p>
    <w:p w14:paraId="401DC2B7" w14:textId="5B78C366"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w:t>
      </w:r>
      <w:r w:rsidR="00FB4B7A" w:rsidRPr="00407ED5">
        <w:rPr>
          <w:sz w:val="24"/>
          <w:szCs w:val="24"/>
          <w:lang w:val="lt-LT"/>
        </w:rPr>
        <w:t xml:space="preserve">5. </w:t>
      </w:r>
      <w:r w:rsidR="00624DB2" w:rsidRPr="00407ED5">
        <w:rPr>
          <w:sz w:val="24"/>
          <w:szCs w:val="24"/>
          <w:lang w:val="lt-LT"/>
        </w:rPr>
        <w:t>Dalyvauti Programoje gali tik Užimtumo tarnyboje registruoti ir bedarbio statusą turintys Lietuvos Respublikos</w:t>
      </w:r>
      <w:r w:rsidR="00FB4B7A" w:rsidRPr="00407ED5">
        <w:rPr>
          <w:sz w:val="24"/>
          <w:szCs w:val="24"/>
          <w:lang w:val="lt-LT"/>
        </w:rPr>
        <w:t xml:space="preserve"> u</w:t>
      </w:r>
      <w:r w:rsidR="00624DB2" w:rsidRPr="00407ED5">
        <w:rPr>
          <w:sz w:val="24"/>
          <w:szCs w:val="24"/>
          <w:lang w:val="lt-LT"/>
        </w:rPr>
        <w:t>žimtumo įstatymo 48 straipsnio 2 dalyje nurodyti asmenys. Užimtumo didinimo programos, skirtos užimtumo skatinimo ir motyvavimo paslaugų nedirbantiems ir socialinę paramą gaunantiems asmenims modeliui įgyvendinti planuojama suteikti paslaugų ne mažiau kaip 60 asmenų, kurie turės galimybę užsidirbti lėšų pragyvenimui, atnaujinti darbinius įgūdžius ir įgyti motyvaciją tolimesnei darbo rinkai“.</w:t>
      </w:r>
    </w:p>
    <w:p w14:paraId="401DC2B8" w14:textId="77777777" w:rsidR="00624DB2" w:rsidRPr="00407ED5" w:rsidRDefault="00624DB2" w:rsidP="00624DB2">
      <w:pPr>
        <w:pStyle w:val="Sraopastraipa"/>
        <w:numPr>
          <w:ilvl w:val="0"/>
          <w:numId w:val="15"/>
        </w:numPr>
        <w:jc w:val="both"/>
        <w:rPr>
          <w:sz w:val="24"/>
          <w:szCs w:val="24"/>
          <w:lang w:val="lt-LT"/>
        </w:rPr>
      </w:pPr>
      <w:r w:rsidRPr="00407ED5">
        <w:rPr>
          <w:sz w:val="24"/>
          <w:szCs w:val="24"/>
          <w:lang w:val="lt-LT"/>
        </w:rPr>
        <w:t xml:space="preserve">  Papildyti 8 punktą ir jį išdėstyti taip:</w:t>
      </w:r>
    </w:p>
    <w:p w14:paraId="401DC2B9" w14:textId="1863D60E"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w:t>
      </w:r>
      <w:r w:rsidR="00873B0F" w:rsidRPr="00407ED5">
        <w:rPr>
          <w:sz w:val="24"/>
          <w:szCs w:val="24"/>
          <w:lang w:val="lt-LT"/>
        </w:rPr>
        <w:t xml:space="preserve">8. </w:t>
      </w:r>
      <w:r w:rsidR="00624DB2" w:rsidRPr="00407ED5">
        <w:rPr>
          <w:sz w:val="24"/>
          <w:szCs w:val="24"/>
          <w:lang w:val="lt-LT"/>
        </w:rPr>
        <w:t>Užimtumo didinimo programos, skirtos užimtumo skatinimo ir motyvavimo paslaugų nedirbantiems ir socialinę paramą gaunantiems asmenims</w:t>
      </w:r>
      <w:r w:rsidR="00873B0F" w:rsidRPr="00407ED5">
        <w:rPr>
          <w:sz w:val="24"/>
          <w:szCs w:val="24"/>
          <w:lang w:val="lt-LT"/>
        </w:rPr>
        <w:t>,</w:t>
      </w:r>
      <w:r w:rsidR="00624DB2" w:rsidRPr="00407ED5">
        <w:rPr>
          <w:sz w:val="24"/>
          <w:szCs w:val="24"/>
          <w:lang w:val="lt-LT"/>
        </w:rPr>
        <w:t xml:space="preserve"> modelio įgyvendinimui laikotarpis – nuo 2020 m. sausio 2 d. iki 2020 m. gruodžio 31 d.“</w:t>
      </w:r>
      <w:r w:rsidR="00873B0F" w:rsidRPr="00407ED5">
        <w:rPr>
          <w:sz w:val="24"/>
          <w:szCs w:val="24"/>
          <w:lang w:val="lt-LT"/>
        </w:rPr>
        <w:t>.</w:t>
      </w:r>
    </w:p>
    <w:p w14:paraId="401DC2BA" w14:textId="77777777" w:rsidR="00624DB2" w:rsidRPr="00407ED5" w:rsidRDefault="00624DB2" w:rsidP="00624DB2">
      <w:pPr>
        <w:pStyle w:val="Sraopastraipa"/>
        <w:numPr>
          <w:ilvl w:val="0"/>
          <w:numId w:val="15"/>
        </w:numPr>
        <w:jc w:val="both"/>
        <w:rPr>
          <w:sz w:val="24"/>
          <w:szCs w:val="24"/>
          <w:lang w:val="lt-LT"/>
        </w:rPr>
      </w:pPr>
      <w:r w:rsidRPr="00407ED5">
        <w:rPr>
          <w:sz w:val="24"/>
          <w:szCs w:val="24"/>
          <w:lang w:val="lt-LT"/>
        </w:rPr>
        <w:t>Papildyti 9 punktą ir jį išdėstyti taip:</w:t>
      </w:r>
    </w:p>
    <w:p w14:paraId="401DC2BB" w14:textId="29F467EA"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w:t>
      </w:r>
      <w:r w:rsidR="00873B0F" w:rsidRPr="00407ED5">
        <w:rPr>
          <w:sz w:val="24"/>
          <w:szCs w:val="24"/>
          <w:lang w:val="lt-LT"/>
        </w:rPr>
        <w:t xml:space="preserve">9. </w:t>
      </w:r>
      <w:r w:rsidR="00624DB2" w:rsidRPr="00407ED5">
        <w:rPr>
          <w:sz w:val="24"/>
          <w:szCs w:val="24"/>
          <w:lang w:val="lt-LT"/>
        </w:rPr>
        <w:t>Modeliui įgyvendinti 2020 metams skirta Lietuvos Respublikos valstybės biudžeto specialioji tikslinė dotacija 83,3 tūkst. eur</w:t>
      </w:r>
      <w:r w:rsidRPr="00407ED5">
        <w:rPr>
          <w:sz w:val="24"/>
          <w:szCs w:val="24"/>
          <w:lang w:val="lt-LT"/>
        </w:rPr>
        <w:t>o</w:t>
      </w:r>
      <w:r w:rsidR="00624DB2" w:rsidRPr="00407ED5">
        <w:rPr>
          <w:sz w:val="24"/>
          <w:szCs w:val="24"/>
          <w:lang w:val="lt-LT"/>
        </w:rPr>
        <w:t>“.</w:t>
      </w:r>
    </w:p>
    <w:p w14:paraId="401DC2BC" w14:textId="77777777" w:rsidR="00624DB2" w:rsidRPr="00407ED5" w:rsidRDefault="00624DB2" w:rsidP="00624DB2">
      <w:pPr>
        <w:pStyle w:val="Sraopastraipa"/>
        <w:numPr>
          <w:ilvl w:val="0"/>
          <w:numId w:val="15"/>
        </w:numPr>
        <w:jc w:val="both"/>
        <w:rPr>
          <w:sz w:val="24"/>
          <w:szCs w:val="24"/>
          <w:lang w:val="lt-LT"/>
        </w:rPr>
      </w:pPr>
      <w:r w:rsidRPr="00407ED5">
        <w:rPr>
          <w:sz w:val="24"/>
          <w:szCs w:val="24"/>
          <w:lang w:val="lt-LT"/>
        </w:rPr>
        <w:t>Papildyti 10 punktą ir jį išdėstyti taip:</w:t>
      </w:r>
    </w:p>
    <w:p w14:paraId="401DC2BD" w14:textId="477C14F4"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w:t>
      </w:r>
      <w:r w:rsidR="00873B0F" w:rsidRPr="00407ED5">
        <w:rPr>
          <w:sz w:val="24"/>
          <w:szCs w:val="24"/>
          <w:lang w:val="lt-LT"/>
        </w:rPr>
        <w:t xml:space="preserve">10. </w:t>
      </w:r>
      <w:r w:rsidR="00624DB2" w:rsidRPr="00407ED5">
        <w:rPr>
          <w:sz w:val="24"/>
          <w:szCs w:val="24"/>
          <w:lang w:val="lt-LT"/>
        </w:rPr>
        <w:t xml:space="preserve">Už modelio įgyvendinimą atsakingi </w:t>
      </w:r>
      <w:r w:rsidR="00CC72CF">
        <w:rPr>
          <w:sz w:val="24"/>
          <w:szCs w:val="24"/>
          <w:lang w:val="lt-LT"/>
        </w:rPr>
        <w:t>s</w:t>
      </w:r>
      <w:r w:rsidR="00624DB2" w:rsidRPr="00407ED5">
        <w:rPr>
          <w:sz w:val="24"/>
          <w:szCs w:val="24"/>
          <w:lang w:val="lt-LT"/>
        </w:rPr>
        <w:t xml:space="preserve">avivaldybės administracijos Socialinės paramos ir sveikatos skyrius, Rokiškio socialinės paramos centras ir Užimtumo tarnyba. Įgyvendinant modelį, kurio įgyvendinimo tvarka ir reikalavimai yra pateikti Aprašo II ir III skyriuose, nedirbantys ir socialinę paramą gaunantys asmenys gaus užimtumo skatinimo ir motyvavimo paslaugas. Modelio įgyvendinime dalyvauja Aprašo 5 punkte nurodyti asmenys, nedirbančių asmenų atvejo vadybininkas ir atvejo komanda. Siuntimo pas nedirbančių asmenų atvejo vadybininką tvarkos aprašas tvirtinamas </w:t>
      </w:r>
      <w:r w:rsidR="00CC72CF">
        <w:rPr>
          <w:sz w:val="24"/>
          <w:szCs w:val="24"/>
          <w:lang w:val="lt-LT"/>
        </w:rPr>
        <w:t>s</w:t>
      </w:r>
      <w:r w:rsidR="00624DB2" w:rsidRPr="00407ED5">
        <w:rPr>
          <w:sz w:val="24"/>
          <w:szCs w:val="24"/>
          <w:lang w:val="lt-LT"/>
        </w:rPr>
        <w:t>avivaldybės administracijos direktoriaus įsakymu“.</w:t>
      </w:r>
    </w:p>
    <w:p w14:paraId="401DC2BE" w14:textId="32D9CD1E" w:rsidR="00624DB2" w:rsidRPr="00407ED5" w:rsidRDefault="002063CE" w:rsidP="00624DB2">
      <w:pPr>
        <w:jc w:val="both"/>
        <w:rPr>
          <w:sz w:val="24"/>
          <w:szCs w:val="24"/>
          <w:lang w:val="lt-LT"/>
        </w:rPr>
      </w:pPr>
      <w:r w:rsidRPr="00407ED5">
        <w:rPr>
          <w:sz w:val="24"/>
          <w:szCs w:val="24"/>
          <w:lang w:val="lt-LT"/>
        </w:rPr>
        <w:tab/>
      </w:r>
      <w:r w:rsidR="00624DB2" w:rsidRPr="00407ED5">
        <w:rPr>
          <w:sz w:val="24"/>
          <w:szCs w:val="24"/>
          <w:lang w:val="lt-LT"/>
        </w:rPr>
        <w:t xml:space="preserve">7. Sprendimą skelbti savivaldybės interneto svetainėje </w:t>
      </w:r>
      <w:hyperlink r:id="rId9" w:history="1">
        <w:r w:rsidR="00624DB2" w:rsidRPr="00407ED5">
          <w:rPr>
            <w:rStyle w:val="Hipersaitas"/>
            <w:sz w:val="24"/>
            <w:szCs w:val="24"/>
            <w:lang w:val="lt-LT"/>
          </w:rPr>
          <w:t>www.rokiskis.lt</w:t>
        </w:r>
      </w:hyperlink>
      <w:r w:rsidR="00624DB2" w:rsidRPr="00407ED5">
        <w:rPr>
          <w:sz w:val="24"/>
          <w:szCs w:val="24"/>
          <w:lang w:val="lt-LT"/>
        </w:rPr>
        <w:t>.</w:t>
      </w:r>
    </w:p>
    <w:p w14:paraId="401DC2BF" w14:textId="77777777" w:rsidR="00624DB2" w:rsidRPr="00407ED5" w:rsidRDefault="00624DB2" w:rsidP="00624DB2">
      <w:pPr>
        <w:ind w:right="-115" w:firstLine="720"/>
        <w:jc w:val="both"/>
        <w:rPr>
          <w:sz w:val="24"/>
          <w:szCs w:val="24"/>
          <w:lang w:val="lt-LT"/>
        </w:rPr>
      </w:pPr>
      <w:r w:rsidRPr="00407ED5">
        <w:rPr>
          <w:sz w:val="24"/>
          <w:szCs w:val="24"/>
          <w:lang w:val="lt-LT"/>
        </w:rPr>
        <w:t xml:space="preserve">Šis sprendimas per vieną mėnesį gali būti skundžiamas Lietuvos administracinių ginčų komisijos Panevėžio apygardos skyriui Lietuvos Respublikos ikiteisminio administracinių ginčų nagrinėjimo tvarkos įstatymo nustatyta tvarka. </w:t>
      </w:r>
    </w:p>
    <w:p w14:paraId="401DC2C0" w14:textId="77777777" w:rsidR="00624DB2" w:rsidRPr="00407ED5" w:rsidRDefault="00624DB2" w:rsidP="00624DB2">
      <w:pPr>
        <w:jc w:val="both"/>
        <w:rPr>
          <w:sz w:val="24"/>
          <w:szCs w:val="24"/>
          <w:lang w:val="lt-LT"/>
        </w:rPr>
      </w:pPr>
    </w:p>
    <w:p w14:paraId="401DC2C1" w14:textId="77777777" w:rsidR="00624DB2" w:rsidRPr="00407ED5" w:rsidRDefault="00624DB2" w:rsidP="00624DB2">
      <w:pPr>
        <w:ind w:left="360"/>
        <w:jc w:val="both"/>
        <w:rPr>
          <w:sz w:val="24"/>
          <w:szCs w:val="24"/>
          <w:lang w:val="lt-LT"/>
        </w:rPr>
      </w:pPr>
    </w:p>
    <w:p w14:paraId="401DC2C2" w14:textId="77777777" w:rsidR="00624DB2" w:rsidRPr="00407ED5" w:rsidRDefault="00624DB2" w:rsidP="00624DB2">
      <w:pPr>
        <w:jc w:val="both"/>
        <w:rPr>
          <w:sz w:val="24"/>
          <w:szCs w:val="24"/>
          <w:lang w:val="lt-LT"/>
        </w:rPr>
      </w:pPr>
    </w:p>
    <w:p w14:paraId="401DC2C3" w14:textId="77777777" w:rsidR="00624DB2" w:rsidRPr="00407ED5" w:rsidRDefault="00624DB2" w:rsidP="00624DB2">
      <w:pPr>
        <w:pStyle w:val="Pagrindiniotekstotrauka3"/>
        <w:tabs>
          <w:tab w:val="left" w:pos="851"/>
        </w:tabs>
        <w:jc w:val="both"/>
        <w:rPr>
          <w:sz w:val="24"/>
          <w:szCs w:val="24"/>
          <w:lang w:val="lt-LT"/>
        </w:rPr>
      </w:pPr>
    </w:p>
    <w:p w14:paraId="401DC2C4" w14:textId="77777777" w:rsidR="00624DB2" w:rsidRPr="00407ED5" w:rsidRDefault="00624DB2" w:rsidP="00624DB2">
      <w:pPr>
        <w:tabs>
          <w:tab w:val="left" w:pos="851"/>
          <w:tab w:val="left" w:pos="6480"/>
        </w:tabs>
        <w:jc w:val="both"/>
        <w:rPr>
          <w:sz w:val="24"/>
          <w:szCs w:val="24"/>
          <w:lang w:val="lt-LT"/>
        </w:rPr>
      </w:pPr>
      <w:r w:rsidRPr="00407ED5">
        <w:rPr>
          <w:sz w:val="24"/>
          <w:szCs w:val="24"/>
          <w:lang w:val="lt-LT"/>
        </w:rPr>
        <w:t xml:space="preserve">Savivaldybės meras </w:t>
      </w:r>
      <w:r w:rsidRPr="00407ED5">
        <w:rPr>
          <w:sz w:val="24"/>
          <w:szCs w:val="24"/>
          <w:lang w:val="lt-LT"/>
        </w:rPr>
        <w:tab/>
        <w:t xml:space="preserve">          Ramūnas Godeliauskas</w:t>
      </w:r>
    </w:p>
    <w:p w14:paraId="401DC2C5" w14:textId="77777777" w:rsidR="00624DB2" w:rsidRPr="00407ED5" w:rsidRDefault="00624DB2" w:rsidP="00624DB2">
      <w:pPr>
        <w:tabs>
          <w:tab w:val="left" w:pos="851"/>
          <w:tab w:val="left" w:pos="6480"/>
        </w:tabs>
        <w:jc w:val="both"/>
        <w:rPr>
          <w:sz w:val="24"/>
          <w:szCs w:val="24"/>
          <w:lang w:val="lt-LT"/>
        </w:rPr>
      </w:pPr>
      <w:r w:rsidRPr="00407ED5">
        <w:rPr>
          <w:sz w:val="24"/>
          <w:szCs w:val="24"/>
          <w:lang w:val="lt-LT"/>
        </w:rPr>
        <w:tab/>
      </w:r>
    </w:p>
    <w:p w14:paraId="401DC2C6" w14:textId="77777777" w:rsidR="00624DB2" w:rsidRPr="00407ED5" w:rsidRDefault="00624DB2" w:rsidP="00624DB2">
      <w:pPr>
        <w:tabs>
          <w:tab w:val="left" w:pos="851"/>
          <w:tab w:val="left" w:pos="6480"/>
        </w:tabs>
        <w:jc w:val="both"/>
        <w:rPr>
          <w:sz w:val="24"/>
          <w:szCs w:val="24"/>
          <w:lang w:val="lt-LT"/>
        </w:rPr>
      </w:pPr>
    </w:p>
    <w:p w14:paraId="401DC2C7" w14:textId="77777777" w:rsidR="00624DB2" w:rsidRPr="00407ED5" w:rsidRDefault="00624DB2" w:rsidP="00624DB2">
      <w:pPr>
        <w:tabs>
          <w:tab w:val="left" w:pos="851"/>
          <w:tab w:val="left" w:pos="6480"/>
        </w:tabs>
        <w:jc w:val="both"/>
        <w:rPr>
          <w:sz w:val="24"/>
          <w:szCs w:val="24"/>
          <w:lang w:val="lt-LT"/>
        </w:rPr>
      </w:pPr>
    </w:p>
    <w:p w14:paraId="401DC2C8" w14:textId="77777777" w:rsidR="00624DB2" w:rsidRPr="00407ED5" w:rsidRDefault="00624DB2" w:rsidP="00624DB2">
      <w:pPr>
        <w:tabs>
          <w:tab w:val="left" w:pos="851"/>
          <w:tab w:val="left" w:pos="6480"/>
        </w:tabs>
        <w:jc w:val="both"/>
        <w:rPr>
          <w:sz w:val="24"/>
          <w:szCs w:val="24"/>
          <w:lang w:val="lt-LT"/>
        </w:rPr>
      </w:pPr>
    </w:p>
    <w:p w14:paraId="401DC2C9" w14:textId="77777777" w:rsidR="00624DB2" w:rsidRPr="00407ED5" w:rsidRDefault="00624DB2" w:rsidP="00624DB2">
      <w:pPr>
        <w:tabs>
          <w:tab w:val="left" w:pos="851"/>
          <w:tab w:val="left" w:pos="6480"/>
        </w:tabs>
        <w:jc w:val="both"/>
        <w:rPr>
          <w:sz w:val="24"/>
          <w:szCs w:val="24"/>
          <w:lang w:val="lt-LT"/>
        </w:rPr>
      </w:pPr>
    </w:p>
    <w:p w14:paraId="401DC2CA" w14:textId="77777777" w:rsidR="00624DB2" w:rsidRPr="00407ED5" w:rsidRDefault="00624DB2" w:rsidP="00624DB2">
      <w:pPr>
        <w:tabs>
          <w:tab w:val="left" w:pos="851"/>
          <w:tab w:val="left" w:pos="6480"/>
        </w:tabs>
        <w:jc w:val="both"/>
        <w:rPr>
          <w:sz w:val="24"/>
          <w:szCs w:val="24"/>
          <w:lang w:val="lt-LT"/>
        </w:rPr>
      </w:pPr>
    </w:p>
    <w:p w14:paraId="401DC2CB" w14:textId="77777777" w:rsidR="00624DB2" w:rsidRPr="00407ED5" w:rsidRDefault="00624DB2" w:rsidP="00624DB2">
      <w:pPr>
        <w:tabs>
          <w:tab w:val="left" w:pos="851"/>
          <w:tab w:val="left" w:pos="6480"/>
        </w:tabs>
        <w:jc w:val="both"/>
        <w:rPr>
          <w:sz w:val="24"/>
          <w:szCs w:val="24"/>
          <w:lang w:val="lt-LT"/>
        </w:rPr>
      </w:pPr>
    </w:p>
    <w:p w14:paraId="401DC2CC" w14:textId="77777777" w:rsidR="00624DB2" w:rsidRPr="00407ED5" w:rsidRDefault="00624DB2" w:rsidP="00624DB2">
      <w:pPr>
        <w:tabs>
          <w:tab w:val="left" w:pos="851"/>
          <w:tab w:val="left" w:pos="6480"/>
        </w:tabs>
        <w:jc w:val="both"/>
        <w:rPr>
          <w:sz w:val="24"/>
          <w:szCs w:val="24"/>
          <w:lang w:val="lt-LT"/>
        </w:rPr>
      </w:pPr>
    </w:p>
    <w:p w14:paraId="401DC2CD" w14:textId="77777777" w:rsidR="00624DB2" w:rsidRPr="00407ED5" w:rsidRDefault="00624DB2" w:rsidP="00624DB2">
      <w:pPr>
        <w:tabs>
          <w:tab w:val="left" w:pos="851"/>
          <w:tab w:val="left" w:pos="6480"/>
        </w:tabs>
        <w:jc w:val="both"/>
        <w:rPr>
          <w:sz w:val="24"/>
          <w:szCs w:val="24"/>
          <w:lang w:val="lt-LT"/>
        </w:rPr>
      </w:pPr>
    </w:p>
    <w:p w14:paraId="401DC2CE" w14:textId="77777777" w:rsidR="00624DB2" w:rsidRPr="00407ED5" w:rsidRDefault="00624DB2" w:rsidP="00624DB2">
      <w:pPr>
        <w:tabs>
          <w:tab w:val="left" w:pos="851"/>
          <w:tab w:val="left" w:pos="6480"/>
        </w:tabs>
        <w:jc w:val="both"/>
        <w:rPr>
          <w:sz w:val="24"/>
          <w:szCs w:val="24"/>
          <w:lang w:val="lt-LT"/>
        </w:rPr>
      </w:pPr>
    </w:p>
    <w:p w14:paraId="401DC2CF" w14:textId="77777777" w:rsidR="00624DB2" w:rsidRPr="00407ED5" w:rsidRDefault="00624DB2" w:rsidP="00624DB2">
      <w:pPr>
        <w:tabs>
          <w:tab w:val="left" w:pos="851"/>
          <w:tab w:val="left" w:pos="6480"/>
        </w:tabs>
        <w:jc w:val="both"/>
        <w:rPr>
          <w:sz w:val="24"/>
          <w:szCs w:val="24"/>
          <w:lang w:val="lt-LT"/>
        </w:rPr>
      </w:pPr>
    </w:p>
    <w:p w14:paraId="401DC2D0" w14:textId="77777777" w:rsidR="00624DB2" w:rsidRPr="00407ED5" w:rsidRDefault="00624DB2" w:rsidP="00624DB2">
      <w:pPr>
        <w:tabs>
          <w:tab w:val="left" w:pos="851"/>
          <w:tab w:val="left" w:pos="6480"/>
        </w:tabs>
        <w:jc w:val="both"/>
        <w:rPr>
          <w:sz w:val="24"/>
          <w:szCs w:val="24"/>
          <w:lang w:val="lt-LT"/>
        </w:rPr>
      </w:pPr>
    </w:p>
    <w:p w14:paraId="401DC2D1" w14:textId="77777777" w:rsidR="00624DB2" w:rsidRPr="00407ED5" w:rsidRDefault="00624DB2" w:rsidP="00624DB2">
      <w:pPr>
        <w:tabs>
          <w:tab w:val="left" w:pos="851"/>
          <w:tab w:val="left" w:pos="6480"/>
        </w:tabs>
        <w:jc w:val="both"/>
        <w:rPr>
          <w:sz w:val="24"/>
          <w:szCs w:val="24"/>
          <w:lang w:val="lt-LT"/>
        </w:rPr>
      </w:pPr>
    </w:p>
    <w:p w14:paraId="401DC2D2" w14:textId="77777777" w:rsidR="00624DB2" w:rsidRPr="00407ED5" w:rsidRDefault="00624DB2" w:rsidP="00624DB2">
      <w:pPr>
        <w:tabs>
          <w:tab w:val="left" w:pos="851"/>
          <w:tab w:val="left" w:pos="6480"/>
        </w:tabs>
        <w:jc w:val="both"/>
        <w:rPr>
          <w:sz w:val="24"/>
          <w:szCs w:val="24"/>
          <w:lang w:val="lt-LT"/>
        </w:rPr>
      </w:pPr>
    </w:p>
    <w:p w14:paraId="401DC2D3" w14:textId="77777777" w:rsidR="00624DB2" w:rsidRPr="00407ED5" w:rsidRDefault="00624DB2" w:rsidP="00624DB2">
      <w:pPr>
        <w:tabs>
          <w:tab w:val="left" w:pos="851"/>
          <w:tab w:val="left" w:pos="6480"/>
        </w:tabs>
        <w:jc w:val="both"/>
        <w:rPr>
          <w:sz w:val="24"/>
          <w:szCs w:val="24"/>
          <w:lang w:val="lt-LT"/>
        </w:rPr>
      </w:pPr>
    </w:p>
    <w:p w14:paraId="689EB69C" w14:textId="77777777" w:rsidR="002063CE" w:rsidRPr="00407ED5" w:rsidRDefault="002063CE" w:rsidP="00624DB2">
      <w:pPr>
        <w:tabs>
          <w:tab w:val="left" w:pos="851"/>
          <w:tab w:val="left" w:pos="6480"/>
        </w:tabs>
        <w:jc w:val="both"/>
        <w:rPr>
          <w:sz w:val="24"/>
          <w:szCs w:val="24"/>
          <w:lang w:val="lt-LT"/>
        </w:rPr>
      </w:pPr>
    </w:p>
    <w:p w14:paraId="2BD08026" w14:textId="77777777" w:rsidR="002063CE" w:rsidRPr="00407ED5" w:rsidRDefault="002063CE" w:rsidP="00624DB2">
      <w:pPr>
        <w:tabs>
          <w:tab w:val="left" w:pos="851"/>
          <w:tab w:val="left" w:pos="6480"/>
        </w:tabs>
        <w:jc w:val="both"/>
        <w:rPr>
          <w:sz w:val="24"/>
          <w:szCs w:val="24"/>
          <w:lang w:val="lt-LT"/>
        </w:rPr>
      </w:pPr>
    </w:p>
    <w:p w14:paraId="401DC2D4" w14:textId="77777777" w:rsidR="00624DB2" w:rsidRPr="00407ED5" w:rsidRDefault="00624DB2" w:rsidP="00624DB2">
      <w:pPr>
        <w:tabs>
          <w:tab w:val="left" w:pos="851"/>
          <w:tab w:val="left" w:pos="6480"/>
        </w:tabs>
        <w:jc w:val="both"/>
        <w:rPr>
          <w:sz w:val="24"/>
          <w:szCs w:val="24"/>
          <w:lang w:val="lt-LT"/>
        </w:rPr>
      </w:pPr>
      <w:r w:rsidRPr="00407ED5">
        <w:rPr>
          <w:sz w:val="24"/>
          <w:szCs w:val="24"/>
          <w:lang w:val="lt-LT"/>
        </w:rPr>
        <w:t>Zita Čaplikienė</w:t>
      </w:r>
    </w:p>
    <w:p w14:paraId="401DC2DC" w14:textId="77777777" w:rsidR="00624DB2" w:rsidRPr="00407ED5" w:rsidRDefault="00624DB2" w:rsidP="00624DB2">
      <w:pPr>
        <w:rPr>
          <w:sz w:val="24"/>
          <w:szCs w:val="24"/>
          <w:lang w:val="lt-LT"/>
        </w:rPr>
      </w:pPr>
      <w:bookmarkStart w:id="0" w:name="_GoBack"/>
      <w:bookmarkEnd w:id="0"/>
      <w:r w:rsidRPr="00407ED5">
        <w:rPr>
          <w:sz w:val="24"/>
          <w:szCs w:val="24"/>
          <w:lang w:val="lt-LT"/>
        </w:rPr>
        <w:lastRenderedPageBreak/>
        <w:t>Rokiškio rajono savivaldybės tarybai</w:t>
      </w:r>
    </w:p>
    <w:p w14:paraId="401DC2DD" w14:textId="77777777" w:rsidR="00624DB2" w:rsidRPr="00407ED5" w:rsidRDefault="00624DB2" w:rsidP="00624DB2">
      <w:pPr>
        <w:jc w:val="both"/>
        <w:rPr>
          <w:sz w:val="24"/>
          <w:szCs w:val="24"/>
          <w:lang w:val="lt-LT"/>
        </w:rPr>
      </w:pPr>
    </w:p>
    <w:p w14:paraId="401DC2DE" w14:textId="227DE037" w:rsidR="00624DB2" w:rsidRPr="00407ED5" w:rsidRDefault="00624DB2" w:rsidP="00624DB2">
      <w:pPr>
        <w:jc w:val="center"/>
        <w:rPr>
          <w:sz w:val="24"/>
          <w:szCs w:val="24"/>
          <w:lang w:val="lt-LT"/>
        </w:rPr>
      </w:pPr>
      <w:r w:rsidRPr="00407ED5">
        <w:rPr>
          <w:b/>
          <w:sz w:val="24"/>
          <w:szCs w:val="24"/>
          <w:lang w:val="lt-LT"/>
        </w:rPr>
        <w:t>SPRENDIMO PROJEKTO ,,DĖL ROKIŠKIO RAJONO SAVIVALDYBĖS TARYBOS 2019 M. GRUODŽIO 20  D. SPRENDIMO NR. TS-264 ,,DĖL ROKIŠKIO RAJONO SAVIVALDYBĖS UŽIMTUMO DIDINIMO PROGRAMOS 2020 METAMS PATVIRTINIMO</w:t>
      </w:r>
      <w:r w:rsidR="002063CE" w:rsidRPr="00407ED5">
        <w:rPr>
          <w:b/>
          <w:sz w:val="24"/>
          <w:szCs w:val="24"/>
          <w:lang w:val="lt-LT"/>
        </w:rPr>
        <w:t xml:space="preserve">“ </w:t>
      </w:r>
      <w:r w:rsidRPr="00407ED5">
        <w:rPr>
          <w:b/>
          <w:sz w:val="24"/>
          <w:szCs w:val="24"/>
          <w:lang w:val="lt-LT"/>
        </w:rPr>
        <w:t>DALINIO PAKEITIMO</w:t>
      </w:r>
    </w:p>
    <w:p w14:paraId="401DC2DF" w14:textId="77777777" w:rsidR="00624DB2" w:rsidRPr="00407ED5" w:rsidRDefault="00624DB2" w:rsidP="00624DB2">
      <w:pPr>
        <w:jc w:val="center"/>
        <w:rPr>
          <w:sz w:val="24"/>
          <w:szCs w:val="24"/>
          <w:lang w:val="lt-LT"/>
        </w:rPr>
      </w:pPr>
    </w:p>
    <w:p w14:paraId="401DC2E0" w14:textId="77777777" w:rsidR="00624DB2" w:rsidRPr="00407ED5" w:rsidRDefault="00624DB2" w:rsidP="00624DB2">
      <w:pPr>
        <w:jc w:val="center"/>
        <w:rPr>
          <w:sz w:val="24"/>
          <w:szCs w:val="24"/>
          <w:lang w:val="lt-LT"/>
        </w:rPr>
      </w:pPr>
      <w:r w:rsidRPr="00407ED5">
        <w:rPr>
          <w:sz w:val="24"/>
          <w:szCs w:val="24"/>
          <w:lang w:val="lt-LT"/>
        </w:rPr>
        <w:t>2020-03-27</w:t>
      </w:r>
    </w:p>
    <w:p w14:paraId="401DC2E1" w14:textId="77777777" w:rsidR="00624DB2" w:rsidRPr="00407ED5" w:rsidRDefault="00624DB2" w:rsidP="00624DB2">
      <w:pPr>
        <w:jc w:val="center"/>
        <w:rPr>
          <w:sz w:val="24"/>
          <w:szCs w:val="24"/>
          <w:lang w:val="lt-LT"/>
        </w:rPr>
      </w:pPr>
      <w:r w:rsidRPr="00407ED5">
        <w:rPr>
          <w:sz w:val="24"/>
          <w:szCs w:val="24"/>
          <w:lang w:val="lt-LT"/>
        </w:rPr>
        <w:t>Rokiškis</w:t>
      </w:r>
    </w:p>
    <w:p w14:paraId="401DC2E2" w14:textId="77777777" w:rsidR="00624DB2" w:rsidRPr="00407ED5" w:rsidRDefault="00624DB2" w:rsidP="00624DB2">
      <w:pPr>
        <w:jc w:val="center"/>
        <w:rPr>
          <w:sz w:val="24"/>
          <w:szCs w:val="24"/>
          <w:lang w:val="lt-LT"/>
        </w:rPr>
      </w:pPr>
    </w:p>
    <w:p w14:paraId="401DC2E3" w14:textId="77777777" w:rsidR="00624DB2" w:rsidRPr="00407ED5" w:rsidRDefault="00624DB2" w:rsidP="00624DB2">
      <w:pPr>
        <w:tabs>
          <w:tab w:val="left" w:pos="709"/>
        </w:tabs>
        <w:ind w:firstLine="709"/>
        <w:jc w:val="both"/>
        <w:rPr>
          <w:b/>
          <w:sz w:val="24"/>
          <w:szCs w:val="24"/>
          <w:lang w:val="lt-LT"/>
        </w:rPr>
      </w:pPr>
      <w:r w:rsidRPr="00407ED5">
        <w:rPr>
          <w:b/>
          <w:sz w:val="24"/>
          <w:szCs w:val="24"/>
          <w:lang w:val="lt-LT"/>
        </w:rPr>
        <w:t xml:space="preserve">Parengto sprendimo projekto tikslai ir uždaviniai. </w:t>
      </w:r>
    </w:p>
    <w:p w14:paraId="401DC2E4" w14:textId="1C968BEC" w:rsidR="00624DB2" w:rsidRPr="00407ED5" w:rsidRDefault="002063CE" w:rsidP="00624DB2">
      <w:pPr>
        <w:pStyle w:val="Betarp"/>
        <w:ind w:firstLine="709"/>
        <w:jc w:val="both"/>
        <w:rPr>
          <w:rFonts w:ascii="Times New Roman" w:hAnsi="Times New Roman"/>
          <w:sz w:val="24"/>
          <w:szCs w:val="24"/>
        </w:rPr>
      </w:pPr>
      <w:r w:rsidRPr="00407ED5">
        <w:rPr>
          <w:rFonts w:ascii="Times New Roman" w:hAnsi="Times New Roman"/>
          <w:sz w:val="24"/>
          <w:szCs w:val="24"/>
        </w:rPr>
        <w:t>Iš dalies</w:t>
      </w:r>
      <w:r w:rsidR="00624DB2" w:rsidRPr="00407ED5">
        <w:rPr>
          <w:rFonts w:ascii="Times New Roman" w:hAnsi="Times New Roman"/>
          <w:sz w:val="24"/>
          <w:szCs w:val="24"/>
        </w:rPr>
        <w:t xml:space="preserve"> pakeisti Rokiškio rajono savivaldybės 2020 metų užimtumo didinimo programą, patvirtintą Rokiškio rajono savivaldybės tarybos 2019 m. gruodžio 20 d. sprendimu Nr. TS-264 ,,Dėl Rokiškio rajono savivaldybės užimtumo didinimo programos 2020 metų patvirtinimo“.</w:t>
      </w:r>
    </w:p>
    <w:p w14:paraId="401DC2E5" w14:textId="77777777" w:rsidR="00624DB2" w:rsidRPr="00407ED5" w:rsidRDefault="00624DB2" w:rsidP="00624DB2">
      <w:pPr>
        <w:ind w:firstLine="709"/>
        <w:jc w:val="both"/>
        <w:rPr>
          <w:sz w:val="24"/>
          <w:szCs w:val="24"/>
          <w:lang w:val="lt-LT"/>
        </w:rPr>
      </w:pPr>
      <w:r w:rsidRPr="00407ED5">
        <w:rPr>
          <w:b/>
          <w:bCs/>
          <w:sz w:val="24"/>
          <w:szCs w:val="24"/>
          <w:lang w:val="lt-LT"/>
        </w:rPr>
        <w:t>Šiuo metu esantis teisinis reglamentavimas.</w:t>
      </w:r>
      <w:r w:rsidRPr="00407ED5">
        <w:rPr>
          <w:sz w:val="24"/>
          <w:szCs w:val="24"/>
          <w:lang w:val="lt-LT"/>
        </w:rPr>
        <w:t xml:space="preserve"> </w:t>
      </w:r>
    </w:p>
    <w:p w14:paraId="401DC2E6" w14:textId="121919A6" w:rsidR="00624DB2" w:rsidRPr="00407ED5" w:rsidRDefault="00624DB2" w:rsidP="00624DB2">
      <w:pPr>
        <w:ind w:firstLine="709"/>
        <w:jc w:val="both"/>
        <w:rPr>
          <w:sz w:val="24"/>
          <w:szCs w:val="24"/>
          <w:lang w:val="lt-LT"/>
        </w:rPr>
      </w:pPr>
      <w:r w:rsidRPr="00407ED5">
        <w:rPr>
          <w:sz w:val="24"/>
          <w:szCs w:val="24"/>
          <w:lang w:val="lt-LT"/>
        </w:rPr>
        <w:t xml:space="preserve">Lietuvos Respublikos vietos savivaldos įstatymas, Lietuvos Respublikos socialinės apsaugos ir darbo ministro 2018 m. gruodžio 12 d. įsakymo Nr. A1-715 ,,Dėl </w:t>
      </w:r>
      <w:r w:rsidR="002063CE" w:rsidRPr="00407ED5">
        <w:rPr>
          <w:sz w:val="24"/>
          <w:szCs w:val="24"/>
          <w:lang w:val="lt-LT"/>
        </w:rPr>
        <w:t>U</w:t>
      </w:r>
      <w:r w:rsidRPr="00407ED5">
        <w:rPr>
          <w:sz w:val="24"/>
          <w:szCs w:val="24"/>
          <w:lang w:val="lt-LT"/>
        </w:rPr>
        <w:t>žimtumo didinimo programos, skirtos užimtumo skatinimo ir motyvavimo paslaugų nedirbantiems ir socialinę paramą gaunantiems asmenims modeliui įgyvendinti, rengimo tvarkos aprašo patvirtinimas“.</w:t>
      </w:r>
    </w:p>
    <w:p w14:paraId="401DC2E7" w14:textId="77777777" w:rsidR="00624DB2" w:rsidRPr="00407ED5" w:rsidRDefault="00624DB2" w:rsidP="00624DB2">
      <w:pPr>
        <w:ind w:firstLine="709"/>
        <w:jc w:val="both"/>
        <w:rPr>
          <w:sz w:val="24"/>
          <w:szCs w:val="24"/>
          <w:lang w:val="lt-LT"/>
        </w:rPr>
      </w:pPr>
      <w:r w:rsidRPr="00407ED5">
        <w:rPr>
          <w:b/>
          <w:bCs/>
          <w:sz w:val="24"/>
          <w:szCs w:val="24"/>
          <w:lang w:val="lt-LT"/>
        </w:rPr>
        <w:t>Sprendimo projekto esmė.</w:t>
      </w:r>
      <w:r w:rsidRPr="00407ED5">
        <w:rPr>
          <w:sz w:val="24"/>
          <w:szCs w:val="24"/>
          <w:lang w:val="lt-LT"/>
        </w:rPr>
        <w:t xml:space="preserve"> </w:t>
      </w:r>
    </w:p>
    <w:p w14:paraId="401DC2E8" w14:textId="0B54EAA4" w:rsidR="00624DB2" w:rsidRPr="00407ED5" w:rsidRDefault="00624DB2" w:rsidP="00624DB2">
      <w:pPr>
        <w:pStyle w:val="Betarp"/>
        <w:ind w:firstLine="709"/>
        <w:jc w:val="both"/>
        <w:rPr>
          <w:rFonts w:ascii="Times New Roman" w:hAnsi="Times New Roman"/>
          <w:sz w:val="24"/>
          <w:szCs w:val="24"/>
        </w:rPr>
      </w:pPr>
      <w:r w:rsidRPr="00407ED5">
        <w:rPr>
          <w:rFonts w:ascii="Times New Roman" w:hAnsi="Times New Roman"/>
          <w:sz w:val="24"/>
          <w:szCs w:val="24"/>
        </w:rPr>
        <w:t>Rokiškio rajono savivaldybė 2020 metais dalyvaus Užimtumo skatinimo ir motyvavimo paslaugų nedirbantiems ir socialinę paramą gaunantiems modelio įgyvendinime. Šiame projekte dalyvaus dar 25 Lietuvos savivaldybės. Svarbiausi dalyvavimo projekte atrankos kriterijai – aukštas nedarbo lygis, nemažas ilgalaikių bedarbių skaičius.</w:t>
      </w:r>
    </w:p>
    <w:p w14:paraId="401DC2E9" w14:textId="1CFD5611" w:rsidR="00624DB2" w:rsidRPr="00407ED5" w:rsidRDefault="00624DB2" w:rsidP="00624DB2">
      <w:pPr>
        <w:pStyle w:val="Betarp"/>
        <w:ind w:firstLine="709"/>
        <w:jc w:val="both"/>
        <w:rPr>
          <w:rFonts w:ascii="Times New Roman" w:hAnsi="Times New Roman"/>
          <w:sz w:val="24"/>
          <w:szCs w:val="24"/>
        </w:rPr>
      </w:pPr>
      <w:r w:rsidRPr="00407ED5">
        <w:rPr>
          <w:rFonts w:ascii="Times New Roman" w:hAnsi="Times New Roman"/>
          <w:sz w:val="24"/>
          <w:szCs w:val="24"/>
        </w:rPr>
        <w:t xml:space="preserve">2020 metams Socialinės apsaugos ir darbo ministerija šiam modeliui įgyvendinti skyrė 83,3 tūkst. </w:t>
      </w:r>
      <w:r w:rsidR="00710182" w:rsidRPr="00407ED5">
        <w:rPr>
          <w:rFonts w:ascii="Times New Roman" w:hAnsi="Times New Roman"/>
          <w:sz w:val="24"/>
          <w:szCs w:val="24"/>
        </w:rPr>
        <w:t>Eur</w:t>
      </w:r>
      <w:r w:rsidRPr="00407ED5">
        <w:rPr>
          <w:rFonts w:ascii="Times New Roman" w:hAnsi="Times New Roman"/>
          <w:sz w:val="24"/>
          <w:szCs w:val="24"/>
        </w:rPr>
        <w:t xml:space="preserve"> valstybės biudžeto tikslinių dotacijų. </w:t>
      </w:r>
    </w:p>
    <w:p w14:paraId="401DC2EA" w14:textId="5E043CDE" w:rsidR="00624DB2" w:rsidRPr="00407ED5" w:rsidRDefault="00624DB2" w:rsidP="00624DB2">
      <w:pPr>
        <w:pStyle w:val="Betarp"/>
        <w:ind w:firstLine="709"/>
        <w:jc w:val="both"/>
        <w:rPr>
          <w:rFonts w:ascii="Times New Roman" w:hAnsi="Times New Roman"/>
          <w:sz w:val="24"/>
          <w:szCs w:val="24"/>
        </w:rPr>
      </w:pPr>
      <w:r w:rsidRPr="00407ED5">
        <w:rPr>
          <w:rFonts w:ascii="Times New Roman" w:hAnsi="Times New Roman"/>
          <w:sz w:val="24"/>
          <w:szCs w:val="24"/>
        </w:rPr>
        <w:t xml:space="preserve">Įgyvendinat Užimtumo didinimo programos, skirtos užimtumo skatinimo ir motyvavimo paslaugų nedirbantiems ir socialinę paramą gaunantiems asmenims modeliui įgyvendinti, rengimo tvarkos aprašą, patvirtintą Lietuvos Respublikos </w:t>
      </w:r>
      <w:r w:rsidR="00710182" w:rsidRPr="00407ED5">
        <w:rPr>
          <w:rFonts w:ascii="Times New Roman" w:hAnsi="Times New Roman"/>
          <w:sz w:val="24"/>
          <w:szCs w:val="24"/>
        </w:rPr>
        <w:t>s</w:t>
      </w:r>
      <w:r w:rsidRPr="00407ED5">
        <w:rPr>
          <w:rFonts w:ascii="Times New Roman" w:hAnsi="Times New Roman"/>
          <w:sz w:val="24"/>
          <w:szCs w:val="24"/>
        </w:rPr>
        <w:t>ocialinės apsaugos ir darbo ministro įsakymu Nr. A1-715 ,,Dėl Užimtumo didinimo programos, skirtos užimtumo skatinimo ir motyvavimo paslaugų nedirbantiems ir socialinę paramą gaunantiems asmenims modeliui įgyvendinti, rengimo tvarkos aprašo patvirtinimo“, planuojam</w:t>
      </w:r>
      <w:r w:rsidR="00710182" w:rsidRPr="00407ED5">
        <w:rPr>
          <w:rFonts w:ascii="Times New Roman" w:hAnsi="Times New Roman"/>
          <w:sz w:val="24"/>
          <w:szCs w:val="24"/>
        </w:rPr>
        <w:t>a</w:t>
      </w:r>
      <w:r w:rsidRPr="00407ED5">
        <w:rPr>
          <w:rFonts w:ascii="Times New Roman" w:hAnsi="Times New Roman"/>
          <w:sz w:val="24"/>
          <w:szCs w:val="24"/>
        </w:rPr>
        <w:t xml:space="preserve"> suteikti paslaugų iki 60 asmenų, kurie turės galimybę užsidirbti lėšų pragyvenimui, atnaujinti darbinius įgūdžius ir įgyti motyvaciją darbo rinkai. Ilgą laiką nedirbantiems asmenims bus suteiktos užimtumo skatinimo ir motyvavimo paslaugos, siekiant  juos įdarbinti nuolatiniams darbui tam naudojant valstybės biudžeto lėšas. </w:t>
      </w:r>
    </w:p>
    <w:p w14:paraId="401DC2EB" w14:textId="77777777" w:rsidR="00624DB2" w:rsidRPr="00407ED5" w:rsidRDefault="00624DB2" w:rsidP="00624DB2">
      <w:pPr>
        <w:ind w:firstLine="851"/>
        <w:jc w:val="both"/>
        <w:rPr>
          <w:b/>
          <w:sz w:val="24"/>
          <w:szCs w:val="24"/>
          <w:lang w:val="lt-LT"/>
        </w:rPr>
      </w:pPr>
      <w:r w:rsidRPr="00407ED5">
        <w:rPr>
          <w:b/>
          <w:sz w:val="24"/>
          <w:szCs w:val="24"/>
          <w:lang w:val="lt-LT"/>
        </w:rPr>
        <w:t>Galimos pasekmės, priėmus siūlomą tarybos sprendimo projektą:</w:t>
      </w:r>
    </w:p>
    <w:p w14:paraId="00C960C7" w14:textId="77777777" w:rsidR="007E4278" w:rsidRPr="00407ED5" w:rsidRDefault="00624DB2" w:rsidP="007E4278">
      <w:pPr>
        <w:ind w:firstLine="851"/>
        <w:jc w:val="both"/>
        <w:rPr>
          <w:sz w:val="24"/>
          <w:szCs w:val="24"/>
          <w:lang w:val="lt-LT"/>
        </w:rPr>
      </w:pPr>
      <w:r w:rsidRPr="00407ED5">
        <w:rPr>
          <w:b/>
          <w:sz w:val="24"/>
          <w:szCs w:val="24"/>
          <w:lang w:val="lt-LT"/>
        </w:rPr>
        <w:t>teigiamos</w:t>
      </w:r>
      <w:r w:rsidRPr="00407ED5">
        <w:rPr>
          <w:sz w:val="24"/>
          <w:szCs w:val="24"/>
          <w:lang w:val="lt-LT"/>
        </w:rPr>
        <w:t xml:space="preserve"> – </w:t>
      </w:r>
      <w:r w:rsidR="00710182" w:rsidRPr="00407ED5">
        <w:rPr>
          <w:sz w:val="24"/>
          <w:szCs w:val="24"/>
          <w:lang w:val="lt-LT"/>
        </w:rPr>
        <w:t>r</w:t>
      </w:r>
      <w:r w:rsidRPr="00407ED5">
        <w:rPr>
          <w:sz w:val="24"/>
          <w:szCs w:val="24"/>
          <w:lang w:val="lt-LT"/>
        </w:rPr>
        <w:t xml:space="preserve">ajonui skirta </w:t>
      </w:r>
      <w:r w:rsidR="00710182" w:rsidRPr="00407ED5">
        <w:rPr>
          <w:sz w:val="24"/>
          <w:szCs w:val="24"/>
          <w:lang w:val="lt-LT"/>
        </w:rPr>
        <w:t xml:space="preserve">83,3 tūkst. Eur </w:t>
      </w:r>
      <w:r w:rsidRPr="00407ED5">
        <w:rPr>
          <w:sz w:val="24"/>
          <w:szCs w:val="24"/>
          <w:lang w:val="lt-LT"/>
        </w:rPr>
        <w:t>valstybės biudžeto tikslinių dotacijų</w:t>
      </w:r>
      <w:r w:rsidR="007E4278" w:rsidRPr="00407ED5">
        <w:rPr>
          <w:sz w:val="24"/>
          <w:szCs w:val="24"/>
          <w:lang w:val="lt-LT"/>
        </w:rPr>
        <w:t xml:space="preserve"> šiai </w:t>
      </w:r>
      <w:r w:rsidRPr="00407ED5">
        <w:rPr>
          <w:sz w:val="24"/>
          <w:szCs w:val="24"/>
          <w:lang w:val="lt-LT"/>
        </w:rPr>
        <w:t>program</w:t>
      </w:r>
      <w:r w:rsidR="007E4278" w:rsidRPr="00407ED5">
        <w:rPr>
          <w:sz w:val="24"/>
          <w:szCs w:val="24"/>
          <w:lang w:val="lt-LT"/>
        </w:rPr>
        <w:t>ai įgyvendinti;</w:t>
      </w:r>
    </w:p>
    <w:p w14:paraId="401DC2ED" w14:textId="7534CD91" w:rsidR="00624DB2" w:rsidRPr="00407ED5" w:rsidRDefault="00624DB2" w:rsidP="007E4278">
      <w:pPr>
        <w:ind w:firstLine="851"/>
        <w:jc w:val="both"/>
        <w:rPr>
          <w:sz w:val="24"/>
          <w:szCs w:val="24"/>
          <w:lang w:val="lt-LT"/>
        </w:rPr>
      </w:pPr>
      <w:r w:rsidRPr="00407ED5">
        <w:rPr>
          <w:b/>
          <w:sz w:val="24"/>
          <w:szCs w:val="24"/>
          <w:lang w:val="lt-LT"/>
        </w:rPr>
        <w:t>neigiamos</w:t>
      </w:r>
      <w:r w:rsidRPr="00407ED5">
        <w:rPr>
          <w:sz w:val="24"/>
          <w:szCs w:val="24"/>
          <w:lang w:val="lt-LT"/>
        </w:rPr>
        <w:t xml:space="preserve"> – nėra</w:t>
      </w:r>
      <w:r w:rsidR="007E4278" w:rsidRPr="00407ED5">
        <w:rPr>
          <w:sz w:val="24"/>
          <w:szCs w:val="24"/>
          <w:lang w:val="lt-LT"/>
        </w:rPr>
        <w:t>.</w:t>
      </w:r>
    </w:p>
    <w:p w14:paraId="401DC2EE" w14:textId="7378236D" w:rsidR="00624DB2" w:rsidRPr="00407ED5" w:rsidRDefault="00624DB2" w:rsidP="00624DB2">
      <w:pPr>
        <w:pStyle w:val="Antrats"/>
        <w:tabs>
          <w:tab w:val="left" w:pos="851"/>
        </w:tabs>
        <w:jc w:val="both"/>
        <w:rPr>
          <w:sz w:val="24"/>
          <w:szCs w:val="24"/>
          <w:lang w:val="lt-LT"/>
        </w:rPr>
      </w:pPr>
      <w:r w:rsidRPr="00407ED5">
        <w:rPr>
          <w:b/>
          <w:sz w:val="24"/>
          <w:szCs w:val="24"/>
          <w:lang w:val="lt-LT"/>
        </w:rPr>
        <w:tab/>
      </w:r>
      <w:r w:rsidR="007E4278" w:rsidRPr="00407ED5">
        <w:rPr>
          <w:b/>
          <w:sz w:val="24"/>
          <w:szCs w:val="24"/>
          <w:lang w:val="lt-LT"/>
        </w:rPr>
        <w:t>N</w:t>
      </w:r>
      <w:r w:rsidRPr="00407ED5">
        <w:rPr>
          <w:b/>
          <w:sz w:val="24"/>
          <w:szCs w:val="24"/>
          <w:lang w:val="lt-LT"/>
        </w:rPr>
        <w:t>auda Rokiškio rajono gyventojams.</w:t>
      </w:r>
      <w:r w:rsidRPr="00407ED5">
        <w:rPr>
          <w:sz w:val="24"/>
          <w:szCs w:val="24"/>
          <w:lang w:val="lt-LT"/>
        </w:rPr>
        <w:t xml:space="preserve"> Užimtumo skatinimo ir motyvavimo paslaugų nedirbantiems ir socialinę paramą gaunantiems asmenims programa skirta palengvinti ilgą laiką nedirbančių asmenų perėjimą nuo nedarbo prie užimtumo darbo rinkoje. Rajono gyventojams, ilgą laiką nedirbantiems ir gaunantiems socialinę paramą, bus suteikiamos įvairios socialinės paslaugos. Ši</w:t>
      </w:r>
      <w:r w:rsidR="007E4278" w:rsidRPr="00407ED5">
        <w:rPr>
          <w:sz w:val="24"/>
          <w:szCs w:val="24"/>
          <w:lang w:val="lt-LT"/>
        </w:rPr>
        <w:t>oms</w:t>
      </w:r>
      <w:r w:rsidRPr="00407ED5">
        <w:rPr>
          <w:sz w:val="24"/>
          <w:szCs w:val="24"/>
          <w:lang w:val="lt-LT"/>
        </w:rPr>
        <w:t xml:space="preserve"> komplikuot</w:t>
      </w:r>
      <w:r w:rsidR="007E4278" w:rsidRPr="00407ED5">
        <w:rPr>
          <w:sz w:val="24"/>
          <w:szCs w:val="24"/>
          <w:lang w:val="lt-LT"/>
        </w:rPr>
        <w:t>oms</w:t>
      </w:r>
      <w:r w:rsidRPr="00407ED5">
        <w:rPr>
          <w:sz w:val="24"/>
          <w:szCs w:val="24"/>
          <w:lang w:val="lt-LT"/>
        </w:rPr>
        <w:t xml:space="preserve"> problem</w:t>
      </w:r>
      <w:r w:rsidR="007E4278" w:rsidRPr="00407ED5">
        <w:rPr>
          <w:sz w:val="24"/>
          <w:szCs w:val="24"/>
          <w:lang w:val="lt-LT"/>
        </w:rPr>
        <w:t>oms</w:t>
      </w:r>
      <w:r w:rsidRPr="00407ED5">
        <w:rPr>
          <w:sz w:val="24"/>
          <w:szCs w:val="24"/>
          <w:lang w:val="lt-LT"/>
        </w:rPr>
        <w:t xml:space="preserve"> </w:t>
      </w:r>
      <w:r w:rsidR="007E4278" w:rsidRPr="00407ED5">
        <w:rPr>
          <w:sz w:val="24"/>
          <w:szCs w:val="24"/>
          <w:lang w:val="lt-LT"/>
        </w:rPr>
        <w:t>spręsti</w:t>
      </w:r>
      <w:r w:rsidRPr="00407ED5">
        <w:rPr>
          <w:sz w:val="24"/>
          <w:szCs w:val="24"/>
          <w:lang w:val="lt-LT"/>
        </w:rPr>
        <w:t xml:space="preserve"> bus sudaryta </w:t>
      </w:r>
      <w:r w:rsidR="007E4278" w:rsidRPr="00407ED5">
        <w:rPr>
          <w:sz w:val="24"/>
          <w:szCs w:val="24"/>
          <w:lang w:val="lt-LT"/>
        </w:rPr>
        <w:t>a</w:t>
      </w:r>
      <w:r w:rsidRPr="00407ED5">
        <w:rPr>
          <w:sz w:val="24"/>
          <w:szCs w:val="24"/>
          <w:lang w:val="lt-LT"/>
        </w:rPr>
        <w:t xml:space="preserve">tvejo komanda (analizuos asmens situaciją ir teiks atvejo vadybininkui pasiūlymus dėl paslaugų ir priemonių asmeniui parinkimo). Paslaugos bus suteikiamos įvairios (individualios ir grupinės psichologo konsultacijos, mokymai įvairiomis temomis, asmens sveikatos priežiūros, teisinės, krizių valdymo paslaugos ir kitos). Visos šios paslaugos bus vykdomos iš projektui skirtų lėšų. </w:t>
      </w:r>
      <w:r w:rsidRPr="00407ED5">
        <w:rPr>
          <w:sz w:val="24"/>
          <w:szCs w:val="24"/>
          <w:lang w:val="lt-LT"/>
        </w:rPr>
        <w:tab/>
      </w:r>
    </w:p>
    <w:p w14:paraId="401DC2EF" w14:textId="77777777" w:rsidR="00624DB2" w:rsidRPr="00407ED5" w:rsidRDefault="00624DB2" w:rsidP="00624DB2">
      <w:pPr>
        <w:ind w:firstLine="851"/>
        <w:jc w:val="both"/>
        <w:rPr>
          <w:sz w:val="24"/>
          <w:szCs w:val="24"/>
          <w:lang w:val="lt-LT"/>
        </w:rPr>
      </w:pPr>
      <w:r w:rsidRPr="00407ED5">
        <w:rPr>
          <w:b/>
          <w:bCs/>
          <w:sz w:val="24"/>
          <w:szCs w:val="24"/>
          <w:lang w:val="lt-LT"/>
        </w:rPr>
        <w:t>Finansavimo šaltiniai ir lėšų poreikis</w:t>
      </w:r>
    </w:p>
    <w:p w14:paraId="401DC2F0" w14:textId="1E9C4457" w:rsidR="00624DB2" w:rsidRPr="00407ED5" w:rsidRDefault="00624DB2" w:rsidP="00624DB2">
      <w:pPr>
        <w:ind w:firstLine="851"/>
        <w:jc w:val="both"/>
        <w:rPr>
          <w:sz w:val="24"/>
          <w:szCs w:val="24"/>
          <w:lang w:val="lt-LT"/>
        </w:rPr>
      </w:pPr>
      <w:r w:rsidRPr="00407ED5">
        <w:rPr>
          <w:sz w:val="24"/>
          <w:szCs w:val="24"/>
          <w:lang w:val="lt-LT"/>
        </w:rPr>
        <w:t>Sprendimui įgyvendinti yra skirtos valstybės biudžeto tikslinės dotacijos</w:t>
      </w:r>
      <w:r w:rsidR="007E4278" w:rsidRPr="00407ED5">
        <w:rPr>
          <w:sz w:val="24"/>
          <w:szCs w:val="24"/>
          <w:lang w:val="lt-LT"/>
        </w:rPr>
        <w:t xml:space="preserve"> –</w:t>
      </w:r>
      <w:r w:rsidRPr="00407ED5">
        <w:rPr>
          <w:sz w:val="24"/>
          <w:szCs w:val="24"/>
          <w:lang w:val="lt-LT"/>
        </w:rPr>
        <w:t xml:space="preserve"> 83,3 tūkst. </w:t>
      </w:r>
      <w:r w:rsidR="007E4278" w:rsidRPr="00407ED5">
        <w:rPr>
          <w:sz w:val="24"/>
          <w:szCs w:val="24"/>
          <w:lang w:val="lt-LT"/>
        </w:rPr>
        <w:t>Eur</w:t>
      </w:r>
      <w:r w:rsidRPr="00407ED5">
        <w:rPr>
          <w:sz w:val="24"/>
          <w:szCs w:val="24"/>
          <w:lang w:val="lt-LT"/>
        </w:rPr>
        <w:t>.</w:t>
      </w:r>
    </w:p>
    <w:p w14:paraId="7C071E4F" w14:textId="77777777" w:rsidR="007E4278" w:rsidRPr="00407ED5" w:rsidRDefault="00624DB2" w:rsidP="007E4278">
      <w:pPr>
        <w:ind w:firstLine="851"/>
        <w:jc w:val="both"/>
        <w:rPr>
          <w:sz w:val="24"/>
          <w:szCs w:val="24"/>
          <w:lang w:val="lt-LT"/>
        </w:rPr>
      </w:pPr>
      <w:r w:rsidRPr="00407ED5">
        <w:rPr>
          <w:b/>
          <w:bCs/>
          <w:color w:val="000000"/>
          <w:sz w:val="24"/>
          <w:szCs w:val="24"/>
          <w:lang w:val="lt-LT"/>
        </w:rPr>
        <w:t>Suderinamumas su Lietuvos Respublikos galiojančiais teisės norminiais aktais.</w:t>
      </w:r>
    </w:p>
    <w:p w14:paraId="401DC2F2" w14:textId="3822C059" w:rsidR="00624DB2" w:rsidRPr="00407ED5" w:rsidRDefault="00624DB2" w:rsidP="007E4278">
      <w:pPr>
        <w:ind w:firstLine="851"/>
        <w:jc w:val="both"/>
        <w:rPr>
          <w:sz w:val="24"/>
          <w:szCs w:val="24"/>
          <w:lang w:val="lt-LT"/>
        </w:rPr>
      </w:pPr>
      <w:r w:rsidRPr="00407ED5">
        <w:rPr>
          <w:color w:val="000000"/>
          <w:sz w:val="24"/>
          <w:szCs w:val="24"/>
          <w:lang w:val="lt-LT"/>
        </w:rPr>
        <w:t>Projektas neprieštarauja galiojantiems teisės aktams.</w:t>
      </w:r>
    </w:p>
    <w:p w14:paraId="401DC2F3" w14:textId="77777777" w:rsidR="00624DB2" w:rsidRPr="00407ED5" w:rsidRDefault="00624DB2" w:rsidP="00624DB2">
      <w:pPr>
        <w:pStyle w:val="Betarp"/>
        <w:ind w:left="131" w:firstLine="720"/>
        <w:jc w:val="both"/>
        <w:rPr>
          <w:rFonts w:ascii="Times New Roman" w:hAnsi="Times New Roman"/>
          <w:sz w:val="24"/>
          <w:szCs w:val="24"/>
        </w:rPr>
      </w:pPr>
      <w:r w:rsidRPr="00407ED5">
        <w:rPr>
          <w:rFonts w:ascii="Times New Roman" w:hAnsi="Times New Roman"/>
          <w:b/>
          <w:sz w:val="24"/>
          <w:szCs w:val="24"/>
        </w:rPr>
        <w:lastRenderedPageBreak/>
        <w:t>Antikorupcinis vertinimas</w:t>
      </w:r>
      <w:r w:rsidRPr="00407ED5">
        <w:rPr>
          <w:rFonts w:ascii="Times New Roman" w:hAnsi="Times New Roman"/>
          <w:sz w:val="24"/>
          <w:szCs w:val="24"/>
        </w:rPr>
        <w:t>.</w:t>
      </w:r>
    </w:p>
    <w:p w14:paraId="401DC2F4" w14:textId="77777777" w:rsidR="00624DB2" w:rsidRPr="00407ED5" w:rsidRDefault="00624DB2" w:rsidP="00624DB2">
      <w:pPr>
        <w:ind w:firstLine="851"/>
        <w:jc w:val="both"/>
        <w:rPr>
          <w:sz w:val="24"/>
          <w:szCs w:val="24"/>
          <w:lang w:val="lt-LT"/>
        </w:rPr>
      </w:pPr>
      <w:r w:rsidRPr="00407ED5">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401DC2F5" w14:textId="77777777" w:rsidR="00624DB2" w:rsidRPr="00407ED5" w:rsidRDefault="00624DB2" w:rsidP="00624DB2">
      <w:pPr>
        <w:ind w:firstLine="851"/>
        <w:jc w:val="both"/>
        <w:rPr>
          <w:sz w:val="24"/>
          <w:szCs w:val="24"/>
          <w:lang w:val="lt-LT"/>
        </w:rPr>
      </w:pPr>
    </w:p>
    <w:p w14:paraId="401DC2F6" w14:textId="77777777" w:rsidR="00624DB2" w:rsidRPr="00407ED5" w:rsidRDefault="00624DB2" w:rsidP="00624DB2">
      <w:pPr>
        <w:ind w:firstLine="851"/>
        <w:jc w:val="both"/>
        <w:rPr>
          <w:sz w:val="24"/>
          <w:szCs w:val="24"/>
          <w:lang w:val="lt-LT"/>
        </w:rPr>
      </w:pPr>
    </w:p>
    <w:p w14:paraId="401DC2F7" w14:textId="52945016" w:rsidR="00624DB2" w:rsidRPr="00407ED5" w:rsidRDefault="00624DB2" w:rsidP="00624DB2">
      <w:pPr>
        <w:ind w:right="-115"/>
        <w:jc w:val="both"/>
        <w:rPr>
          <w:sz w:val="24"/>
          <w:szCs w:val="24"/>
          <w:lang w:val="lt-LT"/>
        </w:rPr>
      </w:pPr>
      <w:r w:rsidRPr="00407ED5">
        <w:rPr>
          <w:sz w:val="24"/>
          <w:szCs w:val="24"/>
          <w:lang w:val="lt-LT"/>
        </w:rPr>
        <w:t xml:space="preserve">Socialinės paramos ir sveikatos skyriaus vedėjo pavaduotoja         </w:t>
      </w:r>
      <w:r w:rsidR="007E4278" w:rsidRPr="00407ED5">
        <w:rPr>
          <w:sz w:val="24"/>
          <w:szCs w:val="24"/>
          <w:lang w:val="lt-LT"/>
        </w:rPr>
        <w:tab/>
      </w:r>
      <w:r w:rsidR="007E4278" w:rsidRPr="00407ED5">
        <w:rPr>
          <w:sz w:val="24"/>
          <w:szCs w:val="24"/>
          <w:lang w:val="lt-LT"/>
        </w:rPr>
        <w:tab/>
      </w:r>
      <w:r w:rsidRPr="00407ED5">
        <w:rPr>
          <w:sz w:val="24"/>
          <w:szCs w:val="24"/>
          <w:lang w:val="lt-LT"/>
        </w:rPr>
        <w:t xml:space="preserve">     Zita Čaplikienė   </w:t>
      </w:r>
    </w:p>
    <w:p w14:paraId="401DC2F8" w14:textId="77777777" w:rsidR="00624DB2" w:rsidRPr="00407ED5" w:rsidRDefault="00624DB2" w:rsidP="00624DB2">
      <w:pPr>
        <w:ind w:right="-115"/>
        <w:jc w:val="both"/>
        <w:rPr>
          <w:sz w:val="24"/>
          <w:szCs w:val="24"/>
          <w:lang w:val="lt-LT"/>
        </w:rPr>
      </w:pPr>
    </w:p>
    <w:p w14:paraId="401DC2F9" w14:textId="77777777" w:rsidR="00624DB2" w:rsidRPr="00407ED5" w:rsidRDefault="00624DB2" w:rsidP="00624DB2">
      <w:pPr>
        <w:ind w:right="-115"/>
        <w:jc w:val="both"/>
        <w:rPr>
          <w:sz w:val="24"/>
          <w:szCs w:val="24"/>
          <w:lang w:val="lt-LT"/>
        </w:rPr>
      </w:pPr>
    </w:p>
    <w:p w14:paraId="401DC2FA" w14:textId="77777777" w:rsidR="00624DB2" w:rsidRPr="00407ED5" w:rsidRDefault="00624DB2" w:rsidP="00624DB2">
      <w:pPr>
        <w:ind w:right="-115"/>
        <w:jc w:val="both"/>
        <w:rPr>
          <w:sz w:val="24"/>
          <w:szCs w:val="24"/>
          <w:lang w:val="lt-LT"/>
        </w:rPr>
      </w:pPr>
    </w:p>
    <w:p w14:paraId="401DC2FB" w14:textId="77777777" w:rsidR="00624DB2" w:rsidRPr="00407ED5" w:rsidRDefault="00624DB2" w:rsidP="00624DB2">
      <w:pPr>
        <w:ind w:right="-115"/>
        <w:jc w:val="both"/>
        <w:rPr>
          <w:sz w:val="24"/>
          <w:szCs w:val="24"/>
          <w:lang w:val="lt-LT"/>
        </w:rPr>
      </w:pPr>
    </w:p>
    <w:p w14:paraId="401DC2FC" w14:textId="77777777" w:rsidR="00624DB2" w:rsidRPr="00407ED5" w:rsidRDefault="00624DB2" w:rsidP="00F744D4">
      <w:pPr>
        <w:jc w:val="both"/>
        <w:rPr>
          <w:sz w:val="24"/>
          <w:szCs w:val="24"/>
          <w:lang w:val="lt-LT"/>
        </w:rPr>
      </w:pPr>
    </w:p>
    <w:p w14:paraId="401DC2FD" w14:textId="77777777" w:rsidR="00624DB2" w:rsidRPr="00407ED5" w:rsidRDefault="00624DB2" w:rsidP="00F744D4">
      <w:pPr>
        <w:jc w:val="both"/>
        <w:rPr>
          <w:sz w:val="24"/>
          <w:szCs w:val="24"/>
          <w:lang w:val="lt-LT"/>
        </w:rPr>
      </w:pPr>
    </w:p>
    <w:p w14:paraId="401DC2FE" w14:textId="77777777" w:rsidR="001B444A" w:rsidRPr="00407ED5" w:rsidRDefault="000D00E8" w:rsidP="00624DB2">
      <w:pPr>
        <w:jc w:val="both"/>
        <w:rPr>
          <w:sz w:val="24"/>
          <w:szCs w:val="24"/>
          <w:lang w:val="lt-LT"/>
        </w:rPr>
      </w:pPr>
      <w:r w:rsidRPr="00407ED5">
        <w:rPr>
          <w:sz w:val="24"/>
          <w:szCs w:val="24"/>
          <w:lang w:val="lt-LT"/>
        </w:rPr>
        <w:t xml:space="preserve">               </w:t>
      </w:r>
    </w:p>
    <w:p w14:paraId="401DC2FF" w14:textId="77777777" w:rsidR="001B444A" w:rsidRPr="00407ED5" w:rsidRDefault="001B444A" w:rsidP="00F744D4">
      <w:pPr>
        <w:tabs>
          <w:tab w:val="left" w:pos="851"/>
          <w:tab w:val="left" w:pos="6480"/>
        </w:tabs>
        <w:jc w:val="both"/>
        <w:rPr>
          <w:sz w:val="24"/>
          <w:szCs w:val="24"/>
          <w:lang w:val="lt-LT"/>
        </w:rPr>
      </w:pPr>
    </w:p>
    <w:p w14:paraId="401DC300" w14:textId="77777777" w:rsidR="001B444A" w:rsidRPr="00407ED5" w:rsidRDefault="001B444A" w:rsidP="00F744D4">
      <w:pPr>
        <w:tabs>
          <w:tab w:val="left" w:pos="851"/>
          <w:tab w:val="left" w:pos="6480"/>
        </w:tabs>
        <w:jc w:val="both"/>
        <w:rPr>
          <w:sz w:val="24"/>
          <w:szCs w:val="24"/>
          <w:lang w:val="lt-LT"/>
        </w:rPr>
      </w:pPr>
    </w:p>
    <w:p w14:paraId="401DC301" w14:textId="77777777" w:rsidR="001B444A" w:rsidRPr="00407ED5" w:rsidRDefault="001B444A" w:rsidP="00F744D4">
      <w:pPr>
        <w:tabs>
          <w:tab w:val="left" w:pos="851"/>
          <w:tab w:val="left" w:pos="6480"/>
        </w:tabs>
        <w:jc w:val="both"/>
        <w:rPr>
          <w:sz w:val="24"/>
          <w:szCs w:val="24"/>
          <w:lang w:val="lt-LT"/>
        </w:rPr>
      </w:pPr>
    </w:p>
    <w:p w14:paraId="401DC302" w14:textId="77777777" w:rsidR="00CA5282" w:rsidRPr="00407ED5" w:rsidRDefault="00CA5282" w:rsidP="00F744D4">
      <w:pPr>
        <w:tabs>
          <w:tab w:val="left" w:pos="851"/>
          <w:tab w:val="left" w:pos="6480"/>
        </w:tabs>
        <w:jc w:val="both"/>
        <w:rPr>
          <w:sz w:val="24"/>
          <w:szCs w:val="24"/>
          <w:lang w:val="lt-LT"/>
        </w:rPr>
      </w:pPr>
    </w:p>
    <w:p w14:paraId="401DC303" w14:textId="77777777" w:rsidR="00CA5282" w:rsidRPr="00407ED5" w:rsidRDefault="00CA5282" w:rsidP="00F744D4">
      <w:pPr>
        <w:tabs>
          <w:tab w:val="left" w:pos="851"/>
          <w:tab w:val="left" w:pos="6480"/>
        </w:tabs>
        <w:jc w:val="both"/>
        <w:rPr>
          <w:sz w:val="24"/>
          <w:szCs w:val="24"/>
          <w:lang w:val="lt-LT"/>
        </w:rPr>
      </w:pPr>
    </w:p>
    <w:p w14:paraId="401DC304" w14:textId="77777777" w:rsidR="00CA5282" w:rsidRPr="00407ED5" w:rsidRDefault="00CA5282" w:rsidP="00F744D4">
      <w:pPr>
        <w:tabs>
          <w:tab w:val="left" w:pos="851"/>
          <w:tab w:val="left" w:pos="6480"/>
        </w:tabs>
        <w:jc w:val="both"/>
        <w:rPr>
          <w:sz w:val="24"/>
          <w:szCs w:val="24"/>
          <w:lang w:val="lt-LT"/>
        </w:rPr>
      </w:pPr>
    </w:p>
    <w:p w14:paraId="401DC305" w14:textId="77777777" w:rsidR="00CA5282" w:rsidRPr="00407ED5" w:rsidRDefault="00CA5282" w:rsidP="00F744D4">
      <w:pPr>
        <w:tabs>
          <w:tab w:val="left" w:pos="851"/>
          <w:tab w:val="left" w:pos="6480"/>
        </w:tabs>
        <w:jc w:val="both"/>
        <w:rPr>
          <w:sz w:val="24"/>
          <w:szCs w:val="24"/>
          <w:lang w:val="lt-LT"/>
        </w:rPr>
      </w:pPr>
    </w:p>
    <w:p w14:paraId="401DC306" w14:textId="77777777" w:rsidR="00CA5282" w:rsidRPr="00407ED5" w:rsidRDefault="00CA5282" w:rsidP="00F744D4">
      <w:pPr>
        <w:tabs>
          <w:tab w:val="left" w:pos="851"/>
          <w:tab w:val="left" w:pos="6480"/>
        </w:tabs>
        <w:jc w:val="both"/>
        <w:rPr>
          <w:sz w:val="24"/>
          <w:szCs w:val="24"/>
          <w:lang w:val="lt-LT"/>
        </w:rPr>
      </w:pPr>
    </w:p>
    <w:p w14:paraId="401DC307" w14:textId="77777777" w:rsidR="008B3C39" w:rsidRPr="00407ED5" w:rsidRDefault="008B3C39" w:rsidP="00F744D4">
      <w:pPr>
        <w:tabs>
          <w:tab w:val="left" w:pos="851"/>
          <w:tab w:val="left" w:pos="6480"/>
        </w:tabs>
        <w:jc w:val="both"/>
        <w:rPr>
          <w:sz w:val="24"/>
          <w:szCs w:val="24"/>
          <w:lang w:val="lt-LT"/>
        </w:rPr>
      </w:pPr>
    </w:p>
    <w:p w14:paraId="401DC308" w14:textId="77777777" w:rsidR="008B3C39" w:rsidRPr="00407ED5" w:rsidRDefault="008B3C39" w:rsidP="00F744D4">
      <w:pPr>
        <w:tabs>
          <w:tab w:val="left" w:pos="851"/>
          <w:tab w:val="left" w:pos="6480"/>
        </w:tabs>
        <w:jc w:val="both"/>
        <w:rPr>
          <w:sz w:val="24"/>
          <w:szCs w:val="24"/>
          <w:lang w:val="lt-LT"/>
        </w:rPr>
      </w:pPr>
    </w:p>
    <w:sectPr w:rsidR="008B3C39" w:rsidRPr="00407ED5"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C30B" w14:textId="77777777" w:rsidR="00553F9B" w:rsidRDefault="00553F9B">
      <w:r>
        <w:separator/>
      </w:r>
    </w:p>
  </w:endnote>
  <w:endnote w:type="continuationSeparator" w:id="0">
    <w:p w14:paraId="401DC30C" w14:textId="77777777" w:rsidR="00553F9B" w:rsidRDefault="0055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C309" w14:textId="77777777" w:rsidR="00553F9B" w:rsidRDefault="00553F9B">
      <w:r>
        <w:separator/>
      </w:r>
    </w:p>
  </w:footnote>
  <w:footnote w:type="continuationSeparator" w:id="0">
    <w:p w14:paraId="401DC30A" w14:textId="77777777" w:rsidR="00553F9B" w:rsidRDefault="0055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C30D" w14:textId="77777777" w:rsidR="00EB1BFB" w:rsidRDefault="00F149D5" w:rsidP="00EB1BFB">
    <w:pPr>
      <w:framePr w:h="0" w:hSpace="180" w:wrap="around" w:vAnchor="text" w:hAnchor="page" w:x="5905" w:y="12"/>
    </w:pPr>
    <w:r>
      <w:rPr>
        <w:noProof/>
        <w:lang w:val="en-US" w:eastAsia="en-US"/>
      </w:rPr>
      <w:drawing>
        <wp:inline distT="0" distB="0" distL="0" distR="0" wp14:anchorId="401DC316" wp14:editId="401DC317">
          <wp:extent cx="539115" cy="688975"/>
          <wp:effectExtent l="1905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9115" cy="688975"/>
                  </a:xfrm>
                  <a:prstGeom prst="rect">
                    <a:avLst/>
                  </a:prstGeom>
                  <a:noFill/>
                  <a:ln w="9525">
                    <a:noFill/>
                    <a:miter lim="800000"/>
                    <a:headEnd/>
                    <a:tailEnd/>
                  </a:ln>
                </pic:spPr>
              </pic:pic>
            </a:graphicData>
          </a:graphic>
        </wp:inline>
      </w:drawing>
    </w:r>
  </w:p>
  <w:p w14:paraId="401DC30E" w14:textId="47BF4674" w:rsidR="00EB1BFB" w:rsidRPr="007C3D34" w:rsidRDefault="007C3D34" w:rsidP="007C3D34">
    <w:pPr>
      <w:jc w:val="right"/>
      <w:rPr>
        <w:sz w:val="24"/>
        <w:szCs w:val="24"/>
      </w:rPr>
    </w:pPr>
    <w:r w:rsidRPr="007C3D34">
      <w:rPr>
        <w:sz w:val="24"/>
        <w:szCs w:val="24"/>
        <w:lang w:val="lt-LT"/>
      </w:rPr>
      <w:t>Projektas</w:t>
    </w:r>
  </w:p>
  <w:p w14:paraId="401DC30F" w14:textId="77777777" w:rsidR="00EB1BFB" w:rsidRPr="007C3D34" w:rsidRDefault="00EB1BFB" w:rsidP="00EB1BFB">
    <w:pPr>
      <w:rPr>
        <w:sz w:val="24"/>
        <w:szCs w:val="24"/>
      </w:rPr>
    </w:pPr>
  </w:p>
  <w:p w14:paraId="401DC310" w14:textId="4E951123" w:rsidR="00EB1BFB" w:rsidRPr="007C3D34" w:rsidRDefault="00992575" w:rsidP="00EB1BFB">
    <w:pPr>
      <w:rPr>
        <w:sz w:val="24"/>
        <w:szCs w:val="24"/>
      </w:rPr>
    </w:pPr>
    <w:r w:rsidRPr="007C3D34">
      <w:rPr>
        <w:sz w:val="24"/>
        <w:szCs w:val="24"/>
        <w:lang w:val="lt-LT"/>
      </w:rPr>
      <w:tab/>
    </w:r>
    <w:r w:rsidRPr="007C3D34">
      <w:rPr>
        <w:sz w:val="24"/>
        <w:szCs w:val="24"/>
        <w:lang w:val="lt-LT"/>
      </w:rPr>
      <w:tab/>
    </w:r>
    <w:r w:rsidRPr="007C3D34">
      <w:rPr>
        <w:sz w:val="24"/>
        <w:szCs w:val="24"/>
        <w:lang w:val="lt-LT"/>
      </w:rPr>
      <w:tab/>
    </w:r>
    <w:r w:rsidRPr="007C3D34">
      <w:rPr>
        <w:sz w:val="24"/>
        <w:szCs w:val="24"/>
        <w:lang w:val="lt-LT"/>
      </w:rPr>
      <w:tab/>
    </w:r>
    <w:r w:rsidRPr="007C3D34">
      <w:rPr>
        <w:sz w:val="24"/>
        <w:szCs w:val="24"/>
        <w:lang w:val="lt-LT"/>
      </w:rPr>
      <w:tab/>
    </w:r>
    <w:r w:rsidRPr="007C3D34">
      <w:rPr>
        <w:sz w:val="24"/>
        <w:szCs w:val="24"/>
        <w:lang w:val="lt-LT"/>
      </w:rPr>
      <w:tab/>
    </w:r>
    <w:r w:rsidRPr="007C3D34">
      <w:rPr>
        <w:sz w:val="24"/>
        <w:szCs w:val="24"/>
        <w:lang w:val="lt-LT"/>
      </w:rPr>
      <w:tab/>
    </w:r>
    <w:r w:rsidRPr="007C3D34">
      <w:rPr>
        <w:sz w:val="24"/>
        <w:szCs w:val="24"/>
        <w:lang w:val="lt-LT"/>
      </w:rPr>
      <w:tab/>
    </w:r>
    <w:r w:rsidRPr="007C3D34">
      <w:rPr>
        <w:sz w:val="24"/>
        <w:szCs w:val="24"/>
        <w:lang w:val="lt-LT"/>
      </w:rPr>
      <w:tab/>
    </w:r>
    <w:r w:rsidRPr="007C3D34">
      <w:rPr>
        <w:sz w:val="24"/>
        <w:szCs w:val="24"/>
        <w:lang w:val="lt-LT"/>
      </w:rPr>
      <w:tab/>
    </w:r>
    <w:r w:rsidRPr="007C3D34">
      <w:rPr>
        <w:sz w:val="24"/>
        <w:szCs w:val="24"/>
        <w:lang w:val="lt-LT"/>
      </w:rPr>
      <w:tab/>
    </w:r>
    <w:r w:rsidRPr="007C3D34">
      <w:rPr>
        <w:sz w:val="24"/>
        <w:szCs w:val="24"/>
        <w:lang w:val="lt-LT"/>
      </w:rPr>
      <w:tab/>
    </w:r>
  </w:p>
  <w:p w14:paraId="401DC311" w14:textId="77777777" w:rsidR="00EB1BFB" w:rsidRPr="007C3D34" w:rsidRDefault="00EB1BFB" w:rsidP="00EB1BFB">
    <w:pPr>
      <w:rPr>
        <w:b/>
        <w:sz w:val="24"/>
        <w:szCs w:val="24"/>
      </w:rPr>
    </w:pPr>
    <w:r w:rsidRPr="007C3D34">
      <w:rPr>
        <w:b/>
        <w:sz w:val="24"/>
        <w:szCs w:val="24"/>
      </w:rPr>
      <w:t xml:space="preserve">          </w:t>
    </w:r>
  </w:p>
  <w:p w14:paraId="401DC312" w14:textId="77777777" w:rsidR="00EB1BFB" w:rsidRPr="007C3D34" w:rsidRDefault="00EB1BFB" w:rsidP="007C3D34">
    <w:pPr>
      <w:jc w:val="center"/>
      <w:rPr>
        <w:b/>
        <w:sz w:val="24"/>
        <w:szCs w:val="24"/>
      </w:rPr>
    </w:pPr>
  </w:p>
  <w:p w14:paraId="401DC313" w14:textId="77777777" w:rsidR="00EB1BFB" w:rsidRPr="007C3D34" w:rsidRDefault="00EB1BFB" w:rsidP="00EB1BFB">
    <w:pPr>
      <w:jc w:val="center"/>
      <w:rPr>
        <w:b/>
        <w:sz w:val="24"/>
        <w:szCs w:val="24"/>
      </w:rPr>
    </w:pPr>
    <w:r w:rsidRPr="007C3D34">
      <w:rPr>
        <w:b/>
        <w:sz w:val="24"/>
        <w:szCs w:val="24"/>
      </w:rPr>
      <w:t>ROKI</w:t>
    </w:r>
    <w:r w:rsidRPr="007C3D34">
      <w:rPr>
        <w:b/>
        <w:sz w:val="24"/>
        <w:szCs w:val="24"/>
        <w:lang w:val="lt-LT"/>
      </w:rPr>
      <w:t>Š</w:t>
    </w:r>
    <w:r w:rsidRPr="007C3D34">
      <w:rPr>
        <w:b/>
        <w:sz w:val="24"/>
        <w:szCs w:val="24"/>
      </w:rPr>
      <w:t>KIO RAJONO SAVIVALDYBĖS TARYBA</w:t>
    </w:r>
  </w:p>
  <w:p w14:paraId="401DC314" w14:textId="77777777" w:rsidR="00EB1BFB" w:rsidRPr="007C3D34" w:rsidRDefault="00EB1BFB" w:rsidP="00EB1BFB">
    <w:pPr>
      <w:jc w:val="center"/>
      <w:rPr>
        <w:b/>
        <w:sz w:val="24"/>
        <w:szCs w:val="24"/>
      </w:rPr>
    </w:pPr>
  </w:p>
  <w:p w14:paraId="401DC315" w14:textId="59DE9FF4" w:rsidR="00EB1BFB" w:rsidRPr="007C3D34" w:rsidRDefault="007C3D34" w:rsidP="00EB1BFB">
    <w:pPr>
      <w:jc w:val="center"/>
      <w:rPr>
        <w:b/>
        <w:sz w:val="24"/>
        <w:szCs w:val="24"/>
      </w:rPr>
    </w:pPr>
    <w:r>
      <w:rPr>
        <w:b/>
        <w:sz w:val="24"/>
        <w:szCs w:val="24"/>
      </w:rPr>
      <w:t>S</w:t>
    </w:r>
    <w:r w:rsidR="00EB1BFB" w:rsidRPr="007C3D34">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05D454B"/>
    <w:multiLevelType w:val="multilevel"/>
    <w:tmpl w:val="C5920668"/>
    <w:lvl w:ilvl="0">
      <w:start w:val="1"/>
      <w:numFmt w:val="decimal"/>
      <w:lvlText w:val="%1."/>
      <w:lvlJc w:val="left"/>
      <w:pPr>
        <w:ind w:left="1080" w:hanging="360"/>
      </w:pPr>
      <w:rPr>
        <w:rFonts w:hint="default"/>
      </w:rPr>
    </w:lvl>
    <w:lvl w:ilvl="1">
      <w:start w:val="1"/>
      <w:numFmt w:val="decimal"/>
      <w:isLgl/>
      <w:lvlText w:val="%1.%2."/>
      <w:lvlJc w:val="left"/>
      <w:pPr>
        <w:ind w:left="168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6">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7">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8">
    <w:nsid w:val="4C051E27"/>
    <w:multiLevelType w:val="hybridMultilevel"/>
    <w:tmpl w:val="BA48067A"/>
    <w:lvl w:ilvl="0" w:tplc="60DE97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1"/>
  </w:num>
  <w:num w:numId="2">
    <w:abstractNumId w:val="2"/>
  </w:num>
  <w:num w:numId="3">
    <w:abstractNumId w:val="1"/>
  </w:num>
  <w:num w:numId="4">
    <w:abstractNumId w:val="10"/>
  </w:num>
  <w:num w:numId="5">
    <w:abstractNumId w:val="12"/>
  </w:num>
  <w:num w:numId="6">
    <w:abstractNumId w:val="6"/>
  </w:num>
  <w:num w:numId="7">
    <w:abstractNumId w:val="5"/>
  </w:num>
  <w:num w:numId="8">
    <w:abstractNumId w:val="7"/>
  </w:num>
  <w:num w:numId="9">
    <w:abstractNumId w:val="4"/>
  </w:num>
  <w:num w:numId="10">
    <w:abstractNumId w:val="0"/>
  </w:num>
  <w:num w:numId="11">
    <w:abstractNumId w:val="13"/>
  </w:num>
  <w:num w:numId="12">
    <w:abstractNumId w:val="9"/>
  </w:num>
  <w:num w:numId="13">
    <w:abstractNumId w:val="8"/>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3770"/>
    <w:rsid w:val="00054936"/>
    <w:rsid w:val="00060F0B"/>
    <w:rsid w:val="00060F84"/>
    <w:rsid w:val="00061BB6"/>
    <w:rsid w:val="00063913"/>
    <w:rsid w:val="00066318"/>
    <w:rsid w:val="0007173C"/>
    <w:rsid w:val="0009108A"/>
    <w:rsid w:val="0009681C"/>
    <w:rsid w:val="000B14B8"/>
    <w:rsid w:val="000C06F7"/>
    <w:rsid w:val="000C08DF"/>
    <w:rsid w:val="000C1DBC"/>
    <w:rsid w:val="000C2124"/>
    <w:rsid w:val="000D00E8"/>
    <w:rsid w:val="000D3787"/>
    <w:rsid w:val="000D5DBA"/>
    <w:rsid w:val="001059F4"/>
    <w:rsid w:val="00107BBC"/>
    <w:rsid w:val="0011059D"/>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063CE"/>
    <w:rsid w:val="00222EE9"/>
    <w:rsid w:val="00232EFA"/>
    <w:rsid w:val="00237D07"/>
    <w:rsid w:val="00242871"/>
    <w:rsid w:val="002448B8"/>
    <w:rsid w:val="0025117C"/>
    <w:rsid w:val="002617A8"/>
    <w:rsid w:val="002678B0"/>
    <w:rsid w:val="0027212E"/>
    <w:rsid w:val="00277888"/>
    <w:rsid w:val="002809CF"/>
    <w:rsid w:val="00281900"/>
    <w:rsid w:val="0028585F"/>
    <w:rsid w:val="00292165"/>
    <w:rsid w:val="0029707F"/>
    <w:rsid w:val="002A69B5"/>
    <w:rsid w:val="002C46C5"/>
    <w:rsid w:val="002C65A7"/>
    <w:rsid w:val="002C6905"/>
    <w:rsid w:val="002E2B4B"/>
    <w:rsid w:val="002E5B13"/>
    <w:rsid w:val="002E5FB7"/>
    <w:rsid w:val="002F7044"/>
    <w:rsid w:val="00300E88"/>
    <w:rsid w:val="003018A7"/>
    <w:rsid w:val="00302C6F"/>
    <w:rsid w:val="00307E72"/>
    <w:rsid w:val="003160B8"/>
    <w:rsid w:val="00325E47"/>
    <w:rsid w:val="00331A00"/>
    <w:rsid w:val="0033423F"/>
    <w:rsid w:val="00336077"/>
    <w:rsid w:val="00340CB9"/>
    <w:rsid w:val="00341FDA"/>
    <w:rsid w:val="00347471"/>
    <w:rsid w:val="00354970"/>
    <w:rsid w:val="00356160"/>
    <w:rsid w:val="00371C94"/>
    <w:rsid w:val="00372208"/>
    <w:rsid w:val="00380705"/>
    <w:rsid w:val="0038258F"/>
    <w:rsid w:val="00382741"/>
    <w:rsid w:val="00390C0C"/>
    <w:rsid w:val="00392C7C"/>
    <w:rsid w:val="003A2F5A"/>
    <w:rsid w:val="003A422B"/>
    <w:rsid w:val="003C1C59"/>
    <w:rsid w:val="003C4A90"/>
    <w:rsid w:val="003D0DC3"/>
    <w:rsid w:val="003E505E"/>
    <w:rsid w:val="00404A3A"/>
    <w:rsid w:val="00407ED5"/>
    <w:rsid w:val="004103E2"/>
    <w:rsid w:val="00417114"/>
    <w:rsid w:val="00423E6C"/>
    <w:rsid w:val="00427CBB"/>
    <w:rsid w:val="00441928"/>
    <w:rsid w:val="00454130"/>
    <w:rsid w:val="0046177A"/>
    <w:rsid w:val="00477AF4"/>
    <w:rsid w:val="00485052"/>
    <w:rsid w:val="004855CF"/>
    <w:rsid w:val="004932C6"/>
    <w:rsid w:val="00495F48"/>
    <w:rsid w:val="004A710C"/>
    <w:rsid w:val="004B0B49"/>
    <w:rsid w:val="004B3D17"/>
    <w:rsid w:val="004B6BF3"/>
    <w:rsid w:val="004C0344"/>
    <w:rsid w:val="004D7066"/>
    <w:rsid w:val="004E06EB"/>
    <w:rsid w:val="004E0E9B"/>
    <w:rsid w:val="004F068E"/>
    <w:rsid w:val="004F6163"/>
    <w:rsid w:val="00500B7A"/>
    <w:rsid w:val="00501363"/>
    <w:rsid w:val="005112D7"/>
    <w:rsid w:val="005137B7"/>
    <w:rsid w:val="00517630"/>
    <w:rsid w:val="0052046F"/>
    <w:rsid w:val="00522744"/>
    <w:rsid w:val="00540837"/>
    <w:rsid w:val="00553518"/>
    <w:rsid w:val="00553F9B"/>
    <w:rsid w:val="00555466"/>
    <w:rsid w:val="00563489"/>
    <w:rsid w:val="0058112A"/>
    <w:rsid w:val="005878D2"/>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140EE"/>
    <w:rsid w:val="00624DB2"/>
    <w:rsid w:val="0062516B"/>
    <w:rsid w:val="00644EBF"/>
    <w:rsid w:val="00646505"/>
    <w:rsid w:val="00653FA4"/>
    <w:rsid w:val="00657A82"/>
    <w:rsid w:val="0067194A"/>
    <w:rsid w:val="006725AC"/>
    <w:rsid w:val="00681F64"/>
    <w:rsid w:val="00685305"/>
    <w:rsid w:val="00685714"/>
    <w:rsid w:val="00690CB6"/>
    <w:rsid w:val="00691918"/>
    <w:rsid w:val="00693546"/>
    <w:rsid w:val="006A3A94"/>
    <w:rsid w:val="006A760B"/>
    <w:rsid w:val="006B7F35"/>
    <w:rsid w:val="006D512D"/>
    <w:rsid w:val="006E4E7F"/>
    <w:rsid w:val="006E5D6C"/>
    <w:rsid w:val="006F4E3A"/>
    <w:rsid w:val="00710182"/>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C3D34"/>
    <w:rsid w:val="007D03A9"/>
    <w:rsid w:val="007E4278"/>
    <w:rsid w:val="007F1F73"/>
    <w:rsid w:val="00810426"/>
    <w:rsid w:val="00832EAA"/>
    <w:rsid w:val="00833852"/>
    <w:rsid w:val="00835F87"/>
    <w:rsid w:val="0084292A"/>
    <w:rsid w:val="00844232"/>
    <w:rsid w:val="0087190E"/>
    <w:rsid w:val="00873B0F"/>
    <w:rsid w:val="00875CFE"/>
    <w:rsid w:val="008806C0"/>
    <w:rsid w:val="00887A0A"/>
    <w:rsid w:val="00893DC3"/>
    <w:rsid w:val="0089458D"/>
    <w:rsid w:val="008A03C2"/>
    <w:rsid w:val="008A098D"/>
    <w:rsid w:val="008B2E0B"/>
    <w:rsid w:val="008B3C39"/>
    <w:rsid w:val="008B4C51"/>
    <w:rsid w:val="008D7D6D"/>
    <w:rsid w:val="008E159D"/>
    <w:rsid w:val="008E1D09"/>
    <w:rsid w:val="008E46CB"/>
    <w:rsid w:val="008E7635"/>
    <w:rsid w:val="008E7F5B"/>
    <w:rsid w:val="008F34FA"/>
    <w:rsid w:val="008F57F0"/>
    <w:rsid w:val="008F6439"/>
    <w:rsid w:val="008F78F4"/>
    <w:rsid w:val="00917406"/>
    <w:rsid w:val="00926B98"/>
    <w:rsid w:val="00926DE8"/>
    <w:rsid w:val="009330E9"/>
    <w:rsid w:val="009339A7"/>
    <w:rsid w:val="0095276E"/>
    <w:rsid w:val="00962B82"/>
    <w:rsid w:val="00974984"/>
    <w:rsid w:val="0098756D"/>
    <w:rsid w:val="00992575"/>
    <w:rsid w:val="009A075F"/>
    <w:rsid w:val="009C1F16"/>
    <w:rsid w:val="009C7E4B"/>
    <w:rsid w:val="009D2202"/>
    <w:rsid w:val="009D4413"/>
    <w:rsid w:val="009D61DA"/>
    <w:rsid w:val="009E4284"/>
    <w:rsid w:val="009E508C"/>
    <w:rsid w:val="009E639F"/>
    <w:rsid w:val="009E6DF5"/>
    <w:rsid w:val="00A20627"/>
    <w:rsid w:val="00A3141E"/>
    <w:rsid w:val="00A37CD8"/>
    <w:rsid w:val="00A459D7"/>
    <w:rsid w:val="00A46295"/>
    <w:rsid w:val="00A611B3"/>
    <w:rsid w:val="00A6434C"/>
    <w:rsid w:val="00A671F0"/>
    <w:rsid w:val="00A73E3B"/>
    <w:rsid w:val="00A764F4"/>
    <w:rsid w:val="00A802B3"/>
    <w:rsid w:val="00A80E71"/>
    <w:rsid w:val="00AB2A32"/>
    <w:rsid w:val="00AB6DF6"/>
    <w:rsid w:val="00AB7FC3"/>
    <w:rsid w:val="00AC6EFA"/>
    <w:rsid w:val="00AD5A57"/>
    <w:rsid w:val="00AD70CD"/>
    <w:rsid w:val="00AE1E3D"/>
    <w:rsid w:val="00AE274F"/>
    <w:rsid w:val="00AE4484"/>
    <w:rsid w:val="00AF589A"/>
    <w:rsid w:val="00AF7B54"/>
    <w:rsid w:val="00B00619"/>
    <w:rsid w:val="00B018F1"/>
    <w:rsid w:val="00B055C6"/>
    <w:rsid w:val="00B0723C"/>
    <w:rsid w:val="00B072AC"/>
    <w:rsid w:val="00B1295E"/>
    <w:rsid w:val="00B131D9"/>
    <w:rsid w:val="00B21FA0"/>
    <w:rsid w:val="00B25418"/>
    <w:rsid w:val="00B36D5C"/>
    <w:rsid w:val="00B52226"/>
    <w:rsid w:val="00B52CC9"/>
    <w:rsid w:val="00B559AC"/>
    <w:rsid w:val="00B57164"/>
    <w:rsid w:val="00B57F78"/>
    <w:rsid w:val="00B647FA"/>
    <w:rsid w:val="00B97F56"/>
    <w:rsid w:val="00BB182B"/>
    <w:rsid w:val="00BB2378"/>
    <w:rsid w:val="00BC3FDE"/>
    <w:rsid w:val="00BD1FD7"/>
    <w:rsid w:val="00BD5312"/>
    <w:rsid w:val="00BE221E"/>
    <w:rsid w:val="00BE2988"/>
    <w:rsid w:val="00BE5806"/>
    <w:rsid w:val="00BF1C9E"/>
    <w:rsid w:val="00BF2093"/>
    <w:rsid w:val="00C03ADD"/>
    <w:rsid w:val="00C223F8"/>
    <w:rsid w:val="00C46443"/>
    <w:rsid w:val="00C47580"/>
    <w:rsid w:val="00C5395B"/>
    <w:rsid w:val="00C67C93"/>
    <w:rsid w:val="00C804ED"/>
    <w:rsid w:val="00C80A54"/>
    <w:rsid w:val="00C9376D"/>
    <w:rsid w:val="00C9496E"/>
    <w:rsid w:val="00CA5282"/>
    <w:rsid w:val="00CA536C"/>
    <w:rsid w:val="00CB3BC9"/>
    <w:rsid w:val="00CB4ED3"/>
    <w:rsid w:val="00CC5051"/>
    <w:rsid w:val="00CC72CF"/>
    <w:rsid w:val="00CE5936"/>
    <w:rsid w:val="00CE5B5D"/>
    <w:rsid w:val="00D01581"/>
    <w:rsid w:val="00D113F0"/>
    <w:rsid w:val="00D34917"/>
    <w:rsid w:val="00D374D1"/>
    <w:rsid w:val="00D4541B"/>
    <w:rsid w:val="00D51907"/>
    <w:rsid w:val="00D5598B"/>
    <w:rsid w:val="00D568C8"/>
    <w:rsid w:val="00D61906"/>
    <w:rsid w:val="00D860C8"/>
    <w:rsid w:val="00D86D81"/>
    <w:rsid w:val="00D87FF4"/>
    <w:rsid w:val="00DA19FD"/>
    <w:rsid w:val="00DB1865"/>
    <w:rsid w:val="00DC2729"/>
    <w:rsid w:val="00DC4254"/>
    <w:rsid w:val="00DD3E93"/>
    <w:rsid w:val="00DE49BC"/>
    <w:rsid w:val="00DE6AA4"/>
    <w:rsid w:val="00DE7310"/>
    <w:rsid w:val="00DE738F"/>
    <w:rsid w:val="00DF4412"/>
    <w:rsid w:val="00E00ADE"/>
    <w:rsid w:val="00E0333F"/>
    <w:rsid w:val="00E17609"/>
    <w:rsid w:val="00E248A1"/>
    <w:rsid w:val="00E30372"/>
    <w:rsid w:val="00E31D03"/>
    <w:rsid w:val="00E33810"/>
    <w:rsid w:val="00E50810"/>
    <w:rsid w:val="00E56780"/>
    <w:rsid w:val="00E568F5"/>
    <w:rsid w:val="00E57916"/>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149D5"/>
    <w:rsid w:val="00F224BB"/>
    <w:rsid w:val="00F306A5"/>
    <w:rsid w:val="00F37F01"/>
    <w:rsid w:val="00F50552"/>
    <w:rsid w:val="00F548C7"/>
    <w:rsid w:val="00F6059E"/>
    <w:rsid w:val="00F744D4"/>
    <w:rsid w:val="00F9457F"/>
    <w:rsid w:val="00FA4C58"/>
    <w:rsid w:val="00FB4B7A"/>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01D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363362039">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58966714">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19D24-D10A-4D22-8DD8-A8DBB946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1387</Words>
  <Characters>7911</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9280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2020-03-11T14:11:00Z</cp:lastPrinted>
  <dcterms:created xsi:type="dcterms:W3CDTF">2020-03-18T09:17:00Z</dcterms:created>
  <dcterms:modified xsi:type="dcterms:W3CDTF">2020-03-18T09:17:00Z</dcterms:modified>
</cp:coreProperties>
</file>