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8D86" w14:textId="1D4D70FB" w:rsidR="000359CC" w:rsidRPr="0094313B" w:rsidRDefault="00107BBC" w:rsidP="00F744D4">
      <w:pPr>
        <w:jc w:val="center"/>
        <w:rPr>
          <w:sz w:val="24"/>
          <w:szCs w:val="24"/>
          <w:lang w:val="lt-LT"/>
        </w:rPr>
      </w:pPr>
      <w:r w:rsidRPr="0094313B">
        <w:rPr>
          <w:b/>
          <w:sz w:val="24"/>
          <w:szCs w:val="24"/>
          <w:lang w:val="lt-LT"/>
        </w:rPr>
        <w:t xml:space="preserve">DĖL </w:t>
      </w:r>
      <w:r w:rsidR="00276E89" w:rsidRPr="0094313B">
        <w:rPr>
          <w:b/>
          <w:sz w:val="24"/>
          <w:szCs w:val="24"/>
          <w:lang w:val="lt-LT"/>
        </w:rPr>
        <w:t>ROKIŠKIO RAJONO SAVIVALDYBĖS VALDOMŲ AKCINIŲ IR UŽDARŲJŲ AKCINIŲ BENDROVIŲ KOLEGIALIŲ ORGANŲ NEPRIKLAUSOMŲ NARIŲ ATRANKOS KOMISIJOS NARIŲ</w:t>
      </w:r>
    </w:p>
    <w:p w14:paraId="3EF405AE" w14:textId="77777777" w:rsidR="00276E89" w:rsidRPr="0094313B" w:rsidRDefault="00276E89" w:rsidP="00F744D4">
      <w:pPr>
        <w:jc w:val="center"/>
        <w:rPr>
          <w:sz w:val="24"/>
          <w:szCs w:val="24"/>
          <w:lang w:val="lt-LT"/>
        </w:rPr>
      </w:pPr>
    </w:p>
    <w:p w14:paraId="464B8D87" w14:textId="384238A3" w:rsidR="000359CC" w:rsidRPr="0094313B" w:rsidRDefault="000359CC" w:rsidP="00F744D4">
      <w:pPr>
        <w:jc w:val="center"/>
        <w:rPr>
          <w:sz w:val="24"/>
          <w:szCs w:val="24"/>
          <w:lang w:val="lt-LT"/>
        </w:rPr>
      </w:pPr>
      <w:r w:rsidRPr="0094313B">
        <w:rPr>
          <w:sz w:val="24"/>
          <w:szCs w:val="24"/>
          <w:lang w:val="lt-LT"/>
        </w:rPr>
        <w:t>20</w:t>
      </w:r>
      <w:r w:rsidR="001C72C2" w:rsidRPr="0094313B">
        <w:rPr>
          <w:sz w:val="24"/>
          <w:szCs w:val="24"/>
          <w:lang w:val="lt-LT"/>
        </w:rPr>
        <w:t>20</w:t>
      </w:r>
      <w:r w:rsidRPr="0094313B">
        <w:rPr>
          <w:sz w:val="24"/>
          <w:szCs w:val="24"/>
          <w:lang w:val="lt-LT"/>
        </w:rPr>
        <w:t xml:space="preserve"> m. </w:t>
      </w:r>
      <w:r w:rsidR="00276E89" w:rsidRPr="0094313B">
        <w:rPr>
          <w:sz w:val="24"/>
          <w:szCs w:val="24"/>
          <w:lang w:val="lt-LT"/>
        </w:rPr>
        <w:t>kovo</w:t>
      </w:r>
      <w:r w:rsidR="00E23FAE">
        <w:rPr>
          <w:sz w:val="24"/>
          <w:szCs w:val="24"/>
          <w:lang w:val="lt-LT"/>
        </w:rPr>
        <w:t xml:space="preserve"> 27</w:t>
      </w:r>
      <w:r w:rsidR="00276E89" w:rsidRPr="0094313B">
        <w:rPr>
          <w:sz w:val="24"/>
          <w:szCs w:val="24"/>
          <w:lang w:val="lt-LT"/>
        </w:rPr>
        <w:t xml:space="preserve"> </w:t>
      </w:r>
      <w:r w:rsidRPr="0094313B">
        <w:rPr>
          <w:sz w:val="24"/>
          <w:szCs w:val="24"/>
          <w:lang w:val="lt-LT"/>
        </w:rPr>
        <w:t>d. Nr. TS-</w:t>
      </w:r>
    </w:p>
    <w:p w14:paraId="464B8D88" w14:textId="77777777" w:rsidR="000359CC" w:rsidRPr="0094313B" w:rsidRDefault="000359CC" w:rsidP="00F744D4">
      <w:pPr>
        <w:jc w:val="center"/>
        <w:rPr>
          <w:sz w:val="24"/>
          <w:szCs w:val="24"/>
          <w:lang w:val="lt-LT"/>
        </w:rPr>
      </w:pPr>
      <w:r w:rsidRPr="0094313B">
        <w:rPr>
          <w:sz w:val="24"/>
          <w:szCs w:val="24"/>
          <w:lang w:val="lt-LT"/>
        </w:rPr>
        <w:t>Rokiškis</w:t>
      </w:r>
    </w:p>
    <w:p w14:paraId="464B8D89" w14:textId="77777777" w:rsidR="000359CC" w:rsidRDefault="000359CC" w:rsidP="00F744D4">
      <w:pPr>
        <w:jc w:val="center"/>
        <w:rPr>
          <w:sz w:val="24"/>
          <w:szCs w:val="24"/>
          <w:lang w:val="lt-LT"/>
        </w:rPr>
      </w:pPr>
    </w:p>
    <w:p w14:paraId="5F83A8A5" w14:textId="77777777" w:rsidR="00116407" w:rsidRPr="0094313B" w:rsidRDefault="00116407" w:rsidP="00F744D4">
      <w:pPr>
        <w:jc w:val="center"/>
        <w:rPr>
          <w:sz w:val="24"/>
          <w:szCs w:val="24"/>
          <w:lang w:val="lt-LT"/>
        </w:rPr>
      </w:pPr>
    </w:p>
    <w:p w14:paraId="464B8D8A" w14:textId="1BA1DE7F" w:rsidR="000359CC" w:rsidRPr="0094313B" w:rsidRDefault="000359CC" w:rsidP="00F744D4">
      <w:pPr>
        <w:jc w:val="both"/>
        <w:rPr>
          <w:sz w:val="24"/>
          <w:szCs w:val="24"/>
          <w:lang w:val="lt-LT"/>
        </w:rPr>
      </w:pPr>
      <w:r w:rsidRPr="0094313B">
        <w:rPr>
          <w:sz w:val="24"/>
          <w:szCs w:val="24"/>
          <w:lang w:val="lt-LT"/>
        </w:rPr>
        <w:tab/>
      </w:r>
      <w:r w:rsidR="005B4C64" w:rsidRPr="0094313B">
        <w:rPr>
          <w:sz w:val="24"/>
          <w:szCs w:val="24"/>
          <w:lang w:val="lt-LT"/>
        </w:rPr>
        <w:t>Vadovaudamasis Lietuvos Respublikos vietos savivaldos įstatymo 16 straipsnio 2 dalies 2</w:t>
      </w:r>
      <w:r w:rsidR="003F653C">
        <w:rPr>
          <w:sz w:val="24"/>
          <w:szCs w:val="24"/>
          <w:lang w:val="lt-LT"/>
        </w:rPr>
        <w:t>1</w:t>
      </w:r>
      <w:r w:rsidR="005B4C64" w:rsidRPr="0094313B">
        <w:rPr>
          <w:sz w:val="24"/>
          <w:szCs w:val="24"/>
          <w:lang w:val="lt-LT"/>
        </w:rPr>
        <w:t xml:space="preserve"> punktu, Lietuvos</w:t>
      </w:r>
      <w:r w:rsidR="005B4C64" w:rsidRPr="0094313B">
        <w:rPr>
          <w:color w:val="000000"/>
          <w:sz w:val="24"/>
          <w:szCs w:val="24"/>
          <w:lang w:val="lt-LT" w:eastAsia="ar-SA"/>
        </w:rPr>
        <w:t xml:space="preserve"> Respublikos Vyriausybės 2015 m. birželio 17 d. nutarimu Nr. 631 patvirtinto Kandidatų į valstybės įmonės ar savivaldybės įmonės valdybą ir kandidatų į valstybės ar savivaldybės valdomos bendrovės visuotinio akcininkų susirinkimo renkamą kolegialų priežiūros ar valdymo organą atrankos aprašo (aktuali redakcija) 12.3 papunkčiu</w:t>
      </w:r>
      <w:r w:rsidR="00276E89" w:rsidRPr="0094313B">
        <w:rPr>
          <w:color w:val="000000"/>
          <w:sz w:val="24"/>
          <w:szCs w:val="24"/>
          <w:lang w:val="lt-LT" w:eastAsia="ar-SA"/>
        </w:rPr>
        <w:t>, 13 ir 14 punktais</w:t>
      </w:r>
      <w:r w:rsidRPr="0094313B">
        <w:rPr>
          <w:sz w:val="24"/>
          <w:szCs w:val="24"/>
          <w:lang w:val="lt-LT"/>
        </w:rPr>
        <w:t>, Rokiškio rajono savivaldybės taryba  n u s p r e n d ž i a</w:t>
      </w:r>
      <w:r w:rsidR="00060F0B" w:rsidRPr="0094313B">
        <w:rPr>
          <w:sz w:val="24"/>
          <w:szCs w:val="24"/>
          <w:lang w:val="lt-LT"/>
        </w:rPr>
        <w:t>:</w:t>
      </w:r>
      <w:r w:rsidRPr="0094313B">
        <w:rPr>
          <w:sz w:val="24"/>
          <w:szCs w:val="24"/>
          <w:lang w:val="lt-LT"/>
        </w:rPr>
        <w:tab/>
      </w:r>
    </w:p>
    <w:p w14:paraId="6E567FD3" w14:textId="4CF076AD" w:rsidR="00752C04" w:rsidRPr="0094313B" w:rsidRDefault="00107BBC" w:rsidP="005B4C64">
      <w:pPr>
        <w:numPr>
          <w:ilvl w:val="0"/>
          <w:numId w:val="13"/>
        </w:numPr>
        <w:jc w:val="both"/>
        <w:rPr>
          <w:sz w:val="24"/>
          <w:szCs w:val="24"/>
          <w:lang w:val="lt-LT" w:eastAsia="en-US"/>
        </w:rPr>
      </w:pPr>
      <w:r w:rsidRPr="0094313B">
        <w:rPr>
          <w:sz w:val="24"/>
          <w:szCs w:val="24"/>
          <w:lang w:val="lt-LT" w:eastAsia="en-US"/>
        </w:rPr>
        <w:t>Deleguoti</w:t>
      </w:r>
      <w:r w:rsidR="00276E89" w:rsidRPr="0094313B">
        <w:rPr>
          <w:sz w:val="24"/>
          <w:szCs w:val="24"/>
          <w:lang w:val="lt-LT" w:eastAsia="en-US"/>
        </w:rPr>
        <w:t xml:space="preserve"> </w:t>
      </w:r>
      <w:r w:rsidR="005B4C64" w:rsidRPr="0094313B">
        <w:rPr>
          <w:sz w:val="24"/>
          <w:szCs w:val="24"/>
          <w:lang w:val="lt-LT" w:eastAsia="en-US"/>
        </w:rPr>
        <w:t>……………………….</w:t>
      </w:r>
      <w:r w:rsidRPr="0094313B">
        <w:rPr>
          <w:sz w:val="24"/>
          <w:szCs w:val="24"/>
          <w:lang w:val="lt-LT" w:eastAsia="en-US"/>
        </w:rPr>
        <w:t xml:space="preserve"> į </w:t>
      </w:r>
      <w:r w:rsidR="005B4C64" w:rsidRPr="0094313B">
        <w:rPr>
          <w:sz w:val="24"/>
          <w:szCs w:val="24"/>
          <w:lang w:val="lt-LT" w:eastAsia="en-US"/>
        </w:rPr>
        <w:t>Rokiškio rajono savivaldybės valdomų akcinių ir uždarųjų akcinių bendrovių kolegialių organų nepriklausomų narių atrankos komisiją.</w:t>
      </w:r>
    </w:p>
    <w:p w14:paraId="5D648F9D" w14:textId="6965E135" w:rsidR="005B4C64" w:rsidRPr="0094313B" w:rsidRDefault="005B4C64" w:rsidP="00276E89">
      <w:pPr>
        <w:numPr>
          <w:ilvl w:val="0"/>
          <w:numId w:val="13"/>
        </w:numPr>
        <w:jc w:val="both"/>
        <w:rPr>
          <w:sz w:val="24"/>
          <w:szCs w:val="24"/>
          <w:lang w:val="lt-LT" w:eastAsia="en-US"/>
        </w:rPr>
      </w:pPr>
      <w:r w:rsidRPr="0094313B">
        <w:rPr>
          <w:sz w:val="24"/>
          <w:szCs w:val="24"/>
          <w:lang w:val="lt-LT" w:eastAsia="en-US"/>
        </w:rPr>
        <w:t xml:space="preserve">Šio sprendimo pirmame punkte nurodytam komisijos nariui, </w:t>
      </w:r>
      <w:r w:rsidR="00276E89" w:rsidRPr="0094313B">
        <w:rPr>
          <w:sz w:val="24"/>
          <w:szCs w:val="24"/>
          <w:lang w:val="lt-LT" w:eastAsia="en-US"/>
        </w:rPr>
        <w:t>negalint eiti komisijos nario pareigų arba nusišalinus deleguoti pakaitinį komisijos narį ……………………………..</w:t>
      </w:r>
    </w:p>
    <w:p w14:paraId="3BA20E4B" w14:textId="628F67B6" w:rsidR="00107BBC" w:rsidRPr="0094313B" w:rsidRDefault="00107BBC" w:rsidP="00107BBC">
      <w:pPr>
        <w:pStyle w:val="Sraopastraipa"/>
        <w:ind w:left="0"/>
        <w:jc w:val="both"/>
        <w:rPr>
          <w:sz w:val="24"/>
          <w:szCs w:val="24"/>
          <w:lang w:val="lt-LT" w:eastAsia="en-US"/>
        </w:rPr>
      </w:pPr>
      <w:r w:rsidRPr="0094313B">
        <w:rPr>
          <w:sz w:val="24"/>
          <w:szCs w:val="24"/>
          <w:lang w:val="lt-LT"/>
        </w:rPr>
        <w:tab/>
      </w:r>
      <w:r w:rsidR="00276E89" w:rsidRPr="0094313B">
        <w:rPr>
          <w:sz w:val="24"/>
          <w:szCs w:val="24"/>
          <w:lang w:val="lt-LT"/>
        </w:rPr>
        <w:t>3</w:t>
      </w:r>
      <w:r w:rsidRPr="0094313B">
        <w:rPr>
          <w:sz w:val="24"/>
          <w:szCs w:val="24"/>
          <w:lang w:val="lt-LT"/>
        </w:rPr>
        <w:t xml:space="preserve">. Sprendimą skelbti savivaldybės interneto svetainėje </w:t>
      </w:r>
      <w:hyperlink r:id="rId9" w:history="1">
        <w:r w:rsidRPr="0094313B">
          <w:rPr>
            <w:rStyle w:val="Hipersaitas"/>
            <w:sz w:val="24"/>
            <w:szCs w:val="24"/>
            <w:lang w:val="lt-LT"/>
          </w:rPr>
          <w:t>www.rokiskis.lt</w:t>
        </w:r>
      </w:hyperlink>
      <w:r w:rsidRPr="0094313B">
        <w:rPr>
          <w:sz w:val="24"/>
          <w:szCs w:val="24"/>
          <w:lang w:val="lt-LT"/>
        </w:rPr>
        <w:t>.</w:t>
      </w:r>
    </w:p>
    <w:p w14:paraId="464B8D8F" w14:textId="62FC2624" w:rsidR="001B444A" w:rsidRDefault="001E331B" w:rsidP="003F653C">
      <w:pPr>
        <w:ind w:right="-115" w:firstLine="720"/>
        <w:jc w:val="both"/>
        <w:rPr>
          <w:sz w:val="24"/>
          <w:szCs w:val="24"/>
          <w:lang w:val="lt-LT"/>
        </w:rPr>
      </w:pPr>
      <w:r w:rsidRPr="0094313B">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3F653C">
        <w:rPr>
          <w:sz w:val="24"/>
          <w:szCs w:val="24"/>
          <w:lang w:val="lt-LT"/>
        </w:rPr>
        <w:t>.</w:t>
      </w:r>
    </w:p>
    <w:p w14:paraId="47B76DCD" w14:textId="77777777" w:rsidR="003F653C" w:rsidRPr="0094313B" w:rsidRDefault="003F653C" w:rsidP="003F653C">
      <w:pPr>
        <w:ind w:right="-115" w:firstLine="720"/>
        <w:jc w:val="both"/>
        <w:rPr>
          <w:sz w:val="24"/>
          <w:szCs w:val="24"/>
          <w:lang w:val="lt-LT"/>
        </w:rPr>
      </w:pPr>
    </w:p>
    <w:p w14:paraId="464B8D90" w14:textId="77777777" w:rsidR="001B444A" w:rsidRPr="0094313B" w:rsidRDefault="001B444A" w:rsidP="00F744D4">
      <w:pPr>
        <w:ind w:left="360"/>
        <w:jc w:val="both"/>
        <w:rPr>
          <w:sz w:val="24"/>
          <w:szCs w:val="24"/>
          <w:lang w:val="lt-LT"/>
        </w:rPr>
      </w:pPr>
    </w:p>
    <w:p w14:paraId="464B8D91" w14:textId="77777777" w:rsidR="001B444A" w:rsidRPr="0094313B" w:rsidRDefault="001B444A" w:rsidP="00F744D4">
      <w:pPr>
        <w:jc w:val="both"/>
        <w:rPr>
          <w:sz w:val="24"/>
          <w:szCs w:val="24"/>
          <w:lang w:val="lt-LT"/>
        </w:rPr>
      </w:pPr>
    </w:p>
    <w:p w14:paraId="464B8D92" w14:textId="77777777" w:rsidR="001B444A" w:rsidRPr="0094313B" w:rsidRDefault="001B444A" w:rsidP="00F744D4">
      <w:pPr>
        <w:pStyle w:val="Pagrindiniotekstotrauka3"/>
        <w:tabs>
          <w:tab w:val="left" w:pos="851"/>
        </w:tabs>
        <w:jc w:val="both"/>
        <w:rPr>
          <w:sz w:val="24"/>
          <w:szCs w:val="24"/>
          <w:lang w:val="lt-LT"/>
        </w:rPr>
      </w:pPr>
      <w:bookmarkStart w:id="0" w:name="_GoBack"/>
      <w:bookmarkEnd w:id="0"/>
    </w:p>
    <w:p w14:paraId="464B8D93" w14:textId="5393CE75" w:rsidR="001B444A" w:rsidRPr="0094313B" w:rsidRDefault="001B444A" w:rsidP="00F744D4">
      <w:pPr>
        <w:tabs>
          <w:tab w:val="left" w:pos="851"/>
          <w:tab w:val="left" w:pos="6480"/>
        </w:tabs>
        <w:jc w:val="both"/>
        <w:rPr>
          <w:sz w:val="24"/>
          <w:szCs w:val="24"/>
          <w:lang w:val="lt-LT"/>
        </w:rPr>
      </w:pPr>
      <w:r w:rsidRPr="0094313B">
        <w:rPr>
          <w:sz w:val="24"/>
          <w:szCs w:val="24"/>
          <w:lang w:val="lt-LT"/>
        </w:rPr>
        <w:t xml:space="preserve">Savivaldybės meras </w:t>
      </w:r>
      <w:r w:rsidRPr="0094313B">
        <w:rPr>
          <w:sz w:val="24"/>
          <w:szCs w:val="24"/>
          <w:lang w:val="lt-LT"/>
        </w:rPr>
        <w:tab/>
        <w:t xml:space="preserve">          </w:t>
      </w:r>
      <w:r w:rsidR="00A611B3" w:rsidRPr="0094313B">
        <w:rPr>
          <w:sz w:val="24"/>
          <w:szCs w:val="24"/>
          <w:lang w:val="lt-LT"/>
        </w:rPr>
        <w:t>Ramūnas Godeliauskas</w:t>
      </w:r>
    </w:p>
    <w:p w14:paraId="464B8D94" w14:textId="77777777" w:rsidR="001B444A" w:rsidRPr="0094313B" w:rsidRDefault="001B444A" w:rsidP="00F744D4">
      <w:pPr>
        <w:tabs>
          <w:tab w:val="left" w:pos="851"/>
          <w:tab w:val="left" w:pos="6480"/>
        </w:tabs>
        <w:jc w:val="both"/>
        <w:rPr>
          <w:sz w:val="24"/>
          <w:szCs w:val="24"/>
          <w:lang w:val="lt-LT"/>
        </w:rPr>
      </w:pPr>
      <w:r w:rsidRPr="0094313B">
        <w:rPr>
          <w:sz w:val="24"/>
          <w:szCs w:val="24"/>
          <w:lang w:val="lt-LT"/>
        </w:rPr>
        <w:tab/>
      </w:r>
    </w:p>
    <w:p w14:paraId="464B8D95" w14:textId="77777777" w:rsidR="001B444A" w:rsidRPr="0094313B" w:rsidRDefault="001B444A" w:rsidP="00F744D4">
      <w:pPr>
        <w:tabs>
          <w:tab w:val="left" w:pos="851"/>
          <w:tab w:val="left" w:pos="6480"/>
        </w:tabs>
        <w:jc w:val="both"/>
        <w:rPr>
          <w:sz w:val="24"/>
          <w:szCs w:val="24"/>
          <w:lang w:val="lt-LT"/>
        </w:rPr>
      </w:pPr>
    </w:p>
    <w:p w14:paraId="464B8D96" w14:textId="77777777" w:rsidR="001B444A" w:rsidRPr="0094313B" w:rsidRDefault="001B444A" w:rsidP="00F744D4">
      <w:pPr>
        <w:tabs>
          <w:tab w:val="left" w:pos="851"/>
          <w:tab w:val="left" w:pos="6480"/>
        </w:tabs>
        <w:jc w:val="both"/>
        <w:rPr>
          <w:sz w:val="24"/>
          <w:szCs w:val="24"/>
          <w:lang w:val="lt-LT"/>
        </w:rPr>
      </w:pPr>
    </w:p>
    <w:p w14:paraId="464B8D97" w14:textId="77777777" w:rsidR="001B444A" w:rsidRDefault="001B444A" w:rsidP="00F744D4">
      <w:pPr>
        <w:tabs>
          <w:tab w:val="left" w:pos="851"/>
          <w:tab w:val="left" w:pos="6480"/>
        </w:tabs>
        <w:jc w:val="both"/>
        <w:rPr>
          <w:sz w:val="24"/>
          <w:szCs w:val="24"/>
          <w:lang w:val="lt-LT"/>
        </w:rPr>
      </w:pPr>
    </w:p>
    <w:p w14:paraId="58E99D34" w14:textId="77777777" w:rsidR="00116407" w:rsidRDefault="00116407" w:rsidP="00F744D4">
      <w:pPr>
        <w:tabs>
          <w:tab w:val="left" w:pos="851"/>
          <w:tab w:val="left" w:pos="6480"/>
        </w:tabs>
        <w:jc w:val="both"/>
        <w:rPr>
          <w:sz w:val="24"/>
          <w:szCs w:val="24"/>
          <w:lang w:val="lt-LT"/>
        </w:rPr>
      </w:pPr>
    </w:p>
    <w:p w14:paraId="1540B6E0" w14:textId="77777777" w:rsidR="00116407" w:rsidRDefault="00116407" w:rsidP="00F744D4">
      <w:pPr>
        <w:tabs>
          <w:tab w:val="left" w:pos="851"/>
          <w:tab w:val="left" w:pos="6480"/>
        </w:tabs>
        <w:jc w:val="both"/>
        <w:rPr>
          <w:sz w:val="24"/>
          <w:szCs w:val="24"/>
          <w:lang w:val="lt-LT"/>
        </w:rPr>
      </w:pPr>
    </w:p>
    <w:p w14:paraId="6EB460D3" w14:textId="77777777" w:rsidR="00116407" w:rsidRDefault="00116407" w:rsidP="00F744D4">
      <w:pPr>
        <w:tabs>
          <w:tab w:val="left" w:pos="851"/>
          <w:tab w:val="left" w:pos="6480"/>
        </w:tabs>
        <w:jc w:val="both"/>
        <w:rPr>
          <w:sz w:val="24"/>
          <w:szCs w:val="24"/>
          <w:lang w:val="lt-LT"/>
        </w:rPr>
      </w:pPr>
    </w:p>
    <w:p w14:paraId="18F37A5D" w14:textId="77777777" w:rsidR="00116407" w:rsidRDefault="00116407" w:rsidP="00F744D4">
      <w:pPr>
        <w:tabs>
          <w:tab w:val="left" w:pos="851"/>
          <w:tab w:val="left" w:pos="6480"/>
        </w:tabs>
        <w:jc w:val="both"/>
        <w:rPr>
          <w:sz w:val="24"/>
          <w:szCs w:val="24"/>
          <w:lang w:val="lt-LT"/>
        </w:rPr>
      </w:pPr>
    </w:p>
    <w:p w14:paraId="4FA9F110" w14:textId="77777777" w:rsidR="00116407" w:rsidRDefault="00116407" w:rsidP="00F744D4">
      <w:pPr>
        <w:tabs>
          <w:tab w:val="left" w:pos="851"/>
          <w:tab w:val="left" w:pos="6480"/>
        </w:tabs>
        <w:jc w:val="both"/>
        <w:rPr>
          <w:sz w:val="24"/>
          <w:szCs w:val="24"/>
          <w:lang w:val="lt-LT"/>
        </w:rPr>
      </w:pPr>
    </w:p>
    <w:p w14:paraId="4591E441" w14:textId="77777777" w:rsidR="00116407" w:rsidRDefault="00116407" w:rsidP="00F744D4">
      <w:pPr>
        <w:tabs>
          <w:tab w:val="left" w:pos="851"/>
          <w:tab w:val="left" w:pos="6480"/>
        </w:tabs>
        <w:jc w:val="both"/>
        <w:rPr>
          <w:sz w:val="24"/>
          <w:szCs w:val="24"/>
          <w:lang w:val="lt-LT"/>
        </w:rPr>
      </w:pPr>
    </w:p>
    <w:p w14:paraId="08EE6B9B" w14:textId="77777777" w:rsidR="00116407" w:rsidRDefault="00116407" w:rsidP="00F744D4">
      <w:pPr>
        <w:tabs>
          <w:tab w:val="left" w:pos="851"/>
          <w:tab w:val="left" w:pos="6480"/>
        </w:tabs>
        <w:jc w:val="both"/>
        <w:rPr>
          <w:sz w:val="24"/>
          <w:szCs w:val="24"/>
          <w:lang w:val="lt-LT"/>
        </w:rPr>
      </w:pPr>
    </w:p>
    <w:p w14:paraId="3DA2D28E" w14:textId="77777777" w:rsidR="00116407" w:rsidRDefault="00116407" w:rsidP="00F744D4">
      <w:pPr>
        <w:tabs>
          <w:tab w:val="left" w:pos="851"/>
          <w:tab w:val="left" w:pos="6480"/>
        </w:tabs>
        <w:jc w:val="both"/>
        <w:rPr>
          <w:sz w:val="24"/>
          <w:szCs w:val="24"/>
          <w:lang w:val="lt-LT"/>
        </w:rPr>
      </w:pPr>
    </w:p>
    <w:p w14:paraId="2A7462BC" w14:textId="77777777" w:rsidR="00116407" w:rsidRDefault="00116407" w:rsidP="00F744D4">
      <w:pPr>
        <w:tabs>
          <w:tab w:val="left" w:pos="851"/>
          <w:tab w:val="left" w:pos="6480"/>
        </w:tabs>
        <w:jc w:val="both"/>
        <w:rPr>
          <w:sz w:val="24"/>
          <w:szCs w:val="24"/>
          <w:lang w:val="lt-LT"/>
        </w:rPr>
      </w:pPr>
    </w:p>
    <w:p w14:paraId="4DFC9545" w14:textId="77777777" w:rsidR="00116407" w:rsidRDefault="00116407" w:rsidP="00F744D4">
      <w:pPr>
        <w:tabs>
          <w:tab w:val="left" w:pos="851"/>
          <w:tab w:val="left" w:pos="6480"/>
        </w:tabs>
        <w:jc w:val="both"/>
        <w:rPr>
          <w:sz w:val="24"/>
          <w:szCs w:val="24"/>
          <w:lang w:val="lt-LT"/>
        </w:rPr>
      </w:pPr>
    </w:p>
    <w:p w14:paraId="6DF76323" w14:textId="77777777" w:rsidR="00116407" w:rsidRDefault="00116407" w:rsidP="00F744D4">
      <w:pPr>
        <w:tabs>
          <w:tab w:val="left" w:pos="851"/>
          <w:tab w:val="left" w:pos="6480"/>
        </w:tabs>
        <w:jc w:val="both"/>
        <w:rPr>
          <w:sz w:val="24"/>
          <w:szCs w:val="24"/>
          <w:lang w:val="lt-LT"/>
        </w:rPr>
      </w:pPr>
    </w:p>
    <w:p w14:paraId="464B8D99" w14:textId="77777777" w:rsidR="001B444A" w:rsidRPr="0094313B" w:rsidRDefault="001B444A" w:rsidP="00F744D4">
      <w:pPr>
        <w:tabs>
          <w:tab w:val="left" w:pos="851"/>
          <w:tab w:val="left" w:pos="6480"/>
        </w:tabs>
        <w:jc w:val="both"/>
        <w:rPr>
          <w:sz w:val="24"/>
          <w:szCs w:val="24"/>
          <w:lang w:val="lt-LT"/>
        </w:rPr>
      </w:pPr>
    </w:p>
    <w:p w14:paraId="464B8D9A" w14:textId="77777777" w:rsidR="001B444A" w:rsidRPr="0094313B" w:rsidRDefault="001B444A" w:rsidP="00F744D4">
      <w:pPr>
        <w:tabs>
          <w:tab w:val="left" w:pos="851"/>
          <w:tab w:val="left" w:pos="6480"/>
        </w:tabs>
        <w:jc w:val="both"/>
        <w:rPr>
          <w:sz w:val="24"/>
          <w:szCs w:val="24"/>
          <w:lang w:val="lt-LT"/>
        </w:rPr>
      </w:pPr>
    </w:p>
    <w:p w14:paraId="464B8D9B" w14:textId="77777777" w:rsidR="001B444A" w:rsidRPr="0094313B" w:rsidRDefault="001B444A" w:rsidP="00F744D4">
      <w:pPr>
        <w:tabs>
          <w:tab w:val="left" w:pos="851"/>
          <w:tab w:val="left" w:pos="6480"/>
        </w:tabs>
        <w:jc w:val="both"/>
        <w:rPr>
          <w:sz w:val="24"/>
          <w:szCs w:val="24"/>
          <w:lang w:val="lt-LT"/>
        </w:rPr>
      </w:pPr>
    </w:p>
    <w:p w14:paraId="464B8D9E" w14:textId="77777777" w:rsidR="001B444A" w:rsidRPr="0094313B" w:rsidRDefault="001E331B" w:rsidP="00F744D4">
      <w:pPr>
        <w:tabs>
          <w:tab w:val="left" w:pos="851"/>
          <w:tab w:val="left" w:pos="6480"/>
        </w:tabs>
        <w:jc w:val="both"/>
        <w:rPr>
          <w:sz w:val="24"/>
          <w:szCs w:val="24"/>
          <w:lang w:val="lt-LT"/>
        </w:rPr>
      </w:pPr>
      <w:r w:rsidRPr="0094313B">
        <w:rPr>
          <w:sz w:val="24"/>
          <w:szCs w:val="24"/>
          <w:lang w:val="lt-LT"/>
        </w:rPr>
        <w:t>Violeta Bieliūnaitė-Vanagienė</w:t>
      </w:r>
    </w:p>
    <w:p w14:paraId="464B8DA5" w14:textId="77777777" w:rsidR="001B444A" w:rsidRPr="0094313B" w:rsidRDefault="001B444A" w:rsidP="00F744D4">
      <w:pPr>
        <w:rPr>
          <w:sz w:val="24"/>
          <w:szCs w:val="24"/>
          <w:lang w:val="lt-LT"/>
        </w:rPr>
      </w:pPr>
      <w:r w:rsidRPr="0094313B">
        <w:rPr>
          <w:sz w:val="24"/>
          <w:szCs w:val="24"/>
          <w:lang w:val="lt-LT"/>
        </w:rPr>
        <w:lastRenderedPageBreak/>
        <w:t>Rokiškio rajono savivaldybės tarybai</w:t>
      </w:r>
    </w:p>
    <w:p w14:paraId="464B8DA6" w14:textId="77777777" w:rsidR="001B444A" w:rsidRPr="0094313B" w:rsidRDefault="001B444A" w:rsidP="00F744D4">
      <w:pPr>
        <w:jc w:val="both"/>
        <w:rPr>
          <w:sz w:val="24"/>
          <w:szCs w:val="24"/>
          <w:lang w:val="lt-LT"/>
        </w:rPr>
      </w:pPr>
    </w:p>
    <w:p w14:paraId="464B8DA7" w14:textId="0324FF6F" w:rsidR="001B444A" w:rsidRPr="0094313B" w:rsidRDefault="000359CC" w:rsidP="00276E89">
      <w:pPr>
        <w:jc w:val="center"/>
        <w:rPr>
          <w:sz w:val="24"/>
          <w:szCs w:val="24"/>
          <w:lang w:val="lt-LT"/>
        </w:rPr>
      </w:pPr>
      <w:r w:rsidRPr="0094313B">
        <w:rPr>
          <w:b/>
          <w:sz w:val="24"/>
          <w:szCs w:val="24"/>
          <w:lang w:val="lt-LT"/>
        </w:rPr>
        <w:t xml:space="preserve">SPRENDIMO </w:t>
      </w:r>
      <w:r w:rsidR="003C1C59" w:rsidRPr="0094313B">
        <w:rPr>
          <w:b/>
          <w:sz w:val="24"/>
          <w:szCs w:val="24"/>
          <w:lang w:val="lt-LT"/>
        </w:rPr>
        <w:t xml:space="preserve">PROJEKTO </w:t>
      </w:r>
      <w:r w:rsidRPr="0094313B">
        <w:rPr>
          <w:b/>
          <w:sz w:val="24"/>
          <w:szCs w:val="24"/>
          <w:lang w:val="lt-LT"/>
        </w:rPr>
        <w:t>„</w:t>
      </w:r>
      <w:r w:rsidR="00276E89" w:rsidRPr="0094313B">
        <w:rPr>
          <w:b/>
          <w:sz w:val="24"/>
          <w:szCs w:val="24"/>
          <w:lang w:val="lt-LT"/>
        </w:rPr>
        <w:t>DĖL ROKIŠKIO RAJONO SAVIVALDYBĖS VALDOMŲ AKCINIŲ IR UŽDARŲJŲ AKCINIŲ BENDROVIŲ KOLEGIALIŲ ORGANŲ NEPRIKLAUSOMŲ NARIŲ ATRANKOS KOMISIJOS NARIŲ</w:t>
      </w:r>
      <w:r w:rsidR="001C72C2" w:rsidRPr="0094313B">
        <w:rPr>
          <w:sz w:val="24"/>
          <w:szCs w:val="24"/>
          <w:lang w:val="lt-LT"/>
        </w:rPr>
        <w:t xml:space="preserve">“ </w:t>
      </w:r>
      <w:r w:rsidR="001B444A" w:rsidRPr="0094313B">
        <w:rPr>
          <w:b/>
          <w:sz w:val="24"/>
          <w:szCs w:val="24"/>
          <w:lang w:val="lt-LT"/>
        </w:rPr>
        <w:t>AIŠKINAMASIS RAŠTAS</w:t>
      </w:r>
    </w:p>
    <w:p w14:paraId="464B8DA8" w14:textId="77777777" w:rsidR="001B444A" w:rsidRPr="0094313B" w:rsidRDefault="001B444A" w:rsidP="00F744D4">
      <w:pPr>
        <w:jc w:val="center"/>
        <w:rPr>
          <w:sz w:val="24"/>
          <w:szCs w:val="24"/>
          <w:lang w:val="lt-LT"/>
        </w:rPr>
      </w:pPr>
    </w:p>
    <w:p w14:paraId="21C1B28E" w14:textId="5AAF0BE7" w:rsidR="00A611B3" w:rsidRPr="0094313B" w:rsidRDefault="00A611B3" w:rsidP="00F744D4">
      <w:pPr>
        <w:jc w:val="center"/>
        <w:rPr>
          <w:sz w:val="24"/>
          <w:szCs w:val="24"/>
          <w:lang w:val="lt-LT"/>
        </w:rPr>
      </w:pPr>
      <w:r w:rsidRPr="0094313B">
        <w:rPr>
          <w:sz w:val="24"/>
          <w:szCs w:val="24"/>
          <w:lang w:val="lt-LT"/>
        </w:rPr>
        <w:t>20</w:t>
      </w:r>
      <w:r w:rsidR="001C72C2" w:rsidRPr="0094313B">
        <w:rPr>
          <w:sz w:val="24"/>
          <w:szCs w:val="24"/>
          <w:lang w:val="lt-LT"/>
        </w:rPr>
        <w:t>20</w:t>
      </w:r>
      <w:r w:rsidRPr="0094313B">
        <w:rPr>
          <w:sz w:val="24"/>
          <w:szCs w:val="24"/>
          <w:lang w:val="lt-LT"/>
        </w:rPr>
        <w:t>-</w:t>
      </w:r>
      <w:r w:rsidR="001C72C2" w:rsidRPr="0094313B">
        <w:rPr>
          <w:sz w:val="24"/>
          <w:szCs w:val="24"/>
          <w:lang w:val="lt-LT"/>
        </w:rPr>
        <w:t>0</w:t>
      </w:r>
      <w:r w:rsidR="00276E89" w:rsidRPr="0094313B">
        <w:rPr>
          <w:sz w:val="24"/>
          <w:szCs w:val="24"/>
          <w:lang w:val="lt-LT"/>
        </w:rPr>
        <w:t>3</w:t>
      </w:r>
      <w:r w:rsidRPr="0094313B">
        <w:rPr>
          <w:sz w:val="24"/>
          <w:szCs w:val="24"/>
          <w:lang w:val="lt-LT"/>
        </w:rPr>
        <w:t>-</w:t>
      </w:r>
      <w:r w:rsidR="001C72C2" w:rsidRPr="0094313B">
        <w:rPr>
          <w:sz w:val="24"/>
          <w:szCs w:val="24"/>
          <w:lang w:val="lt-LT"/>
        </w:rPr>
        <w:t>10</w:t>
      </w:r>
    </w:p>
    <w:p w14:paraId="1EEBB5D9" w14:textId="38B22255" w:rsidR="00A611B3" w:rsidRPr="0094313B" w:rsidRDefault="00A611B3" w:rsidP="00F744D4">
      <w:pPr>
        <w:jc w:val="center"/>
        <w:rPr>
          <w:sz w:val="24"/>
          <w:szCs w:val="24"/>
          <w:lang w:val="lt-LT"/>
        </w:rPr>
      </w:pPr>
      <w:r w:rsidRPr="0094313B">
        <w:rPr>
          <w:sz w:val="24"/>
          <w:szCs w:val="24"/>
          <w:lang w:val="lt-LT"/>
        </w:rPr>
        <w:t>Rokiškis</w:t>
      </w:r>
    </w:p>
    <w:p w14:paraId="0A429DF3" w14:textId="77777777" w:rsidR="00A611B3" w:rsidRPr="0094313B" w:rsidRDefault="00A611B3" w:rsidP="00F744D4">
      <w:pPr>
        <w:jc w:val="center"/>
        <w:rPr>
          <w:sz w:val="24"/>
          <w:szCs w:val="24"/>
          <w:lang w:val="lt-LT"/>
        </w:rPr>
      </w:pPr>
    </w:p>
    <w:p w14:paraId="464B8DA9" w14:textId="77777777" w:rsidR="001B444A" w:rsidRPr="0094313B" w:rsidRDefault="001B444A" w:rsidP="00F744D4">
      <w:pPr>
        <w:tabs>
          <w:tab w:val="left" w:pos="709"/>
        </w:tabs>
        <w:ind w:firstLine="709"/>
        <w:jc w:val="both"/>
        <w:rPr>
          <w:b/>
          <w:sz w:val="24"/>
          <w:szCs w:val="24"/>
          <w:lang w:val="lt-LT"/>
        </w:rPr>
      </w:pPr>
      <w:r w:rsidRPr="0094313B">
        <w:rPr>
          <w:b/>
          <w:sz w:val="24"/>
          <w:szCs w:val="24"/>
          <w:lang w:val="lt-LT"/>
        </w:rPr>
        <w:t xml:space="preserve">Parengto sprendimo projekto tikslai ir uždaviniai. </w:t>
      </w:r>
    </w:p>
    <w:p w14:paraId="464B8DAA" w14:textId="48BCDA4A" w:rsidR="000359CC" w:rsidRPr="0094313B" w:rsidRDefault="000359CC" w:rsidP="00F744D4">
      <w:pPr>
        <w:pStyle w:val="Betarp"/>
        <w:ind w:firstLine="709"/>
        <w:jc w:val="both"/>
        <w:rPr>
          <w:rFonts w:ascii="Times New Roman" w:hAnsi="Times New Roman"/>
          <w:sz w:val="24"/>
          <w:szCs w:val="24"/>
        </w:rPr>
      </w:pPr>
      <w:r w:rsidRPr="0094313B">
        <w:rPr>
          <w:rFonts w:ascii="Times New Roman" w:hAnsi="Times New Roman"/>
          <w:sz w:val="24"/>
          <w:szCs w:val="24"/>
        </w:rPr>
        <w:t>Sprendimo projekt</w:t>
      </w:r>
      <w:r w:rsidR="00276E89" w:rsidRPr="0094313B">
        <w:rPr>
          <w:rFonts w:ascii="Times New Roman" w:hAnsi="Times New Roman"/>
          <w:sz w:val="24"/>
          <w:szCs w:val="24"/>
        </w:rPr>
        <w:t>o tikslas vykdyti savivaldybės valdomų bendrovių kolegialių organų nepriklausomų narių atrankos procedūras teisės aktų nustatyta tvarka ir</w:t>
      </w:r>
      <w:r w:rsidRPr="0094313B">
        <w:rPr>
          <w:rFonts w:ascii="Times New Roman" w:hAnsi="Times New Roman"/>
          <w:sz w:val="24"/>
          <w:szCs w:val="24"/>
        </w:rPr>
        <w:t xml:space="preserve"> </w:t>
      </w:r>
      <w:r w:rsidR="001C72C2" w:rsidRPr="0094313B">
        <w:rPr>
          <w:rFonts w:ascii="Times New Roman" w:hAnsi="Times New Roman"/>
          <w:sz w:val="24"/>
          <w:szCs w:val="24"/>
        </w:rPr>
        <w:t>deleguoti</w:t>
      </w:r>
      <w:r w:rsidRPr="0094313B">
        <w:rPr>
          <w:rFonts w:ascii="Times New Roman" w:hAnsi="Times New Roman"/>
          <w:sz w:val="24"/>
          <w:szCs w:val="24"/>
        </w:rPr>
        <w:t xml:space="preserve"> </w:t>
      </w:r>
      <w:r w:rsidR="001C72C2" w:rsidRPr="0094313B">
        <w:rPr>
          <w:rFonts w:ascii="Times New Roman" w:hAnsi="Times New Roman"/>
          <w:sz w:val="24"/>
          <w:szCs w:val="24"/>
        </w:rPr>
        <w:t xml:space="preserve">į </w:t>
      </w:r>
      <w:r w:rsidR="00276E89" w:rsidRPr="0094313B">
        <w:rPr>
          <w:rFonts w:ascii="Times New Roman" w:hAnsi="Times New Roman"/>
          <w:sz w:val="24"/>
          <w:szCs w:val="24"/>
        </w:rPr>
        <w:t xml:space="preserve">Rokiškio rajono savivaldybės valdomų akcinių ir uždarųjų akcinių bendrovių kolegialių organų nepriklausomų narių atrankos komisija vieną narį ir pakaitinį narį, kuris eitų komisijos nario pareigas, </w:t>
      </w:r>
      <w:r w:rsidR="0094313B" w:rsidRPr="0094313B">
        <w:rPr>
          <w:rFonts w:ascii="Times New Roman" w:hAnsi="Times New Roman"/>
          <w:sz w:val="24"/>
          <w:szCs w:val="24"/>
        </w:rPr>
        <w:t>paskirtajam</w:t>
      </w:r>
      <w:r w:rsidR="00276E89" w:rsidRPr="0094313B">
        <w:rPr>
          <w:rFonts w:ascii="Times New Roman" w:hAnsi="Times New Roman"/>
          <w:sz w:val="24"/>
          <w:szCs w:val="24"/>
        </w:rPr>
        <w:t xml:space="preserve"> nariui negalint eiti komisijos nario pareigų arba nusišalinus</w:t>
      </w:r>
      <w:r w:rsidR="001C72C2" w:rsidRPr="0094313B">
        <w:rPr>
          <w:rFonts w:ascii="Times New Roman" w:hAnsi="Times New Roman"/>
          <w:sz w:val="24"/>
          <w:szCs w:val="24"/>
        </w:rPr>
        <w:t>.</w:t>
      </w:r>
    </w:p>
    <w:p w14:paraId="464B8DAB" w14:textId="77777777" w:rsidR="001B444A" w:rsidRPr="0094313B" w:rsidRDefault="001B444A" w:rsidP="000C08DF">
      <w:pPr>
        <w:ind w:firstLine="709"/>
        <w:jc w:val="both"/>
        <w:rPr>
          <w:sz w:val="24"/>
          <w:szCs w:val="24"/>
          <w:lang w:val="lt-LT"/>
        </w:rPr>
      </w:pPr>
      <w:r w:rsidRPr="0094313B">
        <w:rPr>
          <w:b/>
          <w:bCs/>
          <w:sz w:val="24"/>
          <w:szCs w:val="24"/>
          <w:lang w:val="lt-LT"/>
        </w:rPr>
        <w:t>Šiuo metu esantis teisinis reglamentavimas.</w:t>
      </w:r>
      <w:r w:rsidRPr="0094313B">
        <w:rPr>
          <w:sz w:val="24"/>
          <w:szCs w:val="24"/>
          <w:lang w:val="lt-LT"/>
        </w:rPr>
        <w:t xml:space="preserve"> </w:t>
      </w:r>
    </w:p>
    <w:p w14:paraId="22666933" w14:textId="77777777" w:rsidR="00276E89" w:rsidRPr="0094313B" w:rsidRDefault="00276E89" w:rsidP="000C08DF">
      <w:pPr>
        <w:ind w:firstLine="709"/>
        <w:jc w:val="both"/>
        <w:rPr>
          <w:color w:val="000000"/>
          <w:sz w:val="24"/>
          <w:szCs w:val="24"/>
          <w:lang w:val="lt-LT" w:eastAsia="ar-SA"/>
        </w:rPr>
      </w:pPr>
      <w:r w:rsidRPr="0094313B">
        <w:rPr>
          <w:sz w:val="24"/>
          <w:szCs w:val="24"/>
          <w:lang w:val="lt-LT"/>
        </w:rPr>
        <w:t>Lietuvos</w:t>
      </w:r>
      <w:r w:rsidRPr="0094313B">
        <w:rPr>
          <w:color w:val="000000"/>
          <w:sz w:val="24"/>
          <w:szCs w:val="24"/>
          <w:lang w:val="lt-LT" w:eastAsia="ar-SA"/>
        </w:rPr>
        <w:t xml:space="preserve"> Respublikos Vyriausybės 2015 m. birželio 17 d. nutarimu Nr. 631 patvirtintas Kandidatų į valstybės įmonės ar savivaldybės įmonės valdybą ir kandidatų į valstybės ar savivaldybės valdomos bendrovės visuotinio akcininkų susirinkimo renkamą kolegialų priežiūros ar valdymo organą atrankos aprašas</w:t>
      </w:r>
    </w:p>
    <w:p w14:paraId="464B8DAD" w14:textId="4DDE9820" w:rsidR="001B444A" w:rsidRPr="0094313B" w:rsidRDefault="001B444A" w:rsidP="000C08DF">
      <w:pPr>
        <w:ind w:firstLine="709"/>
        <w:jc w:val="both"/>
        <w:rPr>
          <w:sz w:val="24"/>
          <w:szCs w:val="24"/>
          <w:lang w:val="lt-LT"/>
        </w:rPr>
      </w:pPr>
      <w:r w:rsidRPr="0094313B">
        <w:rPr>
          <w:b/>
          <w:bCs/>
          <w:sz w:val="24"/>
          <w:szCs w:val="24"/>
          <w:lang w:val="lt-LT"/>
        </w:rPr>
        <w:t>Sprendimo projekto esmė.</w:t>
      </w:r>
      <w:r w:rsidRPr="0094313B">
        <w:rPr>
          <w:sz w:val="24"/>
          <w:szCs w:val="24"/>
          <w:lang w:val="lt-LT"/>
        </w:rPr>
        <w:t xml:space="preserve"> </w:t>
      </w:r>
    </w:p>
    <w:p w14:paraId="61744191" w14:textId="6087F2B2" w:rsidR="00881FAD" w:rsidRPr="0094313B" w:rsidRDefault="00881FAD" w:rsidP="00881FAD">
      <w:pPr>
        <w:ind w:firstLine="709"/>
        <w:jc w:val="both"/>
        <w:rPr>
          <w:color w:val="000000"/>
          <w:sz w:val="24"/>
          <w:szCs w:val="24"/>
          <w:lang w:val="lt-LT" w:eastAsia="ar-SA"/>
        </w:rPr>
      </w:pPr>
      <w:r w:rsidRPr="0094313B">
        <w:rPr>
          <w:sz w:val="24"/>
          <w:szCs w:val="24"/>
          <w:lang w:val="lt-LT"/>
        </w:rPr>
        <w:t>Lietuvos</w:t>
      </w:r>
      <w:r w:rsidRPr="0094313B">
        <w:rPr>
          <w:color w:val="000000"/>
          <w:sz w:val="24"/>
          <w:szCs w:val="24"/>
          <w:lang w:val="lt-LT" w:eastAsia="ar-SA"/>
        </w:rPr>
        <w:t xml:space="preserve"> Respublikos Vyriausybės 2015 m. birželio 17 d. nutarimu Nr. 631 patvirtintas Kandidatų į valstybės įmonės ar savivaldybės įmonės valdybą ir kandidatų į valstybės ar savivaldybės valdomos bendrovės visuotinio akcininkų susirinkimo renkamą kolegialų priežiūros ar valdymo organą atrankos apraše (toliau - aprašas) nustatyta, kad savivaldybė</w:t>
      </w:r>
      <w:r w:rsidRPr="0094313B">
        <w:rPr>
          <w:sz w:val="24"/>
          <w:szCs w:val="24"/>
          <w:lang w:val="lt-LT"/>
        </w:rPr>
        <w:t xml:space="preserve"> siekia, o kai leidžia turimas balsų skaičius ar sprendimo teisės – užtikrina, kad </w:t>
      </w:r>
      <w:r w:rsidRPr="0094313B">
        <w:rPr>
          <w:color w:val="000000"/>
          <w:sz w:val="24"/>
          <w:szCs w:val="24"/>
          <w:lang w:val="lt-LT" w:eastAsia="ar-SA"/>
        </w:rPr>
        <w:t>nepriklausomų narių skaičius sudarytų ne mažiau kaip 1/2 valstybės ar savivaldybės valdomos įmonės įstatuose nurodyto kolegialaus organo narių skaičiaus. Rokiškio rajono savivaldybė privalo užtikrinti, kad AB “Rokiškio komunalininkas”, AB Rokiškio butų ūkio ir UAB “Rokiškio autobusų parkas” valdybose ne mažiau kaip pusė valdybos narių atitiktų teisės aktuose nustatytus nepriklausomumo reikalavimus. UAB “Rokiškio vandenys” kolegialūs organai nesudaromi.</w:t>
      </w:r>
    </w:p>
    <w:p w14:paraId="19F520C8" w14:textId="4197C929" w:rsidR="00881FAD" w:rsidRPr="0094313B" w:rsidRDefault="00881FAD" w:rsidP="00881FAD">
      <w:pPr>
        <w:ind w:firstLine="709"/>
        <w:jc w:val="both"/>
        <w:rPr>
          <w:sz w:val="24"/>
          <w:szCs w:val="24"/>
          <w:lang w:val="lt-LT" w:eastAsia="en-US"/>
        </w:rPr>
      </w:pPr>
      <w:r w:rsidRPr="0094313B">
        <w:rPr>
          <w:color w:val="000000"/>
          <w:sz w:val="24"/>
          <w:szCs w:val="24"/>
          <w:lang w:val="lt-LT" w:eastAsia="ar-SA"/>
        </w:rPr>
        <w:t xml:space="preserve">Vadovaujantis aprašu, savivaldybės administracija privalo sudaryti </w:t>
      </w:r>
      <w:r w:rsidRPr="0094313B">
        <w:rPr>
          <w:sz w:val="24"/>
          <w:szCs w:val="24"/>
          <w:lang w:val="lt-LT" w:eastAsia="en-US"/>
        </w:rPr>
        <w:t>Rokiškio rajono savivaldybės valdomų akcinių ir uždarųjų akcinių bendrovių kolegialių organų nepriklausomų narių atrankos komisija, į kurią vieną narį deleguoja savivaldybės taryba. Rajono taryba taip pat privalo deleguoti pakaitinį komisijos narį, jeigu paskirtasis komisijos narys negalės eiti komisijos nario pareigų arba nusišalins.</w:t>
      </w:r>
    </w:p>
    <w:p w14:paraId="3B3634A2" w14:textId="77777777" w:rsidR="00881FAD" w:rsidRPr="0094313B" w:rsidRDefault="00881FAD" w:rsidP="00881FAD">
      <w:pPr>
        <w:ind w:firstLine="709"/>
        <w:jc w:val="both"/>
        <w:rPr>
          <w:sz w:val="24"/>
          <w:szCs w:val="24"/>
          <w:lang w:val="lt-LT" w:eastAsia="en-US"/>
        </w:rPr>
      </w:pPr>
      <w:r w:rsidRPr="0094313B">
        <w:rPr>
          <w:sz w:val="24"/>
          <w:szCs w:val="24"/>
          <w:lang w:val="lt-LT" w:eastAsia="en-US"/>
        </w:rPr>
        <w:t>Komisijos nariai privalo atitikti apraše nustatytus reikalavimus:</w:t>
      </w:r>
    </w:p>
    <w:p w14:paraId="44EC264D" w14:textId="6A16DC05" w:rsidR="00881FAD" w:rsidRPr="0094313B" w:rsidRDefault="00881FAD" w:rsidP="00881FAD">
      <w:pPr>
        <w:ind w:firstLine="709"/>
        <w:jc w:val="both"/>
        <w:rPr>
          <w:sz w:val="24"/>
          <w:szCs w:val="24"/>
          <w:lang w:val="lt-LT" w:eastAsia="en-US"/>
        </w:rPr>
      </w:pPr>
      <w:r w:rsidRPr="0094313B">
        <w:rPr>
          <w:sz w:val="24"/>
          <w:szCs w:val="24"/>
          <w:lang w:val="lt-LT" w:eastAsia="en-US"/>
        </w:rPr>
        <w:t>1. turėti aukštąjį universitetinį ar jam prilygintą išsilavinimą;</w:t>
      </w:r>
    </w:p>
    <w:p w14:paraId="0D73015F" w14:textId="0A039F22" w:rsidR="00881FAD" w:rsidRPr="0094313B" w:rsidRDefault="00881FAD" w:rsidP="00881FAD">
      <w:pPr>
        <w:ind w:firstLine="709"/>
        <w:jc w:val="both"/>
        <w:rPr>
          <w:sz w:val="24"/>
          <w:szCs w:val="24"/>
          <w:lang w:val="lt-LT" w:eastAsia="en-US"/>
        </w:rPr>
      </w:pPr>
      <w:r w:rsidRPr="0094313B">
        <w:rPr>
          <w:sz w:val="24"/>
          <w:szCs w:val="24"/>
          <w:lang w:val="lt-LT" w:eastAsia="en-US"/>
        </w:rPr>
        <w:t>2. būti nesusijęs su kitais fiziniais ar juridiniais asmenimis ryšiais, dėl kurių einant komisijos nario pareigas galėtų kilti interesų konfliktas;</w:t>
      </w:r>
    </w:p>
    <w:p w14:paraId="006E246B" w14:textId="47FCA3BB" w:rsidR="00881FAD" w:rsidRPr="0094313B" w:rsidRDefault="00881FAD" w:rsidP="00881FAD">
      <w:pPr>
        <w:ind w:firstLine="709"/>
        <w:jc w:val="both"/>
        <w:rPr>
          <w:sz w:val="24"/>
          <w:szCs w:val="24"/>
          <w:lang w:val="lt-LT" w:eastAsia="en-US"/>
        </w:rPr>
      </w:pPr>
      <w:r w:rsidRPr="0094313B">
        <w:rPr>
          <w:sz w:val="24"/>
          <w:szCs w:val="24"/>
          <w:lang w:val="lt-LT" w:eastAsia="en-US"/>
        </w:rPr>
        <w:t>3. nebūti įmonės, į kurios kolegialų organą bus atliekama atranka, ar susijusio juridinio asmens dalyviu ir šių juridinių asmenų dalyvių atstovu;</w:t>
      </w:r>
    </w:p>
    <w:p w14:paraId="60C6EDB9" w14:textId="77777777" w:rsidR="00881FAD" w:rsidRPr="0094313B" w:rsidRDefault="00881FAD" w:rsidP="00881FAD">
      <w:pPr>
        <w:ind w:firstLine="709"/>
        <w:jc w:val="both"/>
        <w:rPr>
          <w:sz w:val="24"/>
          <w:szCs w:val="24"/>
          <w:lang w:val="lt-LT" w:eastAsia="en-US"/>
        </w:rPr>
      </w:pPr>
      <w:r w:rsidRPr="0094313B">
        <w:rPr>
          <w:sz w:val="24"/>
          <w:szCs w:val="24"/>
          <w:lang w:val="lt-LT" w:eastAsia="en-US"/>
        </w:rPr>
        <w:t>4. skiriamas atrankos komisijos nariu ir vienerius metus iki skyrimo, taip pat eidamas atrankos komisijos nario pareigas turi neturėti verslo ryšių su ta įmone, į kurios kolegialų organą bus atliekama atranka, ar susijusiu juridiniu asmeniu nei tiesiogiai, nei kaip turinčio tokių ryšių juridinio asmens dalyvis ar vadovas. Turinčiu verslo ryšių su įmone laikomas fizinis ar juridinis asmuo, kuris yra įmonės ar susijusio juridinio asmens prekių tiekėjas arba paslaugų teikėjas (įskaitant finansines, teisines, patariamąsias ir konsultacines paslaugas), išskyrus atrankos paslaugas, ar asmuo, kuris gauna pajamų iš įmonės ar susijusio juridinio asmens, išskyrus pajamas už atrankos paslaugų teikimą;</w:t>
      </w:r>
    </w:p>
    <w:p w14:paraId="2362BF88" w14:textId="4A9ACA2B" w:rsidR="00881FAD" w:rsidRPr="0094313B" w:rsidRDefault="00881FAD" w:rsidP="00881FAD">
      <w:pPr>
        <w:ind w:firstLine="709"/>
        <w:jc w:val="both"/>
        <w:rPr>
          <w:sz w:val="24"/>
          <w:szCs w:val="24"/>
          <w:lang w:val="lt-LT" w:eastAsia="en-US"/>
        </w:rPr>
      </w:pPr>
      <w:r w:rsidRPr="0094313B">
        <w:rPr>
          <w:sz w:val="24"/>
          <w:szCs w:val="24"/>
          <w:lang w:val="lt-LT" w:eastAsia="en-US"/>
        </w:rPr>
        <w:lastRenderedPageBreak/>
        <w:t>5. per paskutinius dvejus metus turi nebūti audito įmonės, kuri atlieka ar atliko tos įmonės, į kurios kolegialų organą bus atliekama atranka, ar susijusio juridinio asmens auditą, partneriu, dalyviu, vadovu, kolegialaus organo nariu arba darbuotoju;</w:t>
      </w:r>
    </w:p>
    <w:p w14:paraId="56633055" w14:textId="61A3C367" w:rsidR="00881FAD" w:rsidRPr="0094313B" w:rsidRDefault="00881FAD" w:rsidP="0094313B">
      <w:pPr>
        <w:ind w:firstLine="709"/>
        <w:jc w:val="both"/>
        <w:rPr>
          <w:color w:val="000000"/>
          <w:sz w:val="24"/>
          <w:szCs w:val="24"/>
          <w:lang w:val="lt-LT" w:eastAsia="ar-SA"/>
        </w:rPr>
      </w:pPr>
      <w:r w:rsidRPr="0094313B">
        <w:rPr>
          <w:sz w:val="24"/>
          <w:szCs w:val="24"/>
          <w:lang w:val="lt-LT" w:eastAsia="en-US"/>
        </w:rPr>
        <w:t>6. turi turėti žmogiškųjų išteklių valdymo arba personalo atrankos žinių ar patirties, kurias gali patvirtinti atitinkamas išsilavinimas, išklausyti kursai, vadovaujamo darbo ar dalyvavimo personalo atrankos komisijų darbe patirtis.</w:t>
      </w:r>
    </w:p>
    <w:p w14:paraId="464B8DB0" w14:textId="77777777" w:rsidR="001B444A" w:rsidRPr="0094313B" w:rsidRDefault="001B444A" w:rsidP="00F744D4">
      <w:pPr>
        <w:ind w:firstLine="851"/>
        <w:jc w:val="both"/>
        <w:rPr>
          <w:b/>
          <w:sz w:val="24"/>
          <w:szCs w:val="24"/>
          <w:lang w:val="lt-LT"/>
        </w:rPr>
      </w:pPr>
      <w:r w:rsidRPr="0094313B">
        <w:rPr>
          <w:b/>
          <w:sz w:val="24"/>
          <w:szCs w:val="24"/>
          <w:lang w:val="lt-LT"/>
        </w:rPr>
        <w:t>Galimos pasekmės, priėmus siūlomą tarybos sprendimo projektą:</w:t>
      </w:r>
    </w:p>
    <w:p w14:paraId="464B8DB1" w14:textId="77777777" w:rsidR="001B444A" w:rsidRPr="0094313B" w:rsidRDefault="001B444A" w:rsidP="00F744D4">
      <w:pPr>
        <w:ind w:firstLine="851"/>
        <w:jc w:val="both"/>
        <w:rPr>
          <w:sz w:val="24"/>
          <w:szCs w:val="24"/>
          <w:lang w:val="lt-LT"/>
        </w:rPr>
      </w:pPr>
      <w:r w:rsidRPr="0094313B">
        <w:rPr>
          <w:b/>
          <w:sz w:val="24"/>
          <w:szCs w:val="24"/>
          <w:lang w:val="lt-LT"/>
        </w:rPr>
        <w:t>teigiamos</w:t>
      </w:r>
      <w:r w:rsidRPr="0094313B">
        <w:rPr>
          <w:sz w:val="24"/>
          <w:szCs w:val="24"/>
          <w:lang w:val="lt-LT"/>
        </w:rPr>
        <w:t xml:space="preserve"> – </w:t>
      </w:r>
      <w:r w:rsidR="000359CC" w:rsidRPr="0094313B">
        <w:rPr>
          <w:sz w:val="24"/>
          <w:szCs w:val="24"/>
          <w:lang w:val="lt-LT"/>
        </w:rPr>
        <w:t>bus įgyvendinti teisės aktų reikalavimai;</w:t>
      </w:r>
    </w:p>
    <w:p w14:paraId="464B8DB2" w14:textId="33F11484" w:rsidR="00657A82" w:rsidRPr="0094313B" w:rsidRDefault="00657A82" w:rsidP="00F744D4">
      <w:pPr>
        <w:pStyle w:val="Antrats"/>
        <w:tabs>
          <w:tab w:val="left" w:pos="1134"/>
        </w:tabs>
        <w:ind w:firstLine="720"/>
        <w:jc w:val="both"/>
        <w:rPr>
          <w:b/>
          <w:sz w:val="24"/>
          <w:szCs w:val="24"/>
          <w:lang w:val="lt-LT"/>
        </w:rPr>
      </w:pPr>
      <w:r w:rsidRPr="0094313B">
        <w:rPr>
          <w:b/>
          <w:sz w:val="24"/>
          <w:szCs w:val="24"/>
          <w:lang w:val="lt-LT"/>
        </w:rPr>
        <w:t xml:space="preserve">  </w:t>
      </w:r>
      <w:r w:rsidR="001B444A" w:rsidRPr="0094313B">
        <w:rPr>
          <w:b/>
          <w:sz w:val="24"/>
          <w:szCs w:val="24"/>
          <w:lang w:val="lt-LT"/>
        </w:rPr>
        <w:t>neigiamos</w:t>
      </w:r>
      <w:r w:rsidR="001B444A" w:rsidRPr="0094313B">
        <w:rPr>
          <w:sz w:val="24"/>
          <w:szCs w:val="24"/>
          <w:lang w:val="lt-LT"/>
        </w:rPr>
        <w:t xml:space="preserve"> –</w:t>
      </w:r>
      <w:r w:rsidR="00336077" w:rsidRPr="0094313B">
        <w:rPr>
          <w:sz w:val="24"/>
          <w:szCs w:val="24"/>
          <w:lang w:val="lt-LT"/>
        </w:rPr>
        <w:t xml:space="preserve"> </w:t>
      </w:r>
      <w:r w:rsidR="000359CC" w:rsidRPr="0094313B">
        <w:rPr>
          <w:sz w:val="24"/>
          <w:szCs w:val="24"/>
          <w:lang w:val="lt-LT"/>
        </w:rPr>
        <w:t>nebus</w:t>
      </w:r>
      <w:r w:rsidR="00495F48" w:rsidRPr="0094313B">
        <w:rPr>
          <w:sz w:val="24"/>
          <w:szCs w:val="24"/>
          <w:lang w:val="lt-LT"/>
        </w:rPr>
        <w:t>.</w:t>
      </w:r>
    </w:p>
    <w:p w14:paraId="464B8DB3" w14:textId="77777777" w:rsidR="001B444A" w:rsidRPr="0094313B" w:rsidRDefault="00B055C6" w:rsidP="00F744D4">
      <w:pPr>
        <w:pStyle w:val="Antrats"/>
        <w:tabs>
          <w:tab w:val="left" w:pos="851"/>
        </w:tabs>
        <w:jc w:val="both"/>
        <w:rPr>
          <w:sz w:val="24"/>
          <w:szCs w:val="24"/>
          <w:lang w:val="lt-LT"/>
        </w:rPr>
      </w:pPr>
      <w:r w:rsidRPr="0094313B">
        <w:rPr>
          <w:b/>
          <w:sz w:val="24"/>
          <w:szCs w:val="24"/>
          <w:lang w:val="lt-LT"/>
        </w:rPr>
        <w:tab/>
      </w:r>
      <w:r w:rsidR="001B444A" w:rsidRPr="0094313B">
        <w:rPr>
          <w:b/>
          <w:sz w:val="24"/>
          <w:szCs w:val="24"/>
          <w:lang w:val="lt-LT"/>
        </w:rPr>
        <w:t>nauda Rokiškio rajono gyventojams.</w:t>
      </w:r>
      <w:r w:rsidR="001B444A" w:rsidRPr="0094313B">
        <w:rPr>
          <w:sz w:val="24"/>
          <w:szCs w:val="24"/>
          <w:lang w:val="lt-LT"/>
        </w:rPr>
        <w:t xml:space="preserve">  </w:t>
      </w:r>
    </w:p>
    <w:p w14:paraId="464B8DB4" w14:textId="42ACC8A5" w:rsidR="001B444A" w:rsidRPr="0094313B" w:rsidRDefault="001B444A" w:rsidP="00F744D4">
      <w:pPr>
        <w:pStyle w:val="Antrats"/>
        <w:tabs>
          <w:tab w:val="left" w:pos="851"/>
        </w:tabs>
        <w:jc w:val="both"/>
        <w:rPr>
          <w:sz w:val="24"/>
          <w:szCs w:val="24"/>
          <w:lang w:val="lt-LT"/>
        </w:rPr>
      </w:pPr>
      <w:r w:rsidRPr="0094313B">
        <w:rPr>
          <w:sz w:val="24"/>
          <w:szCs w:val="24"/>
          <w:lang w:val="lt-LT"/>
        </w:rPr>
        <w:tab/>
      </w:r>
      <w:r w:rsidR="000359CC" w:rsidRPr="0094313B">
        <w:rPr>
          <w:sz w:val="24"/>
          <w:szCs w:val="24"/>
          <w:lang w:val="lt-LT"/>
        </w:rPr>
        <w:t>Tiesioginės naudos nėra</w:t>
      </w:r>
      <w:r w:rsidR="00495F48" w:rsidRPr="0094313B">
        <w:rPr>
          <w:sz w:val="24"/>
          <w:szCs w:val="24"/>
          <w:lang w:val="lt-LT"/>
        </w:rPr>
        <w:t>.</w:t>
      </w:r>
    </w:p>
    <w:p w14:paraId="464B8DB5" w14:textId="77777777" w:rsidR="001B444A" w:rsidRPr="0094313B" w:rsidRDefault="001B444A" w:rsidP="00F744D4">
      <w:pPr>
        <w:ind w:firstLine="851"/>
        <w:jc w:val="both"/>
        <w:rPr>
          <w:sz w:val="24"/>
          <w:szCs w:val="24"/>
          <w:lang w:val="lt-LT"/>
        </w:rPr>
      </w:pPr>
      <w:r w:rsidRPr="0094313B">
        <w:rPr>
          <w:b/>
          <w:bCs/>
          <w:sz w:val="24"/>
          <w:szCs w:val="24"/>
          <w:lang w:val="lt-LT"/>
        </w:rPr>
        <w:t>Finansavimo šaltiniai ir lėšų poreikis</w:t>
      </w:r>
    </w:p>
    <w:p w14:paraId="464B8DB6" w14:textId="77777777" w:rsidR="001B444A" w:rsidRPr="0094313B" w:rsidRDefault="001B444A" w:rsidP="00F744D4">
      <w:pPr>
        <w:ind w:firstLine="851"/>
        <w:jc w:val="both"/>
        <w:rPr>
          <w:sz w:val="24"/>
          <w:szCs w:val="24"/>
          <w:lang w:val="lt-LT"/>
        </w:rPr>
      </w:pPr>
      <w:r w:rsidRPr="0094313B">
        <w:rPr>
          <w:sz w:val="24"/>
          <w:szCs w:val="24"/>
          <w:lang w:val="lt-LT"/>
        </w:rPr>
        <w:t xml:space="preserve">Sprendimui įgyvendinti savivaldybės biudžeto lėšų nereikės. </w:t>
      </w:r>
    </w:p>
    <w:p w14:paraId="464B8DB7" w14:textId="77777777" w:rsidR="001B444A" w:rsidRPr="0094313B" w:rsidRDefault="001B444A" w:rsidP="00F744D4">
      <w:pPr>
        <w:ind w:firstLine="851"/>
        <w:jc w:val="both"/>
        <w:rPr>
          <w:sz w:val="24"/>
          <w:szCs w:val="24"/>
          <w:lang w:val="lt-LT"/>
        </w:rPr>
      </w:pPr>
      <w:r w:rsidRPr="0094313B">
        <w:rPr>
          <w:b/>
          <w:bCs/>
          <w:color w:val="000000"/>
          <w:sz w:val="24"/>
          <w:szCs w:val="24"/>
          <w:lang w:val="lt-LT"/>
        </w:rPr>
        <w:t>Suderinamumas su Lietuvos Respublikos galiojančiais teisės norminiais aktais.</w:t>
      </w:r>
    </w:p>
    <w:p w14:paraId="464B8DB8" w14:textId="77777777" w:rsidR="000359CC" w:rsidRPr="0094313B" w:rsidRDefault="000359CC" w:rsidP="00F744D4">
      <w:pPr>
        <w:ind w:firstLine="720"/>
        <w:jc w:val="both"/>
        <w:rPr>
          <w:color w:val="000000"/>
          <w:sz w:val="24"/>
          <w:szCs w:val="24"/>
          <w:lang w:val="lt-LT"/>
        </w:rPr>
      </w:pPr>
      <w:r w:rsidRPr="0094313B">
        <w:rPr>
          <w:color w:val="000000"/>
          <w:sz w:val="24"/>
          <w:szCs w:val="24"/>
          <w:lang w:val="lt-LT"/>
        </w:rPr>
        <w:t xml:space="preserve">   Projektas neprieštarauja galiojantiems teisės aktams.</w:t>
      </w:r>
    </w:p>
    <w:p w14:paraId="464B8DB9" w14:textId="77777777" w:rsidR="001B444A" w:rsidRPr="0094313B" w:rsidRDefault="001B444A" w:rsidP="00F744D4">
      <w:pPr>
        <w:pStyle w:val="Betarp"/>
        <w:ind w:left="131" w:firstLine="720"/>
        <w:jc w:val="both"/>
        <w:rPr>
          <w:rFonts w:ascii="Times New Roman" w:hAnsi="Times New Roman"/>
          <w:sz w:val="24"/>
          <w:szCs w:val="24"/>
        </w:rPr>
      </w:pPr>
      <w:r w:rsidRPr="0094313B">
        <w:rPr>
          <w:rFonts w:ascii="Times New Roman" w:hAnsi="Times New Roman"/>
          <w:b/>
          <w:sz w:val="24"/>
          <w:szCs w:val="24"/>
        </w:rPr>
        <w:t>Antikorupcinis vertinimas</w:t>
      </w:r>
      <w:r w:rsidRPr="0094313B">
        <w:rPr>
          <w:rFonts w:ascii="Times New Roman" w:hAnsi="Times New Roman"/>
          <w:sz w:val="24"/>
          <w:szCs w:val="24"/>
        </w:rPr>
        <w:t>.</w:t>
      </w:r>
    </w:p>
    <w:p w14:paraId="464B8DBC" w14:textId="42BEB29D" w:rsidR="001B444A" w:rsidRPr="0094313B" w:rsidRDefault="001B444A" w:rsidP="00372208">
      <w:pPr>
        <w:ind w:firstLine="851"/>
        <w:jc w:val="both"/>
        <w:rPr>
          <w:sz w:val="24"/>
          <w:szCs w:val="24"/>
          <w:lang w:val="lt-LT"/>
        </w:rPr>
      </w:pPr>
      <w:r w:rsidRPr="0094313B">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28F68FA" w14:textId="77777777" w:rsidR="003101CE" w:rsidRDefault="003101CE" w:rsidP="00372208">
      <w:pPr>
        <w:ind w:firstLine="851"/>
        <w:jc w:val="both"/>
        <w:rPr>
          <w:sz w:val="24"/>
          <w:szCs w:val="24"/>
          <w:lang w:val="lt-LT"/>
        </w:rPr>
      </w:pPr>
    </w:p>
    <w:p w14:paraId="7BD746E1" w14:textId="77777777" w:rsidR="00116407" w:rsidRPr="0094313B" w:rsidRDefault="00116407" w:rsidP="00372208">
      <w:pPr>
        <w:ind w:firstLine="851"/>
        <w:jc w:val="both"/>
        <w:rPr>
          <w:sz w:val="24"/>
          <w:szCs w:val="24"/>
          <w:lang w:val="lt-LT"/>
        </w:rPr>
      </w:pPr>
    </w:p>
    <w:p w14:paraId="464B8DC3" w14:textId="46F78F95" w:rsidR="00685305" w:rsidRPr="0094313B" w:rsidRDefault="00E76804" w:rsidP="00F744D4">
      <w:pPr>
        <w:ind w:right="-115"/>
        <w:jc w:val="both"/>
        <w:rPr>
          <w:sz w:val="24"/>
          <w:szCs w:val="24"/>
          <w:lang w:val="lt-LT"/>
        </w:rPr>
      </w:pPr>
      <w:r w:rsidRPr="0094313B">
        <w:rPr>
          <w:sz w:val="24"/>
          <w:szCs w:val="24"/>
          <w:lang w:val="lt-LT"/>
        </w:rPr>
        <w:t>Turto valdymo ir ūkio</w:t>
      </w:r>
      <w:r w:rsidR="009E4284" w:rsidRPr="0094313B">
        <w:rPr>
          <w:sz w:val="24"/>
          <w:szCs w:val="24"/>
          <w:lang w:val="lt-LT"/>
        </w:rPr>
        <w:t xml:space="preserve"> skyriaus vedėj</w:t>
      </w:r>
      <w:r w:rsidR="00372208" w:rsidRPr="0094313B">
        <w:rPr>
          <w:sz w:val="24"/>
          <w:szCs w:val="24"/>
          <w:lang w:val="lt-LT"/>
        </w:rPr>
        <w:t>a</w:t>
      </w:r>
      <w:r w:rsidR="009E4284" w:rsidRPr="0094313B">
        <w:rPr>
          <w:sz w:val="24"/>
          <w:szCs w:val="24"/>
          <w:lang w:val="lt-LT"/>
        </w:rPr>
        <w:tab/>
      </w:r>
      <w:r w:rsidR="009E4284" w:rsidRPr="0094313B">
        <w:rPr>
          <w:sz w:val="24"/>
          <w:szCs w:val="24"/>
          <w:lang w:val="lt-LT"/>
        </w:rPr>
        <w:tab/>
      </w:r>
      <w:r w:rsidR="0025117C" w:rsidRPr="0094313B">
        <w:rPr>
          <w:sz w:val="24"/>
          <w:szCs w:val="24"/>
          <w:lang w:val="lt-LT"/>
        </w:rPr>
        <w:tab/>
      </w:r>
      <w:r w:rsidR="0025117C" w:rsidRPr="0094313B">
        <w:rPr>
          <w:sz w:val="24"/>
          <w:szCs w:val="24"/>
          <w:lang w:val="lt-LT"/>
        </w:rPr>
        <w:tab/>
      </w:r>
      <w:r w:rsidR="009E4284" w:rsidRPr="0094313B">
        <w:rPr>
          <w:sz w:val="24"/>
          <w:szCs w:val="24"/>
          <w:lang w:val="lt-LT"/>
        </w:rPr>
        <w:t>Violeta Bieliūnaitė-Vanagienė</w:t>
      </w:r>
    </w:p>
    <w:sectPr w:rsidR="00685305" w:rsidRPr="0094313B"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B01B" w14:textId="77777777" w:rsidR="00C46443" w:rsidRDefault="00C46443">
      <w:r>
        <w:separator/>
      </w:r>
    </w:p>
  </w:endnote>
  <w:endnote w:type="continuationSeparator" w:id="0">
    <w:p w14:paraId="4E5F7254" w14:textId="77777777" w:rsidR="00C46443" w:rsidRDefault="00C4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C809" w14:textId="77777777" w:rsidR="00C46443" w:rsidRDefault="00C46443">
      <w:r>
        <w:separator/>
      </w:r>
    </w:p>
  </w:footnote>
  <w:footnote w:type="continuationSeparator" w:id="0">
    <w:p w14:paraId="331D74C9" w14:textId="77777777" w:rsidR="00C46443" w:rsidRDefault="00C4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652AE2EA" w:rsidR="00EB1BFB" w:rsidRDefault="00116407" w:rsidP="00EB1BFB">
    <w:pPr>
      <w:framePr w:h="0" w:hSpace="180" w:wrap="around" w:vAnchor="text" w:hAnchor="page" w:x="5905" w:y="12"/>
    </w:pPr>
    <w:r>
      <w:rPr>
        <w:noProof/>
        <w:lang w:val="en-US" w:eastAsia="en-US"/>
      </w:rPr>
      <w:drawing>
        <wp:inline distT="0" distB="0" distL="0" distR="0" wp14:anchorId="464B8DD1" wp14:editId="0A07B802">
          <wp:extent cx="542925" cy="685800"/>
          <wp:effectExtent l="0" t="0" r="952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64B8DC9" w14:textId="1D9C5743" w:rsidR="00EB1BFB" w:rsidRPr="00116407" w:rsidRDefault="00116407" w:rsidP="00116407">
    <w:pPr>
      <w:jc w:val="right"/>
      <w:rPr>
        <w:sz w:val="24"/>
        <w:szCs w:val="24"/>
      </w:rPr>
    </w:pPr>
    <w:r w:rsidRPr="00116407">
      <w:rPr>
        <w:sz w:val="24"/>
        <w:szCs w:val="24"/>
        <w:lang w:val="lt-LT"/>
      </w:rPr>
      <w:t>Projektas</w:t>
    </w:r>
  </w:p>
  <w:p w14:paraId="464B8DCA" w14:textId="77777777" w:rsidR="00EB1BFB" w:rsidRPr="00116407" w:rsidRDefault="00EB1BFB" w:rsidP="00EB1BFB">
    <w:pPr>
      <w:rPr>
        <w:sz w:val="24"/>
        <w:szCs w:val="24"/>
      </w:rPr>
    </w:pPr>
  </w:p>
  <w:p w14:paraId="464B8DCB" w14:textId="23B2CE2D" w:rsidR="00EB1BFB" w:rsidRPr="00116407" w:rsidRDefault="00992575" w:rsidP="00EB1BFB">
    <w:pPr>
      <w:rPr>
        <w:sz w:val="24"/>
        <w:szCs w:val="24"/>
      </w:rPr>
    </w:pP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r w:rsidRPr="00116407">
      <w:rPr>
        <w:sz w:val="24"/>
        <w:szCs w:val="24"/>
        <w:lang w:val="lt-LT"/>
      </w:rPr>
      <w:tab/>
    </w:r>
  </w:p>
  <w:p w14:paraId="464B8DCC" w14:textId="77777777" w:rsidR="00EB1BFB" w:rsidRPr="00116407" w:rsidRDefault="00EB1BFB" w:rsidP="00EB1BFB">
    <w:pPr>
      <w:rPr>
        <w:b/>
        <w:sz w:val="24"/>
        <w:szCs w:val="24"/>
      </w:rPr>
    </w:pPr>
    <w:r w:rsidRPr="00116407">
      <w:rPr>
        <w:b/>
        <w:sz w:val="24"/>
        <w:szCs w:val="24"/>
      </w:rPr>
      <w:t xml:space="preserve">          </w:t>
    </w:r>
  </w:p>
  <w:p w14:paraId="464B8DCD" w14:textId="77777777" w:rsidR="00EB1BFB" w:rsidRPr="00116407" w:rsidRDefault="00EB1BFB" w:rsidP="00116407">
    <w:pPr>
      <w:jc w:val="center"/>
      <w:rPr>
        <w:b/>
        <w:sz w:val="24"/>
        <w:szCs w:val="24"/>
      </w:rPr>
    </w:pPr>
  </w:p>
  <w:p w14:paraId="464B8DCE" w14:textId="77777777" w:rsidR="00EB1BFB" w:rsidRPr="00116407" w:rsidRDefault="00EB1BFB" w:rsidP="00EB1BFB">
    <w:pPr>
      <w:jc w:val="center"/>
      <w:rPr>
        <w:b/>
        <w:sz w:val="24"/>
        <w:szCs w:val="24"/>
      </w:rPr>
    </w:pPr>
    <w:r w:rsidRPr="00116407">
      <w:rPr>
        <w:b/>
        <w:sz w:val="24"/>
        <w:szCs w:val="24"/>
      </w:rPr>
      <w:t>ROKI</w:t>
    </w:r>
    <w:r w:rsidRPr="00116407">
      <w:rPr>
        <w:b/>
        <w:sz w:val="24"/>
        <w:szCs w:val="24"/>
        <w:lang w:val="lt-LT"/>
      </w:rPr>
      <w:t>Š</w:t>
    </w:r>
    <w:r w:rsidRPr="00116407">
      <w:rPr>
        <w:b/>
        <w:sz w:val="24"/>
        <w:szCs w:val="24"/>
      </w:rPr>
      <w:t>KIO RAJONO SAVIVALDYBĖS TARYBA</w:t>
    </w:r>
  </w:p>
  <w:p w14:paraId="464B8DCF" w14:textId="77777777" w:rsidR="00EB1BFB" w:rsidRPr="00116407" w:rsidRDefault="00EB1BFB" w:rsidP="00EB1BFB">
    <w:pPr>
      <w:jc w:val="center"/>
      <w:rPr>
        <w:b/>
        <w:sz w:val="24"/>
        <w:szCs w:val="24"/>
      </w:rPr>
    </w:pPr>
  </w:p>
  <w:p w14:paraId="464B8DD0" w14:textId="0A09E27B" w:rsidR="00EB1BFB" w:rsidRPr="00116407" w:rsidRDefault="00EB1BFB" w:rsidP="00EB1BFB">
    <w:pPr>
      <w:jc w:val="center"/>
      <w:rPr>
        <w:b/>
        <w:sz w:val="24"/>
        <w:szCs w:val="24"/>
      </w:rPr>
    </w:pPr>
    <w:r w:rsidRPr="0011640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nsid w:val="7EC81ADA"/>
    <w:multiLevelType w:val="hybridMultilevel"/>
    <w:tmpl w:val="E2463F26"/>
    <w:lvl w:ilvl="0" w:tplc="32A2E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16407"/>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6E89"/>
    <w:rsid w:val="00277888"/>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01CE"/>
    <w:rsid w:val="003160B8"/>
    <w:rsid w:val="00331A00"/>
    <w:rsid w:val="0033423F"/>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C1C59"/>
    <w:rsid w:val="003C4A90"/>
    <w:rsid w:val="003D0DC3"/>
    <w:rsid w:val="003E505E"/>
    <w:rsid w:val="003F653C"/>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B4C64"/>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1FAD"/>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4313B"/>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3FAE"/>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4207F-E411-4BD1-A35E-0992728A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929</Words>
  <Characters>5299</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6216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2020-03-19T08:56:00Z</dcterms:created>
  <dcterms:modified xsi:type="dcterms:W3CDTF">2020-03-19T08:56:00Z</dcterms:modified>
</cp:coreProperties>
</file>