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66" w:rsidRDefault="00583DCA" w:rsidP="00F65166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42925" cy="695325"/>
            <wp:effectExtent l="0" t="0" r="9525" b="9525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E8" w:rsidRDefault="00B41DE8" w:rsidP="00B41DE8">
      <w:pPr>
        <w:jc w:val="center"/>
      </w:pPr>
      <w:r w:rsidRPr="00B41DE8">
        <w:t xml:space="preserve">                                                  </w:t>
      </w:r>
      <w:r>
        <w:t xml:space="preserve">                 </w:t>
      </w:r>
    </w:p>
    <w:p w:rsidR="007B6532" w:rsidRDefault="00B41DE8" w:rsidP="00B41DE8">
      <w:pPr>
        <w:jc w:val="center"/>
        <w:rPr>
          <w:b/>
        </w:rPr>
      </w:pPr>
      <w:r>
        <w:rPr>
          <w:b/>
        </w:rPr>
        <w:t>ROKIŠKIO RAJONO SAVIVALDYBĖS TARYBA</w:t>
      </w:r>
    </w:p>
    <w:p w:rsidR="00B41DE8" w:rsidRDefault="00B41DE8" w:rsidP="00B41DE8">
      <w:pPr>
        <w:jc w:val="center"/>
        <w:rPr>
          <w:b/>
        </w:rPr>
      </w:pPr>
    </w:p>
    <w:p w:rsidR="00B41DE8" w:rsidRDefault="00B41DE8" w:rsidP="00B41DE8">
      <w:pPr>
        <w:jc w:val="center"/>
        <w:rPr>
          <w:b/>
        </w:rPr>
      </w:pPr>
      <w:r>
        <w:rPr>
          <w:b/>
        </w:rPr>
        <w:t>SPRENDIMAS</w:t>
      </w:r>
    </w:p>
    <w:p w:rsidR="00B41DE8" w:rsidRDefault="00DF27EB" w:rsidP="00B41DE8">
      <w:pPr>
        <w:jc w:val="center"/>
        <w:rPr>
          <w:b/>
        </w:rPr>
      </w:pPr>
      <w:r>
        <w:rPr>
          <w:b/>
        </w:rPr>
        <w:t xml:space="preserve">DĖL </w:t>
      </w:r>
      <w:r w:rsidR="00B81367">
        <w:rPr>
          <w:b/>
        </w:rPr>
        <w:t xml:space="preserve">ROKIŠKIO </w:t>
      </w:r>
      <w:r w:rsidR="00FC50D5">
        <w:rPr>
          <w:b/>
        </w:rPr>
        <w:t xml:space="preserve">KRAŠTO MUZIEJAUS TARYBOS </w:t>
      </w:r>
      <w:r w:rsidR="008319B9">
        <w:rPr>
          <w:b/>
        </w:rPr>
        <w:t xml:space="preserve">SUDĖTIES </w:t>
      </w:r>
      <w:r w:rsidR="00FC50D5">
        <w:rPr>
          <w:b/>
        </w:rPr>
        <w:t>IR DARBO REGLAMENTO PATVIRTINIMO</w:t>
      </w:r>
    </w:p>
    <w:p w:rsidR="00B41DE8" w:rsidRDefault="00B41DE8" w:rsidP="00B41DE8">
      <w:pPr>
        <w:jc w:val="center"/>
        <w:rPr>
          <w:b/>
        </w:rPr>
      </w:pPr>
    </w:p>
    <w:p w:rsidR="00B41DE8" w:rsidRDefault="00872C20" w:rsidP="00B41DE8">
      <w:pPr>
        <w:jc w:val="center"/>
      </w:pPr>
      <w:r>
        <w:t>2020</w:t>
      </w:r>
      <w:r w:rsidR="00B41DE8">
        <w:t xml:space="preserve"> m</w:t>
      </w:r>
      <w:r w:rsidR="004C3147">
        <w:t xml:space="preserve">. </w:t>
      </w:r>
      <w:r w:rsidR="00FC50D5">
        <w:t xml:space="preserve">gruodžio 23 </w:t>
      </w:r>
      <w:r w:rsidR="00B41DE8">
        <w:t>d. Nr. TS-</w:t>
      </w:r>
    </w:p>
    <w:p w:rsidR="00B41DE8" w:rsidRDefault="00B41DE8" w:rsidP="00B41DE8">
      <w:pPr>
        <w:jc w:val="center"/>
      </w:pPr>
      <w:r>
        <w:t>Rokiškis</w:t>
      </w:r>
    </w:p>
    <w:p w:rsidR="00EE30AA" w:rsidRDefault="00EE30AA" w:rsidP="00B41DE8">
      <w:pPr>
        <w:jc w:val="center"/>
      </w:pPr>
    </w:p>
    <w:p w:rsidR="003C730C" w:rsidRDefault="003C730C" w:rsidP="00B41DE8">
      <w:pPr>
        <w:jc w:val="center"/>
      </w:pPr>
    </w:p>
    <w:p w:rsidR="00B95137" w:rsidRDefault="00B95137" w:rsidP="00B95137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3C730C" w:rsidRPr="00AE7A63">
        <w:rPr>
          <w:bCs/>
        </w:rPr>
        <w:t xml:space="preserve">Vadovaudamasi </w:t>
      </w:r>
      <w:r w:rsidR="00315DBA" w:rsidRPr="00AE7A63">
        <w:rPr>
          <w:bCs/>
        </w:rPr>
        <w:t>Lietuvos Respublikos vietos savivaldos įstatymo 1</w:t>
      </w:r>
      <w:r w:rsidR="00250B72" w:rsidRPr="00AE7A63">
        <w:rPr>
          <w:bCs/>
        </w:rPr>
        <w:t>6</w:t>
      </w:r>
      <w:r w:rsidR="00315DBA" w:rsidRPr="00AE7A63">
        <w:rPr>
          <w:bCs/>
        </w:rPr>
        <w:t xml:space="preserve"> straipsnio </w:t>
      </w:r>
      <w:r w:rsidR="00FC50D5">
        <w:rPr>
          <w:bCs/>
        </w:rPr>
        <w:t>4</w:t>
      </w:r>
      <w:r w:rsidR="00315DBA" w:rsidRPr="00AE7A63">
        <w:rPr>
          <w:bCs/>
        </w:rPr>
        <w:t xml:space="preserve"> dali</w:t>
      </w:r>
      <w:r w:rsidR="0077339A">
        <w:rPr>
          <w:bCs/>
        </w:rPr>
        <w:t>mi</w:t>
      </w:r>
      <w:r w:rsidR="00981EC3" w:rsidRPr="006A5E2A">
        <w:rPr>
          <w:bCs/>
        </w:rPr>
        <w:t>,</w:t>
      </w:r>
      <w:r w:rsidR="00AE0E4A" w:rsidRPr="006A5E2A">
        <w:rPr>
          <w:bCs/>
        </w:rPr>
        <w:t xml:space="preserve"> Rokiškio </w:t>
      </w:r>
      <w:r w:rsidR="002A7589" w:rsidRPr="006A5E2A">
        <w:rPr>
          <w:bCs/>
        </w:rPr>
        <w:t>rajono savivaldybės tarybos 2020</w:t>
      </w:r>
      <w:r w:rsidR="00AE0E4A" w:rsidRPr="006A5E2A">
        <w:rPr>
          <w:bCs/>
        </w:rPr>
        <w:t xml:space="preserve"> m. </w:t>
      </w:r>
      <w:r w:rsidR="00FC50D5">
        <w:rPr>
          <w:bCs/>
        </w:rPr>
        <w:t>lapkričio 27</w:t>
      </w:r>
      <w:r w:rsidR="00AE7A63" w:rsidRPr="006A5E2A">
        <w:rPr>
          <w:bCs/>
        </w:rPr>
        <w:t xml:space="preserve"> d. sprendimu Nr. </w:t>
      </w:r>
      <w:r w:rsidR="00FC50D5">
        <w:rPr>
          <w:bCs/>
        </w:rPr>
        <w:t>TS-297</w:t>
      </w:r>
      <w:r w:rsidR="00AE0E4A" w:rsidRPr="006A5E2A">
        <w:rPr>
          <w:bCs/>
        </w:rPr>
        <w:t xml:space="preserve"> „Dėl Rokiškio </w:t>
      </w:r>
      <w:r w:rsidR="00FC50D5">
        <w:rPr>
          <w:bCs/>
        </w:rPr>
        <w:t>krašto muziejaus</w:t>
      </w:r>
      <w:r w:rsidR="00AE0E4A" w:rsidRPr="006A5E2A">
        <w:rPr>
          <w:bCs/>
        </w:rPr>
        <w:t xml:space="preserve"> nuostatų patvirtinimo“ patvirtintų biudžetinės įstaigos </w:t>
      </w:r>
      <w:r w:rsidR="00FC50D5">
        <w:rPr>
          <w:bCs/>
        </w:rPr>
        <w:t>Rokiškio krašto muziejaus</w:t>
      </w:r>
      <w:r w:rsidR="0077339A">
        <w:rPr>
          <w:bCs/>
        </w:rPr>
        <w:t xml:space="preserve"> nuostatų 38</w:t>
      </w:r>
      <w:r w:rsidR="00AE0E4A" w:rsidRPr="006A5E2A">
        <w:rPr>
          <w:bCs/>
        </w:rPr>
        <w:t xml:space="preserve"> punktu</w:t>
      </w:r>
      <w:r w:rsidR="0077339A">
        <w:rPr>
          <w:bCs/>
        </w:rPr>
        <w:t xml:space="preserve"> ir atsižvelgdama į Rokiškio krašto muziejaus direktoriaus 2020 m. gruodžio </w:t>
      </w:r>
      <w:r w:rsidR="008319B9">
        <w:rPr>
          <w:bCs/>
        </w:rPr>
        <w:t>4 d. teikimo raštą Nr. GD-6098,</w:t>
      </w:r>
      <w:r w:rsidR="00E859A8" w:rsidRPr="006A5E2A">
        <w:rPr>
          <w:bCs/>
        </w:rPr>
        <w:t xml:space="preserve"> </w:t>
      </w:r>
      <w:r w:rsidR="0043766D" w:rsidRPr="006A5E2A">
        <w:rPr>
          <w:bCs/>
        </w:rPr>
        <w:t>Rokiškio</w:t>
      </w:r>
      <w:r w:rsidR="0058369B" w:rsidRPr="006A5E2A">
        <w:rPr>
          <w:bCs/>
        </w:rPr>
        <w:t xml:space="preserve"> </w:t>
      </w:r>
      <w:r w:rsidR="003C730C" w:rsidRPr="006A5E2A">
        <w:rPr>
          <w:bCs/>
        </w:rPr>
        <w:t xml:space="preserve">rajono savivaldybės taryba </w:t>
      </w:r>
      <w:r w:rsidR="00B958AE" w:rsidRPr="006A5E2A">
        <w:rPr>
          <w:bCs/>
        </w:rPr>
        <w:t>n u s p r e n d ž i a</w:t>
      </w:r>
      <w:r w:rsidR="00B61019" w:rsidRPr="006A5E2A">
        <w:rPr>
          <w:bCs/>
        </w:rPr>
        <w:t>:</w:t>
      </w:r>
      <w:r w:rsidR="00B958AE">
        <w:rPr>
          <w:bCs/>
        </w:rPr>
        <w:t xml:space="preserve"> </w:t>
      </w:r>
    </w:p>
    <w:p w:rsidR="00B95137" w:rsidRDefault="00B95137" w:rsidP="00B61019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77339A">
        <w:rPr>
          <w:bCs/>
        </w:rPr>
        <w:t xml:space="preserve">1. </w:t>
      </w:r>
      <w:r w:rsidR="00E33B48">
        <w:rPr>
          <w:bCs/>
        </w:rPr>
        <w:t>D</w:t>
      </w:r>
      <w:r w:rsidR="003C730C">
        <w:rPr>
          <w:bCs/>
        </w:rPr>
        <w:t xml:space="preserve">eleguoti </w:t>
      </w:r>
      <w:r w:rsidR="00E33B48">
        <w:rPr>
          <w:bCs/>
        </w:rPr>
        <w:t xml:space="preserve">į </w:t>
      </w:r>
      <w:r w:rsidR="00B61019">
        <w:rPr>
          <w:bCs/>
        </w:rPr>
        <w:t>b</w:t>
      </w:r>
      <w:r w:rsidR="00E33B48">
        <w:rPr>
          <w:bCs/>
        </w:rPr>
        <w:t xml:space="preserve">iudžetinės įstaigos Rokiškio </w:t>
      </w:r>
      <w:r w:rsidR="00FC50D5">
        <w:rPr>
          <w:bCs/>
        </w:rPr>
        <w:t>krašto muziejaus</w:t>
      </w:r>
      <w:r w:rsidR="00F83A5B">
        <w:rPr>
          <w:bCs/>
        </w:rPr>
        <w:t xml:space="preserve"> </w:t>
      </w:r>
      <w:r w:rsidR="00E33B48">
        <w:rPr>
          <w:bCs/>
        </w:rPr>
        <w:t xml:space="preserve">tarybą </w:t>
      </w:r>
      <w:r w:rsidR="003C730C">
        <w:rPr>
          <w:bCs/>
        </w:rPr>
        <w:t>įgaliojimų laikui</w:t>
      </w:r>
      <w:r w:rsidR="00B61019">
        <w:rPr>
          <w:bCs/>
        </w:rPr>
        <w:t>...................................................</w:t>
      </w:r>
      <w:r w:rsidR="00E33B48">
        <w:rPr>
          <w:bCs/>
        </w:rPr>
        <w:t>....................</w:t>
      </w:r>
      <w:r w:rsidR="0058369B">
        <w:rPr>
          <w:bCs/>
        </w:rPr>
        <w:t xml:space="preserve">– Rokiškio </w:t>
      </w:r>
      <w:r w:rsidR="003C730C">
        <w:rPr>
          <w:bCs/>
        </w:rPr>
        <w:t xml:space="preserve">rajono savivaldybės </w:t>
      </w:r>
      <w:r w:rsidR="00DC4840">
        <w:rPr>
          <w:bCs/>
        </w:rPr>
        <w:t>tarybos narį.</w:t>
      </w:r>
    </w:p>
    <w:p w:rsidR="00FC50D5" w:rsidRDefault="00FC50D5" w:rsidP="00B61019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77339A">
        <w:rPr>
          <w:bCs/>
        </w:rPr>
        <w:t xml:space="preserve">2. </w:t>
      </w:r>
      <w:r>
        <w:rPr>
          <w:bCs/>
        </w:rPr>
        <w:t xml:space="preserve">Patvirtinti </w:t>
      </w:r>
      <w:r w:rsidR="00385C11">
        <w:rPr>
          <w:bCs/>
        </w:rPr>
        <w:t xml:space="preserve">3 metų kadencijai </w:t>
      </w:r>
      <w:r>
        <w:rPr>
          <w:bCs/>
        </w:rPr>
        <w:t>Rokiškio krašto muziejaus tarybą:</w:t>
      </w:r>
    </w:p>
    <w:p w:rsidR="00385C11" w:rsidRDefault="00385C11" w:rsidP="00385C11">
      <w:pPr>
        <w:tabs>
          <w:tab w:val="left" w:pos="851"/>
        </w:tabs>
        <w:jc w:val="both"/>
        <w:rPr>
          <w:bCs/>
        </w:rPr>
      </w:pPr>
      <w:r>
        <w:rPr>
          <w:bCs/>
        </w:rPr>
        <w:tab/>
        <w:t>............................  – Rokiškio rajono savivaldybės tarybos narys;</w:t>
      </w:r>
    </w:p>
    <w:p w:rsidR="0077339A" w:rsidRDefault="0077339A" w:rsidP="00B61019">
      <w:pPr>
        <w:tabs>
          <w:tab w:val="left" w:pos="851"/>
        </w:tabs>
        <w:jc w:val="both"/>
        <w:rPr>
          <w:bCs/>
        </w:rPr>
      </w:pPr>
      <w:r>
        <w:rPr>
          <w:bCs/>
        </w:rPr>
        <w:tab/>
        <w:t>Giedrius Kujelis – Rokiškio krašto muziejaus Istorijos s</w:t>
      </w:r>
      <w:r w:rsidR="00846393">
        <w:rPr>
          <w:bCs/>
        </w:rPr>
        <w:t>kyriaus vedėj</w:t>
      </w:r>
      <w:r>
        <w:rPr>
          <w:bCs/>
        </w:rPr>
        <w:t>as</w:t>
      </w:r>
      <w:r w:rsidR="00385C11">
        <w:rPr>
          <w:bCs/>
        </w:rPr>
        <w:t>;</w:t>
      </w:r>
      <w:r>
        <w:rPr>
          <w:bCs/>
        </w:rPr>
        <w:t xml:space="preserve"> </w:t>
      </w:r>
    </w:p>
    <w:p w:rsidR="00385C11" w:rsidRDefault="0077339A" w:rsidP="00385C11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385C11">
        <w:rPr>
          <w:bCs/>
        </w:rPr>
        <w:t xml:space="preserve">Eimantas Novikas – </w:t>
      </w:r>
      <w:r w:rsidR="00385C11">
        <w:t>Rokiškio Šv. apaštalo evangelisto Mato bažnyčios dekanas;</w:t>
      </w:r>
    </w:p>
    <w:p w:rsidR="00385C11" w:rsidRDefault="00385C11" w:rsidP="00385C11">
      <w:pPr>
        <w:tabs>
          <w:tab w:val="left" w:pos="851"/>
        </w:tabs>
        <w:jc w:val="both"/>
        <w:rPr>
          <w:bCs/>
        </w:rPr>
      </w:pPr>
      <w:r>
        <w:rPr>
          <w:bCs/>
        </w:rPr>
        <w:tab/>
        <w:t>Raimondas Sirg</w:t>
      </w:r>
      <w:r w:rsidR="008C1BC1">
        <w:rPr>
          <w:bCs/>
        </w:rPr>
        <w:t>ė</w:t>
      </w:r>
      <w:r>
        <w:rPr>
          <w:bCs/>
        </w:rPr>
        <w:t>das – visuomeninės organizacijos „Tyzenhauzų paveldas“ pirmininkas;</w:t>
      </w:r>
    </w:p>
    <w:p w:rsidR="00385C11" w:rsidRDefault="008319B9" w:rsidP="00385C11">
      <w:pPr>
        <w:tabs>
          <w:tab w:val="left" w:pos="851"/>
        </w:tabs>
        <w:jc w:val="both"/>
        <w:rPr>
          <w:bCs/>
        </w:rPr>
      </w:pPr>
      <w:r>
        <w:tab/>
        <w:t>Valentinas Skeirys –</w:t>
      </w:r>
      <w:r w:rsidR="00385C11">
        <w:t xml:space="preserve"> Rokiškio krašto muziejaus Ūkio skyriaus vedėjas;</w:t>
      </w:r>
    </w:p>
    <w:p w:rsidR="008C1BC1" w:rsidRDefault="00385C11" w:rsidP="008C1BC1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FC50D5">
        <w:rPr>
          <w:bCs/>
        </w:rPr>
        <w:t>Nijolė Šniokienė</w:t>
      </w:r>
      <w:r w:rsidR="0077339A">
        <w:rPr>
          <w:bCs/>
        </w:rPr>
        <w:t xml:space="preserve"> – Rokiškio krašto muziejaus direktorė</w:t>
      </w:r>
      <w:r>
        <w:rPr>
          <w:bCs/>
        </w:rPr>
        <w:t>;</w:t>
      </w:r>
    </w:p>
    <w:p w:rsidR="00FC50D5" w:rsidRDefault="008C1BC1" w:rsidP="008C1BC1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FC50D5">
        <w:rPr>
          <w:bCs/>
        </w:rPr>
        <w:t>Ingrida Trumpaitė</w:t>
      </w:r>
      <w:r w:rsidR="00846393">
        <w:rPr>
          <w:bCs/>
        </w:rPr>
        <w:t xml:space="preserve"> – </w:t>
      </w:r>
      <w:r w:rsidR="00846393">
        <w:t xml:space="preserve">Rokiškio rajono savivaldybės </w:t>
      </w:r>
      <w:r>
        <w:t xml:space="preserve">administracijos </w:t>
      </w:r>
      <w:r w:rsidR="00846393">
        <w:t>Architektūros ir paveldosaugos skyriaus vedėjo pavaduotoja</w:t>
      </w:r>
      <w:r w:rsidR="00385C11">
        <w:t>.</w:t>
      </w:r>
    </w:p>
    <w:p w:rsidR="00FC50D5" w:rsidRDefault="00FC50D5" w:rsidP="00B61019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="0077339A">
        <w:rPr>
          <w:bCs/>
        </w:rPr>
        <w:t xml:space="preserve">3. </w:t>
      </w:r>
      <w:r>
        <w:rPr>
          <w:bCs/>
        </w:rPr>
        <w:t xml:space="preserve">Patvirtinti </w:t>
      </w:r>
      <w:r w:rsidR="0077339A">
        <w:rPr>
          <w:bCs/>
        </w:rPr>
        <w:t xml:space="preserve">Rokiškio krašto muziejaus </w:t>
      </w:r>
      <w:r>
        <w:rPr>
          <w:bCs/>
        </w:rPr>
        <w:t>darbo reglamentą (pridedama)</w:t>
      </w:r>
      <w:r w:rsidR="00DC4840">
        <w:rPr>
          <w:bCs/>
        </w:rPr>
        <w:t>.</w:t>
      </w:r>
    </w:p>
    <w:p w:rsidR="00D301B5" w:rsidRDefault="009471DA" w:rsidP="00D301B5">
      <w:pPr>
        <w:tabs>
          <w:tab w:val="left" w:pos="851"/>
        </w:tabs>
        <w:jc w:val="both"/>
      </w:pPr>
      <w:r>
        <w:tab/>
      </w:r>
      <w:r w:rsidR="007B5E6D" w:rsidRPr="00B42DDB">
        <w:t xml:space="preserve">Šis sprendimas per vieną mėnesį gali būti skundžiamas </w:t>
      </w:r>
      <w:r w:rsidR="00EE14D1" w:rsidRPr="0097413B">
        <w:t>Lietuvos administracinių ginčų komisijos Panevėžio apygardos skyriui adresu Respublikos g. 62, Panevėžys,</w:t>
      </w:r>
      <w:r w:rsidR="00EE14D1">
        <w:t xml:space="preserve"> </w:t>
      </w:r>
      <w:r w:rsidR="00EE14D1" w:rsidRPr="0097413B">
        <w:t xml:space="preserve"> Lietuvos Respublikos ikiteisminio administracinių ginčų nagrinėjimo tvarkos įstatymo nustatyta tvarka.</w:t>
      </w:r>
    </w:p>
    <w:p w:rsidR="00632801" w:rsidRDefault="00632801" w:rsidP="002C2FA6">
      <w:pPr>
        <w:tabs>
          <w:tab w:val="left" w:pos="851"/>
        </w:tabs>
      </w:pPr>
    </w:p>
    <w:p w:rsidR="00632801" w:rsidRDefault="00632801" w:rsidP="00912732"/>
    <w:p w:rsidR="00583DCA" w:rsidRDefault="00583DCA" w:rsidP="00912732"/>
    <w:p w:rsidR="00583DCA" w:rsidRDefault="00583DCA" w:rsidP="00912732"/>
    <w:p w:rsidR="00AE743C" w:rsidRDefault="00AE743C" w:rsidP="00B41DE8">
      <w:pPr>
        <w:tabs>
          <w:tab w:val="left" w:pos="851"/>
        </w:tabs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 w:rsidR="001D19EF">
        <w:t>Ramūnas Godeliauskas</w:t>
      </w:r>
    </w:p>
    <w:p w:rsidR="00AE743C" w:rsidRDefault="00AE743C" w:rsidP="00B41DE8">
      <w:pPr>
        <w:tabs>
          <w:tab w:val="left" w:pos="851"/>
        </w:tabs>
        <w:jc w:val="both"/>
      </w:pPr>
    </w:p>
    <w:p w:rsidR="00AE743C" w:rsidRDefault="00AE743C" w:rsidP="00B41DE8">
      <w:pPr>
        <w:tabs>
          <w:tab w:val="left" w:pos="851"/>
        </w:tabs>
        <w:jc w:val="both"/>
      </w:pPr>
    </w:p>
    <w:p w:rsidR="007F7BF2" w:rsidRDefault="007F7BF2" w:rsidP="00B41DE8">
      <w:pPr>
        <w:tabs>
          <w:tab w:val="left" w:pos="851"/>
        </w:tabs>
        <w:jc w:val="both"/>
      </w:pPr>
    </w:p>
    <w:p w:rsidR="00C01BCE" w:rsidRDefault="00C01BCE" w:rsidP="00B41DE8">
      <w:pPr>
        <w:tabs>
          <w:tab w:val="left" w:pos="851"/>
        </w:tabs>
        <w:jc w:val="both"/>
      </w:pPr>
    </w:p>
    <w:p w:rsidR="00632801" w:rsidRDefault="00632801" w:rsidP="00B41DE8">
      <w:pPr>
        <w:tabs>
          <w:tab w:val="left" w:pos="851"/>
        </w:tabs>
        <w:jc w:val="both"/>
      </w:pPr>
    </w:p>
    <w:p w:rsidR="00632801" w:rsidRDefault="00632801" w:rsidP="00B41DE8">
      <w:pPr>
        <w:tabs>
          <w:tab w:val="left" w:pos="851"/>
        </w:tabs>
        <w:jc w:val="both"/>
      </w:pPr>
    </w:p>
    <w:p w:rsidR="00632801" w:rsidRDefault="00632801" w:rsidP="00B41DE8">
      <w:pPr>
        <w:tabs>
          <w:tab w:val="left" w:pos="851"/>
        </w:tabs>
        <w:jc w:val="both"/>
      </w:pPr>
    </w:p>
    <w:p w:rsidR="00583DCA" w:rsidRDefault="00583DCA" w:rsidP="00B41DE8">
      <w:pPr>
        <w:tabs>
          <w:tab w:val="left" w:pos="851"/>
        </w:tabs>
        <w:jc w:val="both"/>
      </w:pPr>
    </w:p>
    <w:p w:rsidR="009471DA" w:rsidRDefault="009471DA" w:rsidP="00B41DE8">
      <w:pPr>
        <w:tabs>
          <w:tab w:val="left" w:pos="851"/>
        </w:tabs>
        <w:jc w:val="both"/>
      </w:pPr>
    </w:p>
    <w:p w:rsidR="009471DA" w:rsidRDefault="009471DA" w:rsidP="00B41DE8">
      <w:pPr>
        <w:tabs>
          <w:tab w:val="left" w:pos="851"/>
        </w:tabs>
        <w:jc w:val="both"/>
      </w:pPr>
    </w:p>
    <w:p w:rsidR="00897CC2" w:rsidRDefault="00897CC2" w:rsidP="00B41DE8">
      <w:pPr>
        <w:tabs>
          <w:tab w:val="left" w:pos="851"/>
        </w:tabs>
        <w:jc w:val="both"/>
      </w:pPr>
    </w:p>
    <w:p w:rsidR="00C01BCE" w:rsidRDefault="007D643F" w:rsidP="00B41DE8">
      <w:pPr>
        <w:tabs>
          <w:tab w:val="left" w:pos="851"/>
        </w:tabs>
        <w:jc w:val="both"/>
      </w:pPr>
      <w:r>
        <w:t>Irena Matelienė</w:t>
      </w:r>
    </w:p>
    <w:p w:rsidR="00912732" w:rsidRDefault="00912732" w:rsidP="00912732">
      <w:pPr>
        <w:jc w:val="both"/>
      </w:pPr>
      <w:bookmarkStart w:id="0" w:name="_GoBack"/>
      <w:bookmarkEnd w:id="0"/>
      <w:r>
        <w:lastRenderedPageBreak/>
        <w:t>Rokiškio rajono savivaldybės tarybai</w:t>
      </w:r>
    </w:p>
    <w:p w:rsidR="00912732" w:rsidRDefault="00912732" w:rsidP="00912732">
      <w:pPr>
        <w:pStyle w:val="Pagrindinistekstas3"/>
        <w:rPr>
          <w:b/>
          <w:szCs w:val="24"/>
        </w:rPr>
      </w:pPr>
    </w:p>
    <w:p w:rsidR="00912732" w:rsidRPr="00487279" w:rsidRDefault="00912732" w:rsidP="0077339A">
      <w:pPr>
        <w:jc w:val="center"/>
        <w:rPr>
          <w:b/>
        </w:rPr>
      </w:pPr>
      <w:r>
        <w:rPr>
          <w:b/>
        </w:rPr>
        <w:t>TEIKIAMO SPRENDIMO PROJEKTO„</w:t>
      </w:r>
      <w:r w:rsidR="0077339A">
        <w:rPr>
          <w:b/>
        </w:rPr>
        <w:t xml:space="preserve">DĖL ROKIŠKIO KRAŠTO MUZIEJAUS TARYBOS </w:t>
      </w:r>
      <w:r w:rsidR="00E51650">
        <w:rPr>
          <w:b/>
        </w:rPr>
        <w:t xml:space="preserve">SUDĖTIES </w:t>
      </w:r>
      <w:r w:rsidR="0077339A">
        <w:rPr>
          <w:b/>
        </w:rPr>
        <w:t>IR DARBO REGLAMENTO PATVIRTINIMO</w:t>
      </w:r>
      <w:r w:rsidRPr="00912732">
        <w:rPr>
          <w:b/>
          <w:color w:val="000000"/>
        </w:rPr>
        <w:t>“</w:t>
      </w:r>
      <w:r w:rsidR="00EF7540">
        <w:rPr>
          <w:b/>
          <w:color w:val="000000"/>
        </w:rPr>
        <w:t xml:space="preserve"> </w:t>
      </w:r>
      <w:r w:rsidRPr="00912732">
        <w:rPr>
          <w:b/>
          <w:color w:val="000000"/>
        </w:rPr>
        <w:t xml:space="preserve"> </w:t>
      </w:r>
      <w:r>
        <w:rPr>
          <w:b/>
        </w:rPr>
        <w:t>AIŠKINAMASIS RAŠTAS</w:t>
      </w:r>
    </w:p>
    <w:p w:rsidR="00912732" w:rsidRPr="00912732" w:rsidRDefault="00912732" w:rsidP="00912732">
      <w:pPr>
        <w:jc w:val="center"/>
        <w:rPr>
          <w:color w:val="000000"/>
        </w:rPr>
      </w:pPr>
    </w:p>
    <w:p w:rsidR="00912732" w:rsidRPr="00912732" w:rsidRDefault="00DC240B" w:rsidP="00912732">
      <w:pPr>
        <w:jc w:val="center"/>
        <w:rPr>
          <w:color w:val="000000"/>
        </w:rPr>
      </w:pPr>
      <w:r>
        <w:rPr>
          <w:color w:val="000000"/>
        </w:rPr>
        <w:t>2020-1</w:t>
      </w:r>
      <w:r w:rsidR="0077339A">
        <w:rPr>
          <w:color w:val="000000"/>
        </w:rPr>
        <w:t>2-23</w:t>
      </w:r>
    </w:p>
    <w:p w:rsidR="007172DE" w:rsidRDefault="00912732" w:rsidP="007172DE">
      <w:pPr>
        <w:jc w:val="center"/>
      </w:pPr>
      <w:r>
        <w:t>Rokiškis</w:t>
      </w:r>
    </w:p>
    <w:p w:rsidR="005B5E38" w:rsidRDefault="005B5E38" w:rsidP="007172DE">
      <w:pPr>
        <w:jc w:val="center"/>
      </w:pPr>
    </w:p>
    <w:p w:rsidR="0085668D" w:rsidRPr="00CC48F9" w:rsidRDefault="004161A2" w:rsidP="000F0BF4">
      <w:pPr>
        <w:pStyle w:val="Betarp"/>
        <w:tabs>
          <w:tab w:val="left" w:pos="851"/>
        </w:tabs>
        <w:jc w:val="both"/>
      </w:pPr>
      <w:r>
        <w:rPr>
          <w:b/>
        </w:rPr>
        <w:tab/>
      </w:r>
      <w:r w:rsidR="004D4697" w:rsidRPr="007172DE">
        <w:rPr>
          <w:b/>
        </w:rPr>
        <w:t>Parengto sprendimo projekto tikslai iš uždaviniai.</w:t>
      </w:r>
      <w:r>
        <w:rPr>
          <w:b/>
        </w:rPr>
        <w:t xml:space="preserve"> </w:t>
      </w:r>
      <w:r w:rsidRPr="004161A2">
        <w:t>Sprendimo t</w:t>
      </w:r>
      <w:r w:rsidR="0085668D" w:rsidRPr="004161A2">
        <w:t xml:space="preserve">ikslas – </w:t>
      </w:r>
      <w:r w:rsidR="000F0BF4">
        <w:t xml:space="preserve">į </w:t>
      </w:r>
      <w:r w:rsidR="0085668D" w:rsidRPr="004161A2">
        <w:rPr>
          <w:bCs/>
        </w:rPr>
        <w:t xml:space="preserve">biudžetinės </w:t>
      </w:r>
      <w:r w:rsidR="0085668D" w:rsidRPr="00CC48F9">
        <w:rPr>
          <w:bCs/>
        </w:rPr>
        <w:t xml:space="preserve">įstaigos </w:t>
      </w:r>
      <w:r w:rsidR="00AE0E4A" w:rsidRPr="00CC48F9">
        <w:rPr>
          <w:bCs/>
        </w:rPr>
        <w:t xml:space="preserve">Rokiškio </w:t>
      </w:r>
      <w:r w:rsidR="0077339A">
        <w:rPr>
          <w:bCs/>
        </w:rPr>
        <w:t>krašto muziejaus</w:t>
      </w:r>
      <w:r w:rsidR="000F0BF4" w:rsidRPr="00CC48F9">
        <w:rPr>
          <w:bCs/>
        </w:rPr>
        <w:t xml:space="preserve"> tarybos sudėtį deleguoti Rokiškio r</w:t>
      </w:r>
      <w:r w:rsidR="0077339A">
        <w:rPr>
          <w:bCs/>
        </w:rPr>
        <w:t xml:space="preserve">ajono savivaldybės tarybos narį, patvirtinti </w:t>
      </w:r>
      <w:r w:rsidR="0077339A" w:rsidRPr="00CC48F9">
        <w:rPr>
          <w:bCs/>
        </w:rPr>
        <w:t xml:space="preserve">Rokiškio </w:t>
      </w:r>
      <w:r w:rsidR="0077339A">
        <w:rPr>
          <w:bCs/>
        </w:rPr>
        <w:t>krašto muziejaus tarybą ir jos darbo reglamentą.</w:t>
      </w:r>
    </w:p>
    <w:p w:rsidR="004D4697" w:rsidRPr="00CC48F9" w:rsidRDefault="00EF7540" w:rsidP="000F0BF4">
      <w:pPr>
        <w:tabs>
          <w:tab w:val="left" w:pos="851"/>
        </w:tabs>
        <w:jc w:val="both"/>
      </w:pPr>
      <w:r w:rsidRPr="00CC48F9">
        <w:rPr>
          <w:b/>
          <w:color w:val="000000"/>
        </w:rPr>
        <w:tab/>
      </w:r>
      <w:r w:rsidR="004D4697" w:rsidRPr="00CC48F9">
        <w:rPr>
          <w:b/>
          <w:color w:val="000000"/>
        </w:rPr>
        <w:t>Šiuo metu esantis teisinis reglamentavimas</w:t>
      </w:r>
      <w:r w:rsidRPr="00CC48F9">
        <w:rPr>
          <w:b/>
          <w:color w:val="000000"/>
        </w:rPr>
        <w:t>.</w:t>
      </w:r>
      <w:r w:rsidR="004D4697" w:rsidRPr="00CC48F9">
        <w:rPr>
          <w:b/>
          <w:color w:val="000000"/>
        </w:rPr>
        <w:t xml:space="preserve"> </w:t>
      </w:r>
      <w:r w:rsidR="0012453D" w:rsidRPr="00CC48F9">
        <w:rPr>
          <w:bCs/>
        </w:rPr>
        <w:t>Rokiškio rajono savivaldybės tarybos 20</w:t>
      </w:r>
      <w:r w:rsidR="002A7589" w:rsidRPr="00CC48F9">
        <w:rPr>
          <w:bCs/>
        </w:rPr>
        <w:t>20</w:t>
      </w:r>
      <w:r w:rsidR="0012453D" w:rsidRPr="00CC48F9">
        <w:rPr>
          <w:bCs/>
        </w:rPr>
        <w:t xml:space="preserve"> m. </w:t>
      </w:r>
      <w:r w:rsidR="0077339A">
        <w:rPr>
          <w:bCs/>
        </w:rPr>
        <w:t>lapkričio 27</w:t>
      </w:r>
      <w:r w:rsidR="00AE7A63" w:rsidRPr="00CC48F9">
        <w:rPr>
          <w:bCs/>
        </w:rPr>
        <w:t xml:space="preserve"> d. sprendimas Nr. </w:t>
      </w:r>
      <w:r w:rsidR="0077339A">
        <w:rPr>
          <w:bCs/>
        </w:rPr>
        <w:t>TS-297</w:t>
      </w:r>
      <w:r w:rsidR="0012453D" w:rsidRPr="00CC48F9">
        <w:rPr>
          <w:bCs/>
        </w:rPr>
        <w:t xml:space="preserve"> „</w:t>
      </w:r>
      <w:r w:rsidR="00346D80" w:rsidRPr="00CC48F9">
        <w:rPr>
          <w:bCs/>
        </w:rPr>
        <w:t xml:space="preserve">Dėl Rokiškio </w:t>
      </w:r>
      <w:r w:rsidR="0077339A">
        <w:rPr>
          <w:bCs/>
        </w:rPr>
        <w:t xml:space="preserve">krašto muziejaus </w:t>
      </w:r>
      <w:r w:rsidR="00346D80" w:rsidRPr="00CC48F9">
        <w:rPr>
          <w:bCs/>
        </w:rPr>
        <w:t>nuostatų patvirtinimo</w:t>
      </w:r>
      <w:r w:rsidR="0012453D" w:rsidRPr="00CC48F9">
        <w:rPr>
          <w:bCs/>
        </w:rPr>
        <w:t>“</w:t>
      </w:r>
      <w:r w:rsidR="00CD488A" w:rsidRPr="00CC48F9">
        <w:rPr>
          <w:bCs/>
        </w:rPr>
        <w:t>.</w:t>
      </w:r>
    </w:p>
    <w:p w:rsidR="00D73F8A" w:rsidRDefault="006839E1" w:rsidP="006839E1">
      <w:pPr>
        <w:tabs>
          <w:tab w:val="left" w:pos="851"/>
        </w:tabs>
        <w:jc w:val="both"/>
        <w:rPr>
          <w:color w:val="000000"/>
        </w:rPr>
      </w:pPr>
      <w:r w:rsidRPr="00CC48F9">
        <w:rPr>
          <w:b/>
        </w:rPr>
        <w:tab/>
      </w:r>
      <w:r w:rsidR="004D4697" w:rsidRPr="00CC48F9">
        <w:rPr>
          <w:b/>
        </w:rPr>
        <w:t>Spendimo projekto esmė.</w:t>
      </w:r>
      <w:r w:rsidR="008E4C57" w:rsidRPr="00CC48F9">
        <w:rPr>
          <w:color w:val="000000"/>
        </w:rPr>
        <w:t xml:space="preserve"> </w:t>
      </w:r>
      <w:r w:rsidR="00D73F8A">
        <w:rPr>
          <w:color w:val="000000"/>
        </w:rPr>
        <w:t>Rokiškio krašto muziejaus nuostatų 38 punkte nustatyta prievolė sudaryti biudžetinės įstaigos tarybą, kurios sudėtį ir darbo reglamentą įstaigos direktoriaus teikimu 3 metų kadencijai tvirtina Rokiš</w:t>
      </w:r>
      <w:r w:rsidR="00DC4840">
        <w:rPr>
          <w:color w:val="000000"/>
        </w:rPr>
        <w:t xml:space="preserve">kio rajono savivaldybės taryba. Gautas </w:t>
      </w:r>
      <w:r w:rsidR="00DC4840">
        <w:rPr>
          <w:bCs/>
        </w:rPr>
        <w:t>Rokiškio krašto muziejau</w:t>
      </w:r>
      <w:r w:rsidR="00E51650">
        <w:rPr>
          <w:bCs/>
        </w:rPr>
        <w:t xml:space="preserve">s direktoriaus 2020 m. gruodžio 4 </w:t>
      </w:r>
      <w:r w:rsidR="00DC4840">
        <w:rPr>
          <w:bCs/>
        </w:rPr>
        <w:t>d. teikimo raštas Nr</w:t>
      </w:r>
      <w:r w:rsidR="00E51650">
        <w:rPr>
          <w:bCs/>
        </w:rPr>
        <w:t>. GD-6098</w:t>
      </w:r>
      <w:r w:rsidR="00DC4840">
        <w:rPr>
          <w:bCs/>
        </w:rPr>
        <w:t xml:space="preserve"> su siūlomais kandidatais į Rokiškio krašto muziejaus tarybą</w:t>
      </w:r>
      <w:r w:rsidR="006E0014">
        <w:rPr>
          <w:bCs/>
        </w:rPr>
        <w:t>, jų sutikimo raštais</w:t>
      </w:r>
      <w:r w:rsidR="00DC4840">
        <w:rPr>
          <w:bCs/>
        </w:rPr>
        <w:t xml:space="preserve"> ir darbo reglamento projektu.</w:t>
      </w:r>
      <w:r w:rsidR="00E51650">
        <w:rPr>
          <w:bCs/>
        </w:rPr>
        <w:t xml:space="preserve"> Jo pagrindu parengtas šis projektas.</w:t>
      </w:r>
    </w:p>
    <w:p w:rsidR="008C1BC1" w:rsidRDefault="006839E1" w:rsidP="008C1BC1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 w:rsidR="004D4697">
        <w:rPr>
          <w:b/>
        </w:rPr>
        <w:t>Galimos pasekmės, priėmus siūlomą tarybos sprendimo projektą:</w:t>
      </w:r>
    </w:p>
    <w:p w:rsidR="008C1BC1" w:rsidRDefault="008C1BC1" w:rsidP="008C1BC1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 w:rsidR="004D4697" w:rsidRPr="004161A2">
        <w:t>teigiamos –</w:t>
      </w:r>
      <w:r w:rsidR="005B5E38" w:rsidRPr="004161A2">
        <w:t xml:space="preserve"> </w:t>
      </w:r>
      <w:r w:rsidR="00046D21">
        <w:rPr>
          <w:bCs/>
        </w:rPr>
        <w:t xml:space="preserve">Rokiškio </w:t>
      </w:r>
      <w:r w:rsidR="00D73F8A">
        <w:rPr>
          <w:bCs/>
        </w:rPr>
        <w:t>krašto muziejuje</w:t>
      </w:r>
      <w:r w:rsidR="004161A2">
        <w:t xml:space="preserve"> veiks taryba</w:t>
      </w:r>
      <w:r w:rsidR="00E51650">
        <w:t>, numatyta įstaigos nuostatuose</w:t>
      </w:r>
      <w:r w:rsidR="004161A2">
        <w:t>;</w:t>
      </w:r>
    </w:p>
    <w:p w:rsidR="004D4697" w:rsidRPr="008C1BC1" w:rsidRDefault="008C1BC1" w:rsidP="008C1BC1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 w:rsidR="004D4697" w:rsidRPr="004161A2">
        <w:t>neigiamos – nėra.</w:t>
      </w:r>
    </w:p>
    <w:p w:rsidR="004D4697" w:rsidRDefault="00FF65B4" w:rsidP="00FF65B4">
      <w:pPr>
        <w:tabs>
          <w:tab w:val="left" w:pos="851"/>
        </w:tabs>
        <w:jc w:val="both"/>
      </w:pPr>
      <w:r>
        <w:rPr>
          <w:b/>
        </w:rPr>
        <w:tab/>
      </w:r>
      <w:r w:rsidR="004D4697">
        <w:rPr>
          <w:b/>
        </w:rPr>
        <w:t>Finansa</w:t>
      </w:r>
      <w:r w:rsidR="004161A2">
        <w:rPr>
          <w:b/>
        </w:rPr>
        <w:t xml:space="preserve">vimo šaltiniai ir lėšų poreikis. </w:t>
      </w:r>
      <w:r w:rsidR="004161A2" w:rsidRPr="004161A2">
        <w:t>S</w:t>
      </w:r>
      <w:r w:rsidR="004D4697" w:rsidRPr="004161A2">
        <w:t>p</w:t>
      </w:r>
      <w:r w:rsidR="004D4697">
        <w:t>rendimui įgyvendinti lėšų nereikės.</w:t>
      </w:r>
    </w:p>
    <w:p w:rsidR="004D4697" w:rsidRDefault="00FF65B4" w:rsidP="00FF65B4">
      <w:pPr>
        <w:tabs>
          <w:tab w:val="left" w:pos="851"/>
        </w:tabs>
        <w:jc w:val="both"/>
        <w:rPr>
          <w:bCs/>
        </w:rPr>
      </w:pPr>
      <w:r>
        <w:rPr>
          <w:b/>
        </w:rPr>
        <w:tab/>
      </w:r>
      <w:r w:rsidR="004D4697">
        <w:rPr>
          <w:b/>
        </w:rPr>
        <w:t xml:space="preserve">Suderinamumas su Lietuvos Respublikos galiojančiais teisės norminiais aktais. </w:t>
      </w:r>
      <w:r w:rsidR="004D4697">
        <w:rPr>
          <w:bCs/>
        </w:rPr>
        <w:t>Projektas neprieštarauja galiojantiems teisės aktams.</w:t>
      </w:r>
    </w:p>
    <w:p w:rsidR="00912732" w:rsidRDefault="00FF65B4" w:rsidP="00FF65B4">
      <w:pPr>
        <w:tabs>
          <w:tab w:val="left" w:pos="851"/>
        </w:tabs>
        <w:jc w:val="both"/>
      </w:pPr>
      <w:r>
        <w:rPr>
          <w:b/>
        </w:rPr>
        <w:tab/>
      </w:r>
      <w:r w:rsidR="00912732">
        <w:rPr>
          <w:b/>
        </w:rPr>
        <w:t>Finansa</w:t>
      </w:r>
      <w:r w:rsidR="004161A2">
        <w:rPr>
          <w:b/>
        </w:rPr>
        <w:t xml:space="preserve">vimo šaltiniai ir lėšų poreikis. </w:t>
      </w:r>
      <w:r w:rsidR="004161A2" w:rsidRPr="004161A2">
        <w:t>S</w:t>
      </w:r>
      <w:r w:rsidR="00912732" w:rsidRPr="004161A2">
        <w:t>pr</w:t>
      </w:r>
      <w:r w:rsidR="00912732">
        <w:t>endimui įgyvendinti lėšų nereikės.</w:t>
      </w:r>
    </w:p>
    <w:p w:rsidR="00EE14D1" w:rsidRDefault="004161A2" w:rsidP="004161A2">
      <w:pPr>
        <w:jc w:val="both"/>
        <w:rPr>
          <w:bCs/>
        </w:rPr>
      </w:pPr>
      <w:r>
        <w:rPr>
          <w:b/>
        </w:rPr>
        <w:t xml:space="preserve">               </w:t>
      </w:r>
      <w:r w:rsidR="00912732">
        <w:rPr>
          <w:b/>
        </w:rPr>
        <w:t xml:space="preserve">Suderinamumas su Lietuvos Respublikos galiojančiais teisės norminiais aktais. </w:t>
      </w:r>
      <w:r w:rsidR="00912732">
        <w:rPr>
          <w:bCs/>
        </w:rPr>
        <w:t>Projektas neprieštarauja galiojantiems teisės aktams.</w:t>
      </w:r>
    </w:p>
    <w:p w:rsidR="00EE14D1" w:rsidRDefault="00EF7540" w:rsidP="00EF7540">
      <w:pPr>
        <w:jc w:val="both"/>
        <w:rPr>
          <w:shd w:val="clear" w:color="auto" w:fill="FFFFFF"/>
        </w:rPr>
      </w:pPr>
      <w:r>
        <w:rPr>
          <w:b/>
          <w:color w:val="000000"/>
        </w:rPr>
        <w:t xml:space="preserve">               </w:t>
      </w:r>
      <w:r w:rsidR="00EE14D1">
        <w:rPr>
          <w:b/>
          <w:color w:val="000000"/>
        </w:rPr>
        <w:t>Antikorupcinis vertinimas.</w:t>
      </w:r>
      <w:r w:rsidR="00EE14D1">
        <w:rPr>
          <w:color w:val="222222"/>
          <w:shd w:val="clear" w:color="auto" w:fill="FFFFFF"/>
        </w:rPr>
        <w:t xml:space="preserve"> </w:t>
      </w:r>
      <w:r w:rsidR="00EE14D1">
        <w:rPr>
          <w:shd w:val="clear" w:color="auto" w:fill="FFFFFF"/>
        </w:rPr>
        <w:t>Teisės akte nenumatoma reguliuoti visuomeninių santykių, susijusių su Lietuvos Respublikos korupcijos prevencijos įstatymo 8 straipsnio 1 dalyje numatytais veiksniais, todėl nevertintinas antikorupciniu požiūriu.</w:t>
      </w:r>
    </w:p>
    <w:p w:rsidR="00912732" w:rsidRDefault="00912732" w:rsidP="00106D33">
      <w:pPr>
        <w:ind w:firstLine="1290"/>
        <w:jc w:val="both"/>
        <w:rPr>
          <w:bCs/>
        </w:rPr>
      </w:pPr>
    </w:p>
    <w:p w:rsidR="00912732" w:rsidRDefault="00912732" w:rsidP="00912732">
      <w:pPr>
        <w:ind w:firstLine="1290"/>
        <w:jc w:val="both"/>
        <w:rPr>
          <w:bCs/>
        </w:rPr>
      </w:pPr>
    </w:p>
    <w:p w:rsidR="00912732" w:rsidRDefault="007172DE" w:rsidP="00912732">
      <w:pPr>
        <w:jc w:val="both"/>
        <w:rPr>
          <w:bCs/>
        </w:rPr>
      </w:pPr>
      <w:r>
        <w:rPr>
          <w:bCs/>
        </w:rPr>
        <w:t>Švietimo, kultūros ir sporto skyriaus vyriausioji specialistė</w:t>
      </w:r>
      <w:r>
        <w:rPr>
          <w:bCs/>
        </w:rPr>
        <w:tab/>
      </w:r>
      <w:r>
        <w:rPr>
          <w:bCs/>
        </w:rPr>
        <w:tab/>
      </w:r>
      <w:r w:rsidR="004161A2">
        <w:rPr>
          <w:bCs/>
        </w:rPr>
        <w:t>Irena Matelienė</w:t>
      </w:r>
    </w:p>
    <w:sectPr w:rsidR="00912732" w:rsidSect="00CC5E8C">
      <w:headerReference w:type="default" r:id="rId9"/>
      <w:headerReference w:type="first" r:id="rId10"/>
      <w:pgSz w:w="11906" w:h="16838" w:code="9"/>
      <w:pgMar w:top="1134" w:right="567" w:bottom="1134" w:left="1701" w:header="0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5E" w:rsidRDefault="00610E5E" w:rsidP="00F65166">
      <w:r>
        <w:separator/>
      </w:r>
    </w:p>
  </w:endnote>
  <w:endnote w:type="continuationSeparator" w:id="0">
    <w:p w:rsidR="00610E5E" w:rsidRDefault="00610E5E" w:rsidP="00F6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5E" w:rsidRDefault="00610E5E" w:rsidP="00F65166">
      <w:r>
        <w:separator/>
      </w:r>
    </w:p>
  </w:footnote>
  <w:footnote w:type="continuationSeparator" w:id="0">
    <w:p w:rsidR="00610E5E" w:rsidRDefault="00610E5E" w:rsidP="00F6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66" w:rsidRDefault="00F65166">
    <w:pPr>
      <w:pStyle w:val="Antrats"/>
    </w:pPr>
  </w:p>
  <w:p w:rsidR="00106D33" w:rsidRDefault="00106D3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8C" w:rsidRDefault="00CC5E8C">
    <w:pPr>
      <w:pStyle w:val="Antrats"/>
    </w:pPr>
  </w:p>
  <w:p w:rsidR="00CC5E8C" w:rsidRDefault="00CC5E8C">
    <w:pPr>
      <w:pStyle w:val="Antrats"/>
    </w:pPr>
  </w:p>
  <w:p w:rsidR="00CC5E8C" w:rsidRDefault="00CC5E8C">
    <w:pPr>
      <w:pStyle w:val="Antrats"/>
    </w:pPr>
    <w:r>
      <w:tab/>
    </w:r>
    <w:r>
      <w:tab/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2F2"/>
    <w:multiLevelType w:val="hybridMultilevel"/>
    <w:tmpl w:val="75C0DF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4771"/>
    <w:multiLevelType w:val="hybridMultilevel"/>
    <w:tmpl w:val="1834C0E2"/>
    <w:lvl w:ilvl="0" w:tplc="3994694C">
      <w:start w:val="2020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E8"/>
    <w:rsid w:val="000003A0"/>
    <w:rsid w:val="00011A3B"/>
    <w:rsid w:val="000224AD"/>
    <w:rsid w:val="000368E2"/>
    <w:rsid w:val="00046D21"/>
    <w:rsid w:val="00052DFE"/>
    <w:rsid w:val="00053ED0"/>
    <w:rsid w:val="00074D38"/>
    <w:rsid w:val="0009768F"/>
    <w:rsid w:val="000B2321"/>
    <w:rsid w:val="000E2C01"/>
    <w:rsid w:val="000F0BF4"/>
    <w:rsid w:val="00106D33"/>
    <w:rsid w:val="001108E7"/>
    <w:rsid w:val="0012453D"/>
    <w:rsid w:val="00143B98"/>
    <w:rsid w:val="00165B8F"/>
    <w:rsid w:val="0017487E"/>
    <w:rsid w:val="00182BBD"/>
    <w:rsid w:val="001A0EF7"/>
    <w:rsid w:val="001B1D22"/>
    <w:rsid w:val="001D19EF"/>
    <w:rsid w:val="001D3181"/>
    <w:rsid w:val="001F61A0"/>
    <w:rsid w:val="0020065A"/>
    <w:rsid w:val="002026A1"/>
    <w:rsid w:val="0021673B"/>
    <w:rsid w:val="00220B54"/>
    <w:rsid w:val="00250B72"/>
    <w:rsid w:val="00252B52"/>
    <w:rsid w:val="00282F27"/>
    <w:rsid w:val="00286210"/>
    <w:rsid w:val="002A0687"/>
    <w:rsid w:val="002A7589"/>
    <w:rsid w:val="002C2FA6"/>
    <w:rsid w:val="002C66AB"/>
    <w:rsid w:val="002C6D5B"/>
    <w:rsid w:val="00315DBA"/>
    <w:rsid w:val="00346D80"/>
    <w:rsid w:val="003630C2"/>
    <w:rsid w:val="00381AE6"/>
    <w:rsid w:val="00385C11"/>
    <w:rsid w:val="0039178F"/>
    <w:rsid w:val="003920BF"/>
    <w:rsid w:val="00395C5B"/>
    <w:rsid w:val="003A00AB"/>
    <w:rsid w:val="003B5037"/>
    <w:rsid w:val="003C1098"/>
    <w:rsid w:val="003C730C"/>
    <w:rsid w:val="003D16AF"/>
    <w:rsid w:val="003F1A0E"/>
    <w:rsid w:val="00403592"/>
    <w:rsid w:val="0040484D"/>
    <w:rsid w:val="00407B54"/>
    <w:rsid w:val="00410A60"/>
    <w:rsid w:val="00413D0A"/>
    <w:rsid w:val="004161A2"/>
    <w:rsid w:val="0043766D"/>
    <w:rsid w:val="00447C6B"/>
    <w:rsid w:val="004652C1"/>
    <w:rsid w:val="0047753C"/>
    <w:rsid w:val="00487279"/>
    <w:rsid w:val="0049380A"/>
    <w:rsid w:val="004C3147"/>
    <w:rsid w:val="004D4697"/>
    <w:rsid w:val="00506DC5"/>
    <w:rsid w:val="00533466"/>
    <w:rsid w:val="00551A9E"/>
    <w:rsid w:val="005617C1"/>
    <w:rsid w:val="00573889"/>
    <w:rsid w:val="00577EB2"/>
    <w:rsid w:val="0058369B"/>
    <w:rsid w:val="00583DCA"/>
    <w:rsid w:val="0058633D"/>
    <w:rsid w:val="00591350"/>
    <w:rsid w:val="005A1B03"/>
    <w:rsid w:val="005A4122"/>
    <w:rsid w:val="005B5E38"/>
    <w:rsid w:val="005B7AE8"/>
    <w:rsid w:val="005D15C1"/>
    <w:rsid w:val="005D18B0"/>
    <w:rsid w:val="00610E5E"/>
    <w:rsid w:val="00632801"/>
    <w:rsid w:val="0066516E"/>
    <w:rsid w:val="006839E1"/>
    <w:rsid w:val="006868D9"/>
    <w:rsid w:val="00696366"/>
    <w:rsid w:val="006A5E2A"/>
    <w:rsid w:val="006D1A34"/>
    <w:rsid w:val="006E0014"/>
    <w:rsid w:val="007172DE"/>
    <w:rsid w:val="007241BF"/>
    <w:rsid w:val="007328FE"/>
    <w:rsid w:val="007707BB"/>
    <w:rsid w:val="0077339A"/>
    <w:rsid w:val="00774E04"/>
    <w:rsid w:val="00791286"/>
    <w:rsid w:val="00794F21"/>
    <w:rsid w:val="007B589D"/>
    <w:rsid w:val="007B5E6D"/>
    <w:rsid w:val="007B6532"/>
    <w:rsid w:val="007D643F"/>
    <w:rsid w:val="007E7DBB"/>
    <w:rsid w:val="007F7BF2"/>
    <w:rsid w:val="008319B9"/>
    <w:rsid w:val="00846393"/>
    <w:rsid w:val="0085668D"/>
    <w:rsid w:val="00865E68"/>
    <w:rsid w:val="00872C20"/>
    <w:rsid w:val="00876B3C"/>
    <w:rsid w:val="00897CC2"/>
    <w:rsid w:val="008A4E6F"/>
    <w:rsid w:val="008B03DC"/>
    <w:rsid w:val="008B284B"/>
    <w:rsid w:val="008C1BC1"/>
    <w:rsid w:val="008C5325"/>
    <w:rsid w:val="008D12F5"/>
    <w:rsid w:val="008D2FDF"/>
    <w:rsid w:val="008D336A"/>
    <w:rsid w:val="008E4C57"/>
    <w:rsid w:val="008E75A3"/>
    <w:rsid w:val="00911E4C"/>
    <w:rsid w:val="00912732"/>
    <w:rsid w:val="0093754F"/>
    <w:rsid w:val="00943299"/>
    <w:rsid w:val="009471DA"/>
    <w:rsid w:val="00981EC3"/>
    <w:rsid w:val="00986150"/>
    <w:rsid w:val="009C6048"/>
    <w:rsid w:val="009E165E"/>
    <w:rsid w:val="009E677D"/>
    <w:rsid w:val="00A630D5"/>
    <w:rsid w:val="00AE0E4A"/>
    <w:rsid w:val="00AE743C"/>
    <w:rsid w:val="00AE7A63"/>
    <w:rsid w:val="00B121C7"/>
    <w:rsid w:val="00B34A42"/>
    <w:rsid w:val="00B41DE8"/>
    <w:rsid w:val="00B46238"/>
    <w:rsid w:val="00B61019"/>
    <w:rsid w:val="00B7510E"/>
    <w:rsid w:val="00B81367"/>
    <w:rsid w:val="00B853FA"/>
    <w:rsid w:val="00B95137"/>
    <w:rsid w:val="00B9527C"/>
    <w:rsid w:val="00B958AE"/>
    <w:rsid w:val="00BA17BB"/>
    <w:rsid w:val="00BC244F"/>
    <w:rsid w:val="00BE6EB9"/>
    <w:rsid w:val="00BF2331"/>
    <w:rsid w:val="00C01BCE"/>
    <w:rsid w:val="00C124A4"/>
    <w:rsid w:val="00C6755E"/>
    <w:rsid w:val="00CA38D5"/>
    <w:rsid w:val="00CC39FD"/>
    <w:rsid w:val="00CC48F9"/>
    <w:rsid w:val="00CC5E8C"/>
    <w:rsid w:val="00CD0213"/>
    <w:rsid w:val="00CD488A"/>
    <w:rsid w:val="00D301B5"/>
    <w:rsid w:val="00D418C1"/>
    <w:rsid w:val="00D73F8A"/>
    <w:rsid w:val="00D90B9C"/>
    <w:rsid w:val="00D95501"/>
    <w:rsid w:val="00DA4C4D"/>
    <w:rsid w:val="00DA60AC"/>
    <w:rsid w:val="00DC240B"/>
    <w:rsid w:val="00DC4840"/>
    <w:rsid w:val="00DF27EB"/>
    <w:rsid w:val="00E33B48"/>
    <w:rsid w:val="00E36DFE"/>
    <w:rsid w:val="00E51650"/>
    <w:rsid w:val="00E60AEC"/>
    <w:rsid w:val="00E64C39"/>
    <w:rsid w:val="00E80C68"/>
    <w:rsid w:val="00E859A8"/>
    <w:rsid w:val="00E86B32"/>
    <w:rsid w:val="00EB1046"/>
    <w:rsid w:val="00EB2C8B"/>
    <w:rsid w:val="00EC5E92"/>
    <w:rsid w:val="00EE0C8E"/>
    <w:rsid w:val="00EE14D1"/>
    <w:rsid w:val="00EE2939"/>
    <w:rsid w:val="00EE30AA"/>
    <w:rsid w:val="00EF7540"/>
    <w:rsid w:val="00F0202B"/>
    <w:rsid w:val="00F2471F"/>
    <w:rsid w:val="00F336DD"/>
    <w:rsid w:val="00F44602"/>
    <w:rsid w:val="00F476CF"/>
    <w:rsid w:val="00F65166"/>
    <w:rsid w:val="00F656E0"/>
    <w:rsid w:val="00F70D70"/>
    <w:rsid w:val="00F83A5B"/>
    <w:rsid w:val="00F83F73"/>
    <w:rsid w:val="00F92596"/>
    <w:rsid w:val="00FA7DBE"/>
    <w:rsid w:val="00FB1C14"/>
    <w:rsid w:val="00FB3127"/>
    <w:rsid w:val="00FB5AF1"/>
    <w:rsid w:val="00FC50D5"/>
    <w:rsid w:val="00FF65B4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F43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339A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0E2C01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link w:val="Pagrindinistekstas3Diagrama"/>
    <w:semiHidden/>
    <w:unhideWhenUsed/>
    <w:rsid w:val="00912732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semiHidden/>
    <w:rsid w:val="00912732"/>
    <w:rPr>
      <w:sz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F651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65166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6516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65166"/>
    <w:rPr>
      <w:sz w:val="24"/>
      <w:szCs w:val="24"/>
    </w:rPr>
  </w:style>
  <w:style w:type="paragraph" w:styleId="Betarp">
    <w:name w:val="No Spacing"/>
    <w:uiPriority w:val="1"/>
    <w:qFormat/>
    <w:rsid w:val="004652C1"/>
    <w:rPr>
      <w:rFonts w:eastAsia="Calibri"/>
      <w:sz w:val="24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339A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0E2C01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link w:val="Pagrindinistekstas3Diagrama"/>
    <w:semiHidden/>
    <w:unhideWhenUsed/>
    <w:rsid w:val="00912732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semiHidden/>
    <w:rsid w:val="00912732"/>
    <w:rPr>
      <w:sz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F651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65166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6516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65166"/>
    <w:rPr>
      <w:sz w:val="24"/>
      <w:szCs w:val="24"/>
    </w:rPr>
  </w:style>
  <w:style w:type="paragraph" w:styleId="Betarp">
    <w:name w:val="No Spacing"/>
    <w:uiPriority w:val="1"/>
    <w:qFormat/>
    <w:rsid w:val="004652C1"/>
    <w:rPr>
      <w:rFonts w:eastAsia="Calibri"/>
      <w:sz w:val="24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>Savivaldybe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Sekretore2</dc:creator>
  <cp:lastModifiedBy>Giedrė Kunigelienė</cp:lastModifiedBy>
  <cp:revision>2</cp:revision>
  <cp:lastPrinted>2019-04-10T14:01:00Z</cp:lastPrinted>
  <dcterms:created xsi:type="dcterms:W3CDTF">2020-12-14T12:39:00Z</dcterms:created>
  <dcterms:modified xsi:type="dcterms:W3CDTF">2020-12-14T12:39:00Z</dcterms:modified>
</cp:coreProperties>
</file>