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DA" w:rsidRDefault="00C053EC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  <w:r w:rsidRPr="00C053EC">
        <w:rPr>
          <w:rFonts w:ascii="Times New Roman" w:hAnsi="Times New Roman" w:cs="Times New Roman"/>
          <w:b/>
          <w:bCs/>
          <w:caps/>
        </w:rPr>
        <w:t xml:space="preserve">DĖL </w:t>
      </w:r>
      <w:r w:rsidR="000C0ADA" w:rsidRPr="000C0ADA">
        <w:rPr>
          <w:rFonts w:ascii="Times New Roman" w:hAnsi="Times New Roman" w:cs="Times New Roman"/>
          <w:b/>
          <w:bCs/>
          <w:caps/>
        </w:rPr>
        <w:t xml:space="preserve">Rokiškio rajono savivaldybės teritorijos bendrojo plano </w:t>
      </w:r>
      <w:r w:rsidR="009E7B6D">
        <w:rPr>
          <w:rFonts w:ascii="Times New Roman" w:hAnsi="Times New Roman" w:cs="Times New Roman"/>
          <w:b/>
          <w:bCs/>
          <w:caps/>
        </w:rPr>
        <w:t>KEITIMO</w:t>
      </w:r>
      <w:r w:rsidR="004659DC">
        <w:rPr>
          <w:rFonts w:ascii="Times New Roman" w:hAnsi="Times New Roman" w:cs="Times New Roman"/>
          <w:b/>
          <w:bCs/>
          <w:caps/>
        </w:rPr>
        <w:t xml:space="preserve"> PRADŽIOS IR PLANAVIMO TIKSLŲ</w:t>
      </w:r>
    </w:p>
    <w:p w:rsidR="000C0ADA" w:rsidRDefault="000C0ADA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Pr="0060463B" w:rsidRDefault="0057138D" w:rsidP="007C4214">
      <w:pPr>
        <w:spacing w:line="20" w:lineRule="atLeast"/>
        <w:ind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20</w:t>
      </w:r>
      <w:r w:rsidR="0051450D">
        <w:rPr>
          <w:rFonts w:ascii="Times New Roman" w:hAnsi="Times New Roman" w:cs="Times New Roman"/>
        </w:rPr>
        <w:t>21</w:t>
      </w:r>
      <w:r w:rsidRPr="0060463B">
        <w:rPr>
          <w:rFonts w:ascii="Times New Roman" w:hAnsi="Times New Roman" w:cs="Times New Roman"/>
        </w:rPr>
        <w:t xml:space="preserve"> m. </w:t>
      </w:r>
      <w:r w:rsidR="0051450D">
        <w:rPr>
          <w:rFonts w:ascii="Times New Roman" w:hAnsi="Times New Roman" w:cs="Times New Roman"/>
        </w:rPr>
        <w:t>kovo</w:t>
      </w:r>
      <w:r w:rsidR="00DB577A">
        <w:rPr>
          <w:rFonts w:ascii="Times New Roman" w:hAnsi="Times New Roman" w:cs="Times New Roman"/>
        </w:rPr>
        <w:t xml:space="preserve"> </w:t>
      </w:r>
      <w:r w:rsidR="00372356">
        <w:rPr>
          <w:rFonts w:ascii="Times New Roman" w:hAnsi="Times New Roman" w:cs="Times New Roman"/>
        </w:rPr>
        <w:t>2</w:t>
      </w:r>
      <w:r w:rsidR="0051450D">
        <w:rPr>
          <w:rFonts w:ascii="Times New Roman" w:hAnsi="Times New Roman" w:cs="Times New Roman"/>
        </w:rPr>
        <w:t>6</w:t>
      </w:r>
      <w:r w:rsidR="00944449">
        <w:rPr>
          <w:rFonts w:ascii="Times New Roman" w:hAnsi="Times New Roman" w:cs="Times New Roman"/>
        </w:rPr>
        <w:t xml:space="preserve"> d. Nr. TS</w:t>
      </w:r>
      <w:r w:rsidR="006B22AA">
        <w:rPr>
          <w:rFonts w:ascii="Times New Roman" w:hAnsi="Times New Roman" w:cs="Times New Roman"/>
        </w:rPr>
        <w:t>-</w:t>
      </w:r>
    </w:p>
    <w:p w:rsidR="0057138D" w:rsidRPr="0060463B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Rokiškis</w:t>
      </w:r>
    </w:p>
    <w:p w:rsidR="00B970EE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00599B" w:rsidRDefault="0000599B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8208DA" w:rsidRDefault="008208DA" w:rsidP="002E52F1">
      <w:pPr>
        <w:pStyle w:val="Bodytext20"/>
        <w:tabs>
          <w:tab w:val="left" w:pos="1259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Vadovaudamasi Lietuvos Respublikos vietos savivaldos įstatymo 6 straipsnio 19 punkt</w:t>
      </w:r>
      <w:r w:rsidR="006E646C">
        <w:rPr>
          <w:rStyle w:val="Bodytext2TimesNewRoman"/>
          <w:rFonts w:eastAsia="Book Antiqua"/>
          <w:shd w:val="clear" w:color="auto" w:fill="FFFFFF"/>
        </w:rPr>
        <w:t>u</w:t>
      </w:r>
      <w:r>
        <w:rPr>
          <w:rStyle w:val="Bodytext2TimesNewRoman"/>
          <w:rFonts w:eastAsia="Book Antiqua"/>
          <w:shd w:val="clear" w:color="auto" w:fill="FFFFFF"/>
        </w:rPr>
        <w:t xml:space="preserve">, 16 </w:t>
      </w:r>
      <w:r w:rsidRPr="005C4673">
        <w:rPr>
          <w:rStyle w:val="Bodytext2TimesNewRoman"/>
          <w:rFonts w:eastAsia="Book Antiqua"/>
          <w:color w:val="auto"/>
          <w:shd w:val="clear" w:color="auto" w:fill="FFFFFF"/>
        </w:rPr>
        <w:t xml:space="preserve">straipsnio </w:t>
      </w:r>
      <w:r w:rsidR="00D16BE8" w:rsidRPr="005C4673">
        <w:rPr>
          <w:rStyle w:val="Bodytext2TimesNewRoman"/>
          <w:rFonts w:eastAsia="Book Antiqua"/>
          <w:color w:val="auto"/>
          <w:shd w:val="clear" w:color="auto" w:fill="FFFFFF"/>
        </w:rPr>
        <w:t xml:space="preserve">2 dalies 32 punktu, 18 straipsnio 1 dalimi, </w:t>
      </w:r>
      <w:r w:rsidRPr="005C4673">
        <w:rPr>
          <w:rStyle w:val="Bodytext2TimesNewRoman"/>
          <w:rFonts w:eastAsia="Book Antiqua"/>
          <w:color w:val="auto"/>
          <w:shd w:val="clear" w:color="auto" w:fill="FFFFFF"/>
        </w:rPr>
        <w:t>Lietuvos</w:t>
      </w:r>
      <w:r>
        <w:rPr>
          <w:rStyle w:val="Bodytext2TimesNewRoman"/>
          <w:rFonts w:eastAsia="Book Antiqua"/>
          <w:shd w:val="clear" w:color="auto" w:fill="FFFFFF"/>
        </w:rPr>
        <w:t xml:space="preserve"> Respublikos teritorijų planavimo įstatymo 7 straipsnio 5 dalies 1 punktu, </w:t>
      </w:r>
      <w:r w:rsidR="00CC1C17">
        <w:rPr>
          <w:rStyle w:val="Bodytext2TimesNewRoman"/>
          <w:rFonts w:eastAsia="Book Antiqua"/>
          <w:shd w:val="clear" w:color="auto" w:fill="FFFFFF"/>
        </w:rPr>
        <w:t xml:space="preserve">28 straipsnio 1 </w:t>
      </w:r>
      <w:r w:rsidR="00850872">
        <w:rPr>
          <w:rStyle w:val="Bodytext2TimesNewRoman"/>
          <w:rFonts w:eastAsia="Book Antiqua"/>
          <w:shd w:val="clear" w:color="auto" w:fill="FFFFFF"/>
        </w:rPr>
        <w:t xml:space="preserve">ir 4 </w:t>
      </w:r>
      <w:r w:rsidR="00CC1C17">
        <w:rPr>
          <w:rStyle w:val="Bodytext2TimesNewRoman"/>
          <w:rFonts w:eastAsia="Book Antiqua"/>
          <w:shd w:val="clear" w:color="auto" w:fill="FFFFFF"/>
        </w:rPr>
        <w:t>dalimi</w:t>
      </w:r>
      <w:r w:rsidR="00850872">
        <w:rPr>
          <w:rStyle w:val="Bodytext2TimesNewRoman"/>
          <w:rFonts w:eastAsia="Book Antiqua"/>
          <w:shd w:val="clear" w:color="auto" w:fill="FFFFFF"/>
        </w:rPr>
        <w:t>s</w:t>
      </w:r>
      <w:r w:rsidR="00CC1C17">
        <w:rPr>
          <w:rStyle w:val="Bodytext2TimesNewRoman"/>
          <w:rFonts w:eastAsia="Book Antiqua"/>
          <w:shd w:val="clear" w:color="auto" w:fill="FFFFFF"/>
        </w:rPr>
        <w:t xml:space="preserve">, </w:t>
      </w:r>
      <w:r w:rsidR="000201B4">
        <w:rPr>
          <w:rStyle w:val="Bodytext2TimesNewRoman"/>
          <w:rFonts w:eastAsia="Book Antiqua"/>
          <w:shd w:val="clear" w:color="auto" w:fill="FFFFFF"/>
        </w:rPr>
        <w:t xml:space="preserve">31 straipsnio 4 dalimi, </w:t>
      </w:r>
      <w:r w:rsidR="007D39CE" w:rsidRPr="007D39CE">
        <w:rPr>
          <w:rStyle w:val="Bodytext2TimesNewRoman"/>
          <w:rFonts w:eastAsia="Book Antiqua"/>
          <w:shd w:val="clear" w:color="auto" w:fill="FFFFFF"/>
        </w:rPr>
        <w:t>Kompleksinio teritorijų planavimo dokumentų rengimo taisyklių, patvirtintų Lietuvos</w:t>
      </w:r>
      <w:r w:rsidR="007D39CE">
        <w:rPr>
          <w:rStyle w:val="Bodytext2TimesNewRoman"/>
          <w:rFonts w:eastAsia="Book Antiqua"/>
          <w:shd w:val="clear" w:color="auto" w:fill="FFFFFF"/>
        </w:rPr>
        <w:t xml:space="preserve"> </w:t>
      </w:r>
      <w:r w:rsidR="007D39CE" w:rsidRPr="007D39CE">
        <w:rPr>
          <w:rStyle w:val="Bodytext2TimesNewRoman"/>
          <w:rFonts w:eastAsia="Book Antiqua"/>
          <w:shd w:val="clear" w:color="auto" w:fill="FFFFFF"/>
        </w:rPr>
        <w:t xml:space="preserve">Respublikos aplinkos ministro 2014 m. sausio 2 </w:t>
      </w:r>
      <w:r w:rsidR="00D719F2">
        <w:rPr>
          <w:rStyle w:val="Bodytext2TimesNewRoman"/>
          <w:rFonts w:eastAsia="Book Antiqua"/>
          <w:shd w:val="clear" w:color="auto" w:fill="FFFFFF"/>
        </w:rPr>
        <w:t xml:space="preserve">d. įsakymu Nr. D1-8, </w:t>
      </w:r>
      <w:r w:rsidR="00C40C06">
        <w:rPr>
          <w:rStyle w:val="Bodytext2TimesNewRoman"/>
          <w:rFonts w:eastAsia="Book Antiqua"/>
          <w:shd w:val="clear" w:color="auto" w:fill="FFFFFF"/>
        </w:rPr>
        <w:t xml:space="preserve">132 ir </w:t>
      </w:r>
      <w:r w:rsidR="009C0E72">
        <w:rPr>
          <w:rStyle w:val="Bodytext2TimesNewRoman"/>
          <w:rFonts w:eastAsia="Book Antiqua"/>
          <w:shd w:val="clear" w:color="auto" w:fill="FFFFFF"/>
        </w:rPr>
        <w:t>133</w:t>
      </w:r>
      <w:r w:rsidR="00203901">
        <w:rPr>
          <w:rStyle w:val="Bodytext2TimesNewRoman"/>
          <w:rFonts w:eastAsia="Book Antiqua"/>
          <w:shd w:val="clear" w:color="auto" w:fill="FFFFFF"/>
        </w:rPr>
        <w:t xml:space="preserve"> </w:t>
      </w:r>
      <w:r w:rsidR="009C0E72">
        <w:rPr>
          <w:rStyle w:val="Bodytext2TimesNewRoman"/>
          <w:rFonts w:eastAsia="Book Antiqua"/>
          <w:shd w:val="clear" w:color="auto" w:fill="FFFFFF"/>
        </w:rPr>
        <w:t>punktais</w:t>
      </w:r>
      <w:r>
        <w:rPr>
          <w:rStyle w:val="Bodytext2TimesNewRoman"/>
          <w:rFonts w:eastAsia="Book Antiqua"/>
          <w:shd w:val="clear" w:color="auto" w:fill="FFFFFF"/>
        </w:rPr>
        <w:t>, Rokiškio rajono savivaldybės taryba</w:t>
      </w:r>
      <w:r w:rsidR="002E52F1">
        <w:rPr>
          <w:rStyle w:val="Bodytext2TimesNewRoman"/>
          <w:rFonts w:eastAsia="Book Antiqua"/>
          <w:shd w:val="clear" w:color="auto" w:fill="FFFFFF"/>
        </w:rPr>
        <w:t xml:space="preserve"> </w:t>
      </w:r>
      <w:r>
        <w:rPr>
          <w:rStyle w:val="Bodytext2TimesNewRoman"/>
          <w:rFonts w:eastAsia="Book Antiqua"/>
          <w:shd w:val="clear" w:color="auto" w:fill="FFFFFF"/>
        </w:rPr>
        <w:t>n u s p r e n d ž i a:</w:t>
      </w:r>
    </w:p>
    <w:p w:rsidR="004A1C4E" w:rsidRDefault="004A1C4E" w:rsidP="004A1C4E">
      <w:pPr>
        <w:pStyle w:val="Bodytext20"/>
        <w:numPr>
          <w:ilvl w:val="0"/>
          <w:numId w:val="28"/>
        </w:numPr>
        <w:tabs>
          <w:tab w:val="left" w:pos="1080"/>
        </w:tabs>
        <w:spacing w:line="20" w:lineRule="atLeast"/>
        <w:ind w:left="0"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 xml:space="preserve">Keisti Rokiškio rajono savivaldybės teritorijos bendrąjį planą, patvirtintą Rokiškio rajono savivaldybės tarybos </w:t>
      </w:r>
      <w:r w:rsidRPr="00D60F1D">
        <w:rPr>
          <w:rStyle w:val="Bodytext2TimesNewRoman"/>
          <w:rFonts w:eastAsia="Book Antiqua"/>
          <w:shd w:val="clear" w:color="auto" w:fill="FFFFFF"/>
        </w:rPr>
        <w:t>2008 m. birželio 27 d. sprendimu TS-6.109 „Dėl Rokiškio rajono savivaldybės teritorijos bendrojo plano ir Rokiškio miesto teritorij</w:t>
      </w:r>
      <w:r>
        <w:rPr>
          <w:rStyle w:val="Bodytext2TimesNewRoman"/>
          <w:rFonts w:eastAsia="Book Antiqua"/>
          <w:shd w:val="clear" w:color="auto" w:fill="FFFFFF"/>
        </w:rPr>
        <w:t>os bendrojo plano patvirtinimo“.</w:t>
      </w:r>
    </w:p>
    <w:p w:rsidR="00293AE2" w:rsidRPr="009962E0" w:rsidRDefault="00293AE2" w:rsidP="00293AE2">
      <w:pPr>
        <w:pStyle w:val="Bodytext20"/>
        <w:numPr>
          <w:ilvl w:val="0"/>
          <w:numId w:val="28"/>
        </w:numPr>
        <w:tabs>
          <w:tab w:val="left" w:pos="1080"/>
        </w:tabs>
        <w:spacing w:line="20" w:lineRule="atLeast"/>
        <w:ind w:left="0" w:firstLine="720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9962E0">
        <w:rPr>
          <w:rStyle w:val="Bodytext2TimesNewRoman"/>
          <w:rFonts w:eastAsia="Book Antiqua"/>
          <w:color w:val="auto"/>
          <w:shd w:val="clear" w:color="auto" w:fill="FFFFFF"/>
        </w:rPr>
        <w:t xml:space="preserve">Nustatyti 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planavimo tikslus </w:t>
      </w:r>
      <w:r w:rsidRPr="009962E0">
        <w:rPr>
          <w:rStyle w:val="Bodytext2TimesNewRoman"/>
          <w:rFonts w:eastAsia="Book Antiqua"/>
          <w:color w:val="auto"/>
          <w:shd w:val="clear" w:color="auto" w:fill="FFFFFF"/>
        </w:rPr>
        <w:t xml:space="preserve">Rokiškio </w:t>
      </w:r>
      <w:r>
        <w:rPr>
          <w:rStyle w:val="Bodytext2TimesNewRoman"/>
          <w:rFonts w:eastAsia="Book Antiqua"/>
          <w:shd w:val="clear" w:color="auto" w:fill="FFFFFF"/>
        </w:rPr>
        <w:t xml:space="preserve">rajono savivaldybės </w:t>
      </w:r>
      <w:r w:rsidRPr="009962E0">
        <w:rPr>
          <w:rStyle w:val="Bodytext2TimesNewRoman"/>
          <w:rFonts w:eastAsia="Book Antiqua"/>
          <w:color w:val="auto"/>
          <w:shd w:val="clear" w:color="auto" w:fill="FFFFFF"/>
        </w:rPr>
        <w:t xml:space="preserve">teritorijos bendrojo plano </w:t>
      </w:r>
      <w:r>
        <w:rPr>
          <w:rStyle w:val="Bodytext2TimesNewRoman"/>
          <w:rFonts w:eastAsia="Book Antiqua"/>
          <w:color w:val="auto"/>
          <w:shd w:val="clear" w:color="auto" w:fill="FFFFFF"/>
        </w:rPr>
        <w:t>keitimui</w:t>
      </w:r>
      <w:r w:rsidRPr="009962E0">
        <w:rPr>
          <w:rStyle w:val="Bodytext2TimesNewRoman"/>
          <w:rFonts w:eastAsia="Book Antiqua"/>
          <w:color w:val="auto"/>
          <w:shd w:val="clear" w:color="auto" w:fill="FFFFFF"/>
        </w:rPr>
        <w:t>:</w:t>
      </w:r>
    </w:p>
    <w:p w:rsidR="005417D9" w:rsidRDefault="00B405C1" w:rsidP="002E52F1">
      <w:pPr>
        <w:pStyle w:val="Bodytext20"/>
        <w:tabs>
          <w:tab w:val="left" w:pos="1259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2.1. kompleksiškai sprendžiant socialinius, ekonominius ir ekologinius uždavinius sudaryti sąlygas tolesnei Rokiškio rajono savivaldybės teritorijos darniai raidai ir plėtrai, nuosekliai erdvinei ir funkcinei integracijai ir teritorijų sanglaudai;</w:t>
      </w:r>
    </w:p>
    <w:p w:rsidR="007B45B2" w:rsidRDefault="00B405C1" w:rsidP="002E52F1">
      <w:pPr>
        <w:pStyle w:val="Bodytext20"/>
        <w:tabs>
          <w:tab w:val="left" w:pos="1259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 xml:space="preserve">2.2. </w:t>
      </w:r>
      <w:r w:rsidR="00D27949">
        <w:rPr>
          <w:rStyle w:val="Bodytext2TimesNewRoman"/>
          <w:rFonts w:eastAsia="Book Antiqua"/>
          <w:shd w:val="clear" w:color="auto" w:fill="FFFFFF"/>
        </w:rPr>
        <w:t>nustatyti sveikos, saugios ir harmoningos gyvenamųjų vietovių aplinkos, socialinės, ekonominės ir techninės infrastruktūros vystymo ir įgyvendinimo gaires;</w:t>
      </w:r>
    </w:p>
    <w:p w:rsidR="00D27949" w:rsidRDefault="00D27949" w:rsidP="002E52F1">
      <w:pPr>
        <w:pStyle w:val="Bodytext20"/>
        <w:tabs>
          <w:tab w:val="left" w:pos="1259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 xml:space="preserve">2.3. </w:t>
      </w:r>
      <w:r w:rsidR="007B7E47">
        <w:rPr>
          <w:rStyle w:val="Bodytext2TimesNewRoman"/>
          <w:rFonts w:eastAsia="Book Antiqua"/>
          <w:shd w:val="clear" w:color="auto" w:fill="FFFFFF"/>
        </w:rPr>
        <w:t>sudaryti sąlygas racionaliam gamtinių, žemės gelmių ir energijos išteklių naudojimui ir atkūrimui;</w:t>
      </w:r>
    </w:p>
    <w:p w:rsidR="00BB0AF3" w:rsidRDefault="00BB0AF3" w:rsidP="00BB0AF3">
      <w:pPr>
        <w:pStyle w:val="Bodytext20"/>
        <w:tabs>
          <w:tab w:val="left" w:pos="810"/>
          <w:tab w:val="left" w:pos="1080"/>
          <w:tab w:val="left" w:pos="1260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2.4. sudaryti sąlygas racionaliam žemės naudojimui;</w:t>
      </w:r>
    </w:p>
    <w:p w:rsidR="00D27949" w:rsidRDefault="00BB0AF3" w:rsidP="002E52F1">
      <w:pPr>
        <w:pStyle w:val="Bodytext20"/>
        <w:tabs>
          <w:tab w:val="left" w:pos="1259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2.5. sudaryti sąlygas investicijų skatinimui, kuriant rajono socialinę gerovę ir auginant rajono ekonominį potencialą;</w:t>
      </w:r>
    </w:p>
    <w:p w:rsidR="007B45B2" w:rsidRDefault="001672DE" w:rsidP="00C6575F">
      <w:pPr>
        <w:pStyle w:val="Bodytext20"/>
        <w:tabs>
          <w:tab w:val="left" w:pos="810"/>
          <w:tab w:val="left" w:pos="1080"/>
          <w:tab w:val="left" w:pos="1259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2.6. sudaryti sąlygas gamtinio ir kultūrinio kraštovaizdžio savitumo, gamtos ir nekilnojamojo kultūros paveldo išsaugojimui, įveiklinimui ir pažinimui, būtinojo gamtinio karkaso formavimo ekologinei pusiausvyrai išlaikyti</w:t>
      </w:r>
      <w:r w:rsidR="00C6575F">
        <w:rPr>
          <w:rStyle w:val="Bodytext2TimesNewRoman"/>
          <w:rFonts w:eastAsia="Book Antiqua"/>
          <w:shd w:val="clear" w:color="auto" w:fill="FFFFFF"/>
        </w:rPr>
        <w:t>.</w:t>
      </w:r>
    </w:p>
    <w:p w:rsidR="000C0F7D" w:rsidRPr="005D5DE1" w:rsidRDefault="000C0F7D" w:rsidP="000C0F7D">
      <w:pPr>
        <w:pStyle w:val="Bodytext20"/>
        <w:numPr>
          <w:ilvl w:val="0"/>
          <w:numId w:val="29"/>
        </w:numPr>
        <w:tabs>
          <w:tab w:val="left" w:pos="810"/>
          <w:tab w:val="left" w:pos="1080"/>
          <w:tab w:val="left" w:pos="1260"/>
        </w:tabs>
        <w:spacing w:line="20" w:lineRule="atLeast"/>
        <w:ind w:left="0" w:firstLine="720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5D5DE1">
        <w:rPr>
          <w:rStyle w:val="Bodytext2TimesNewRoman"/>
          <w:rFonts w:eastAsia="Book Antiqua"/>
          <w:color w:val="auto"/>
          <w:shd w:val="clear" w:color="auto" w:fill="FFFFFF"/>
        </w:rPr>
        <w:t xml:space="preserve">Pavesti Rokiškio rajono savivaldybės administracijos direktoriui organizuoti Rokiškio </w:t>
      </w:r>
      <w:r>
        <w:rPr>
          <w:rStyle w:val="Bodytext2TimesNewRoman"/>
          <w:rFonts w:eastAsia="Book Antiqua"/>
          <w:shd w:val="clear" w:color="auto" w:fill="FFFFFF"/>
        </w:rPr>
        <w:t xml:space="preserve">rajono savivaldybės </w:t>
      </w:r>
      <w:r w:rsidRPr="005D5DE1">
        <w:rPr>
          <w:rStyle w:val="Bodytext2TimesNewRoman"/>
          <w:rFonts w:eastAsia="Book Antiqua"/>
          <w:color w:val="auto"/>
          <w:shd w:val="clear" w:color="auto" w:fill="FFFFFF"/>
        </w:rPr>
        <w:t>teritorijos bendrojo plano keitimą.</w:t>
      </w:r>
    </w:p>
    <w:p w:rsidR="009F2AB2" w:rsidRPr="0060463B" w:rsidRDefault="008208DA" w:rsidP="008208DA">
      <w:pPr>
        <w:pStyle w:val="Bodytext20"/>
        <w:tabs>
          <w:tab w:val="left" w:pos="1259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:rsidR="0000599B" w:rsidRDefault="0000599B" w:rsidP="0000599B">
      <w:pPr>
        <w:pStyle w:val="Pagrindinistekstas"/>
        <w:tabs>
          <w:tab w:val="left" w:pos="6804"/>
        </w:tabs>
        <w:spacing w:line="20" w:lineRule="atLeast"/>
        <w:rPr>
          <w:rFonts w:ascii="Times New Roman" w:eastAsia="Microsoft Sans Serif" w:hAnsi="Times New Roman"/>
          <w:color w:val="000000"/>
          <w:lang w:eastAsia="lt-LT" w:bidi="lt-LT"/>
        </w:rPr>
      </w:pPr>
    </w:p>
    <w:p w:rsidR="0000599B" w:rsidRDefault="0000599B" w:rsidP="0000599B">
      <w:pPr>
        <w:pStyle w:val="Pagrindinistekstas"/>
        <w:tabs>
          <w:tab w:val="left" w:pos="6804"/>
        </w:tabs>
        <w:spacing w:line="20" w:lineRule="atLeast"/>
        <w:rPr>
          <w:rFonts w:ascii="Times New Roman" w:eastAsia="Microsoft Sans Serif" w:hAnsi="Times New Roman"/>
          <w:color w:val="000000"/>
          <w:lang w:eastAsia="lt-LT" w:bidi="lt-LT"/>
        </w:rPr>
      </w:pPr>
    </w:p>
    <w:p w:rsidR="0000599B" w:rsidRDefault="0000599B" w:rsidP="0000599B">
      <w:pPr>
        <w:pStyle w:val="Pagrindinistekstas"/>
        <w:tabs>
          <w:tab w:val="left" w:pos="6804"/>
        </w:tabs>
        <w:spacing w:line="20" w:lineRule="atLeast"/>
        <w:rPr>
          <w:rFonts w:ascii="Times New Roman" w:eastAsia="Microsoft Sans Serif" w:hAnsi="Times New Roman"/>
          <w:color w:val="000000"/>
          <w:lang w:eastAsia="lt-LT" w:bidi="lt-LT"/>
        </w:rPr>
      </w:pPr>
    </w:p>
    <w:p w:rsidR="00B226A3" w:rsidRDefault="001C27DF" w:rsidP="0000599B">
      <w:pPr>
        <w:pStyle w:val="Pagrindinistekstas"/>
        <w:tabs>
          <w:tab w:val="left" w:pos="6804"/>
        </w:tabs>
        <w:spacing w:line="20" w:lineRule="atLeast"/>
        <w:rPr>
          <w:rFonts w:ascii="Times New Roman" w:hAnsi="Times New Roman"/>
        </w:rPr>
      </w:pPr>
      <w:bookmarkStart w:id="0" w:name="_GoBack"/>
      <w:bookmarkEnd w:id="0"/>
      <w:r w:rsidRPr="0060463B">
        <w:rPr>
          <w:rFonts w:ascii="Times New Roman" w:hAnsi="Times New Roman"/>
        </w:rPr>
        <w:t>Savivaldybės meras</w:t>
      </w:r>
      <w:r w:rsidRPr="0060463B">
        <w:rPr>
          <w:rFonts w:ascii="Times New Roman" w:hAnsi="Times New Roman"/>
        </w:rPr>
        <w:tab/>
      </w:r>
      <w:r w:rsidR="00743160" w:rsidRPr="00743160">
        <w:rPr>
          <w:rFonts w:ascii="Times New Roman" w:hAnsi="Times New Roman"/>
        </w:rPr>
        <w:t>Ramūnas Godeliauskas</w:t>
      </w:r>
    </w:p>
    <w:p w:rsidR="0077450F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77450F" w:rsidRPr="0060463B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</w:pPr>
    </w:p>
    <w:p w:rsidR="00404D7B" w:rsidRPr="0060463B" w:rsidRDefault="00404D7B" w:rsidP="00E601C4">
      <w:pPr>
        <w:spacing w:line="20" w:lineRule="atLeast"/>
        <w:rPr>
          <w:sz w:val="2"/>
          <w:szCs w:val="2"/>
        </w:rPr>
        <w:sectPr w:rsidR="00404D7B" w:rsidRPr="0060463B" w:rsidSect="003D20B2">
          <w:headerReference w:type="first" r:id="rId9"/>
          <w:footerReference w:type="first" r:id="rId10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6A35E3" w:rsidRPr="00C963B6" w:rsidRDefault="006A35E3" w:rsidP="00185082">
      <w:pPr>
        <w:widowControl/>
        <w:rPr>
          <w:rFonts w:ascii="Times New Roman" w:hAnsi="Times New Roman" w:cs="Times New Roman"/>
          <w:color w:val="auto"/>
        </w:rPr>
      </w:pPr>
      <w:r w:rsidRPr="00C963B6">
        <w:rPr>
          <w:rFonts w:ascii="Times New Roman" w:hAnsi="Times New Roman" w:cs="Times New Roman"/>
          <w:color w:val="auto"/>
        </w:rPr>
        <w:lastRenderedPageBreak/>
        <w:t>Rokiškio rajono savivaldybės tarybai</w:t>
      </w:r>
    </w:p>
    <w:p w:rsidR="006A35E3" w:rsidRPr="00C963B6" w:rsidRDefault="006A35E3" w:rsidP="006A35E3">
      <w:pPr>
        <w:ind w:firstLine="567"/>
        <w:rPr>
          <w:rFonts w:ascii="Times New Roman" w:hAnsi="Times New Roman" w:cs="Times New Roman"/>
          <w:color w:val="auto"/>
        </w:rPr>
      </w:pPr>
    </w:p>
    <w:p w:rsidR="00B45601" w:rsidRDefault="00EA5371" w:rsidP="00B45601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 w:rsidRPr="00C963B6">
        <w:rPr>
          <w:rStyle w:val="Bodytext2TimesNewRoman"/>
          <w:rFonts w:eastAsia="Book Antiqua"/>
          <w:b/>
          <w:color w:val="auto"/>
          <w:shd w:val="clear" w:color="auto" w:fill="FFFFFF"/>
        </w:rPr>
        <w:t xml:space="preserve">ROKIŠKIO RAJONO SAVIVALDYBĖS TARYBOS PROJEKTO </w:t>
      </w:r>
      <w:r w:rsidR="00B45601" w:rsidRPr="00C053EC">
        <w:rPr>
          <w:rFonts w:ascii="Times New Roman" w:hAnsi="Times New Roman" w:cs="Times New Roman"/>
          <w:b/>
          <w:bCs/>
          <w:caps/>
        </w:rPr>
        <w:t xml:space="preserve">DĖL </w:t>
      </w:r>
      <w:r w:rsidR="00B45601" w:rsidRPr="000C0ADA">
        <w:rPr>
          <w:rFonts w:ascii="Times New Roman" w:hAnsi="Times New Roman" w:cs="Times New Roman"/>
          <w:b/>
          <w:bCs/>
          <w:caps/>
        </w:rPr>
        <w:t xml:space="preserve">Rokiškio rajono savivaldybės teritorijos bendrojo plano </w:t>
      </w:r>
      <w:r w:rsidR="00B45601">
        <w:rPr>
          <w:rFonts w:ascii="Times New Roman" w:hAnsi="Times New Roman" w:cs="Times New Roman"/>
          <w:b/>
          <w:bCs/>
          <w:caps/>
        </w:rPr>
        <w:t>KEITIMO PRADŽIOS IR PLANAVIMO TIKSLŲ</w:t>
      </w:r>
    </w:p>
    <w:p w:rsidR="006A35E3" w:rsidRPr="004F2796" w:rsidRDefault="00EA5371" w:rsidP="00B45601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4F2796">
        <w:rPr>
          <w:rFonts w:ascii="Times New Roman" w:hAnsi="Times New Roman" w:cs="Times New Roman"/>
          <w:b/>
          <w:bCs/>
          <w:color w:val="auto"/>
        </w:rPr>
        <w:t>AIŠKINAMASIS RAŠTAS</w:t>
      </w:r>
    </w:p>
    <w:p w:rsidR="006A35E3" w:rsidRPr="004F2796" w:rsidRDefault="006A35E3" w:rsidP="006A35E3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6A35E3" w:rsidRDefault="006A35E3" w:rsidP="000E428E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4F2796">
        <w:rPr>
          <w:rFonts w:ascii="Times New Roman" w:hAnsi="Times New Roman" w:cs="Times New Roman"/>
          <w:b/>
          <w:bCs/>
          <w:color w:val="auto"/>
        </w:rPr>
        <w:t xml:space="preserve">Parengto sprendimo projekto tikslai ir uždaviniai. </w:t>
      </w:r>
    </w:p>
    <w:p w:rsidR="005C4673" w:rsidRPr="00F96F67" w:rsidRDefault="005C4673" w:rsidP="005C4673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 xml:space="preserve">Keisti Rokiškio </w:t>
      </w:r>
      <w:r>
        <w:rPr>
          <w:rStyle w:val="Bodytext2TimesNewRoman"/>
          <w:rFonts w:eastAsia="Book Antiqua"/>
          <w:color w:val="auto"/>
          <w:shd w:val="clear" w:color="auto" w:fill="FFFFFF"/>
        </w:rPr>
        <w:t>rajono savivaldybės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 xml:space="preserve"> teritorijos bendrąjį planą, patvirtintą Rokiškio rajono savivaldybės tarybos 2008 m. birželio 27 d. sprendimu TS-6.109 „Dėl Rokiškio rajono savivaldybės teritorijos bendrojo plano ir Rokiškio miesto teritorijos bendrojo plano patvirtinimo“.</w:t>
      </w:r>
    </w:p>
    <w:p w:rsidR="005C4673" w:rsidRDefault="005C4673" w:rsidP="005C4673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31302C">
        <w:rPr>
          <w:rFonts w:ascii="Times New Roman" w:hAnsi="Times New Roman" w:cs="Times New Roman"/>
          <w:bCs/>
          <w:color w:val="auto"/>
        </w:rPr>
        <w:t>Nustatyti planavimo tikslus Rokiškio rajono savivaldybės teritorijos bendrojo plano keitimui: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31302C">
        <w:rPr>
          <w:rFonts w:ascii="Times New Roman" w:hAnsi="Times New Roman" w:cs="Times New Roman"/>
          <w:bCs/>
          <w:color w:val="auto"/>
        </w:rPr>
        <w:t>kompleksiškai sprendžiant socialinius, ekonominius ir ekologinius uždavinius sudaryti sąlygas tolesnei Rokiškio rajono savivaldybės teritorijos darniai raidai ir plėtrai, nuosekliai erdvinei ir funkcinei integracijai ir teritorijų sanglaudai;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31302C">
        <w:rPr>
          <w:rFonts w:ascii="Times New Roman" w:hAnsi="Times New Roman" w:cs="Times New Roman"/>
          <w:bCs/>
          <w:color w:val="auto"/>
        </w:rPr>
        <w:t>nustatyti sveikos, saugios ir harmoningos gyvenamųjų vietovių aplinkos, socialinės, ekonominės ir techninės infrastruktūros vystymo ir įgyvendinimo gaires;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31302C">
        <w:rPr>
          <w:rFonts w:ascii="Times New Roman" w:hAnsi="Times New Roman" w:cs="Times New Roman"/>
          <w:bCs/>
          <w:color w:val="auto"/>
        </w:rPr>
        <w:t>sudaryti sąlygas racionaliam gamtinių, žemės gelmių ir energijos išteklių naudojimui ir atkūrimui;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31302C">
        <w:rPr>
          <w:rFonts w:ascii="Times New Roman" w:hAnsi="Times New Roman" w:cs="Times New Roman"/>
          <w:bCs/>
          <w:color w:val="auto"/>
        </w:rPr>
        <w:t>sudaryti sąlygas racionaliam žemės naudojimui;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31302C">
        <w:rPr>
          <w:rFonts w:ascii="Times New Roman" w:hAnsi="Times New Roman" w:cs="Times New Roman"/>
          <w:bCs/>
          <w:color w:val="auto"/>
        </w:rPr>
        <w:t>sudaryti sąlygas investicijų skatinimui, kuriant rajono socialinę gerovę ir auginant rajono ekonominį potencialą;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31302C">
        <w:rPr>
          <w:rFonts w:ascii="Times New Roman" w:hAnsi="Times New Roman" w:cs="Times New Roman"/>
          <w:bCs/>
          <w:color w:val="auto"/>
        </w:rPr>
        <w:t>sudaryti sąlygas gamtinio ir kultūrinio kraštovaizdžio savitumo, gamtos ir nekilnojamojo kultūros paveldo išsaugojimui, įveiklinimui ir pažinimui, būtinojo gamtinio karkaso formavimo ekologinei pusiausvyrai išlaikyti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6A35E3" w:rsidRDefault="006A35E3" w:rsidP="000E428E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DE46BE">
        <w:rPr>
          <w:rFonts w:ascii="Times New Roman" w:hAnsi="Times New Roman" w:cs="Times New Roman"/>
          <w:b/>
          <w:bCs/>
          <w:color w:val="auto"/>
        </w:rPr>
        <w:t>Šiuo metu esantis teisinis reglamentavimas.</w:t>
      </w:r>
    </w:p>
    <w:p w:rsidR="00A66068" w:rsidRDefault="00A66068" w:rsidP="00A66068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7D58B8">
        <w:rPr>
          <w:rStyle w:val="Bodytext2TimesNewRoman"/>
          <w:rFonts w:eastAsia="Book Antiqua"/>
          <w:color w:val="auto"/>
          <w:shd w:val="clear" w:color="auto" w:fill="FFFFFF"/>
        </w:rPr>
        <w:t>Lietuvos Respublikos teritorijų planavimo įstatym</w:t>
      </w:r>
      <w:r>
        <w:rPr>
          <w:rStyle w:val="Bodytext2TimesNewRoman"/>
          <w:rFonts w:eastAsia="Book Antiqua"/>
          <w:color w:val="auto"/>
          <w:shd w:val="clear" w:color="auto" w:fill="FFFFFF"/>
        </w:rPr>
        <w:t>as</w:t>
      </w:r>
      <w:r w:rsidRPr="007D58B8">
        <w:rPr>
          <w:rStyle w:val="Bodytext2TimesNewRoman"/>
          <w:rFonts w:eastAsia="Book Antiqua"/>
          <w:color w:val="auto"/>
          <w:shd w:val="clear" w:color="auto" w:fill="FFFFFF"/>
        </w:rPr>
        <w:t xml:space="preserve">, Lietuvos Respublikos aplinkos ministro 2014 m. sausio 2 d. </w:t>
      </w:r>
      <w:r>
        <w:rPr>
          <w:rStyle w:val="Bodytext2TimesNewRoman"/>
          <w:rFonts w:eastAsia="Book Antiqua"/>
          <w:color w:val="auto"/>
          <w:shd w:val="clear" w:color="auto" w:fill="FFFFFF"/>
        </w:rPr>
        <w:t>įsakymu Nr. D1-8 „D</w:t>
      </w:r>
      <w:r w:rsidRPr="007D58B8">
        <w:rPr>
          <w:rStyle w:val="Bodytext2TimesNewRoman"/>
          <w:rFonts w:eastAsia="Book Antiqua"/>
          <w:color w:val="auto"/>
          <w:shd w:val="clear" w:color="auto" w:fill="FFFFFF"/>
        </w:rPr>
        <w:t>ėl kompleksinio teritorijų planavimo dokumentų rengimo taisyklių patvirtinimo</w:t>
      </w:r>
      <w:r>
        <w:rPr>
          <w:rStyle w:val="Bodytext2TimesNewRoman"/>
          <w:rFonts w:eastAsia="Book Antiqua"/>
          <w:color w:val="auto"/>
          <w:shd w:val="clear" w:color="auto" w:fill="FFFFFF"/>
        </w:rPr>
        <w:t>“ patvirtintos K</w:t>
      </w:r>
      <w:r w:rsidRPr="007D58B8">
        <w:rPr>
          <w:rStyle w:val="Bodytext2TimesNewRoman"/>
          <w:rFonts w:eastAsia="Book Antiqua"/>
          <w:color w:val="auto"/>
          <w:shd w:val="clear" w:color="auto" w:fill="FFFFFF"/>
        </w:rPr>
        <w:t>ompleksinio teritorijų planavimo dokumentų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D58B8">
        <w:rPr>
          <w:rStyle w:val="Bodytext2TimesNewRoman"/>
          <w:rFonts w:eastAsia="Book Antiqua"/>
          <w:color w:val="auto"/>
          <w:shd w:val="clear" w:color="auto" w:fill="FFFFFF"/>
        </w:rPr>
        <w:t>rengimo taisyklės</w:t>
      </w:r>
      <w:r>
        <w:rPr>
          <w:rStyle w:val="Bodytext2TimesNewRoman"/>
          <w:rFonts w:eastAsia="Book Antiqua"/>
          <w:color w:val="auto"/>
          <w:shd w:val="clear" w:color="auto" w:fill="FFFFFF"/>
        </w:rPr>
        <w:t>.</w:t>
      </w:r>
    </w:p>
    <w:p w:rsidR="006A35E3" w:rsidRDefault="006A35E3" w:rsidP="000E428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2B2A8F">
        <w:rPr>
          <w:rFonts w:ascii="Times New Roman" w:hAnsi="Times New Roman" w:cs="Times New Roman"/>
          <w:b/>
          <w:bCs/>
          <w:color w:val="auto"/>
        </w:rPr>
        <w:t xml:space="preserve">Sprendimo projekto esmė. </w:t>
      </w:r>
    </w:p>
    <w:p w:rsidR="005C4673" w:rsidRDefault="005C4673" w:rsidP="005C4673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>
        <w:rPr>
          <w:rStyle w:val="Bodytext2TimesNewRoman"/>
          <w:rFonts w:eastAsia="Book Antiqua"/>
          <w:color w:val="auto"/>
          <w:shd w:val="clear" w:color="auto" w:fill="FFFFFF"/>
        </w:rPr>
        <w:t>Rokiškio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>
        <w:rPr>
          <w:rStyle w:val="Bodytext2TimesNewRoman"/>
          <w:rFonts w:eastAsia="Book Antiqua"/>
          <w:color w:val="auto"/>
          <w:shd w:val="clear" w:color="auto" w:fill="FFFFFF"/>
        </w:rPr>
        <w:t>rajono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savivaldybės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 xml:space="preserve">teritorijos bendrasis planas, parengtas ir patvirtintas </w:t>
      </w:r>
      <w:r>
        <w:rPr>
          <w:rStyle w:val="Bodytext2TimesNewRoman"/>
          <w:rFonts w:eastAsia="Book Antiqua"/>
          <w:color w:val="auto"/>
          <w:shd w:val="clear" w:color="auto" w:fill="FFFFFF"/>
        </w:rPr>
        <w:t>Rokiškio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 xml:space="preserve"> rajono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 xml:space="preserve">savivaldybės tarybos 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>2008 m. birželio 27 d. sprendimu TS-6.109 „Dėl Rokiškio rajono savivaldybės teritorijos bendrojo plano ir Rokiškio miesto teritorijos bendrojo plano patvirtinimo“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.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>Šio bendrojo plano sprendiniai buvo rengiami 2008–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>2018 m. laikotarpiui. Nuo 2014 m. sausio 1 d. pasikeitus teritorijų planavimo įstatymui, įtvirtinta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 xml:space="preserve">nuostata, kad savivaldybės 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ir vietovės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>lygmens bendrieji planai galioja neterminuotai, kol parengiami ir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>patvirtinami juos keičiantys to paties lygmens teritorijų planavimo dokumentai.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</w:p>
    <w:p w:rsidR="005C4673" w:rsidRDefault="005C4673" w:rsidP="005C4673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 xml:space="preserve">Rokiškio </w:t>
      </w:r>
      <w:r>
        <w:rPr>
          <w:rStyle w:val="Bodytext2TimesNewRoman"/>
          <w:rFonts w:eastAsia="Book Antiqua"/>
          <w:color w:val="auto"/>
          <w:shd w:val="clear" w:color="auto" w:fill="FFFFFF"/>
        </w:rPr>
        <w:t>rajono savivaldybės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 xml:space="preserve"> teritorijos bendr</w:t>
      </w:r>
      <w:r>
        <w:rPr>
          <w:rStyle w:val="Bodytext2TimesNewRoman"/>
          <w:rFonts w:eastAsia="Book Antiqua"/>
          <w:color w:val="auto"/>
          <w:shd w:val="clear" w:color="auto" w:fill="FFFFFF"/>
        </w:rPr>
        <w:t>ojo plano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 xml:space="preserve"> sprendinių įgyvendinimo steb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ėsenos 2008 – 2017 m. ataskaitos,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patvirtintoje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Rokiškio rajono savivaldybės tarybos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 xml:space="preserve">2018 m. gegužės 25 d. 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sprendimu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Nr. TS-151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„Dėl R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okiškio rajo</w:t>
      </w:r>
      <w:r>
        <w:rPr>
          <w:rStyle w:val="Bodytext2TimesNewRoman"/>
          <w:rFonts w:eastAsia="Book Antiqua"/>
          <w:color w:val="auto"/>
          <w:shd w:val="clear" w:color="auto" w:fill="FFFFFF"/>
        </w:rPr>
        <w:t>no savivaldybės teritorijos ir R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okiškio miesto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teritorijos bendrųjų planų sprendinių įgyvendinimo stebėsenos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2008-2017 m. ataskaitų aprobavimo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“, </w:t>
      </w:r>
      <w:r w:rsidRPr="00792950">
        <w:rPr>
          <w:rStyle w:val="Bodytext2TimesNewRoman"/>
          <w:rFonts w:eastAsia="Book Antiqua"/>
          <w:color w:val="auto"/>
          <w:shd w:val="clear" w:color="auto" w:fill="FFFFFF"/>
        </w:rPr>
        <w:t xml:space="preserve">išvadose nurodoma, kad </w:t>
      </w:r>
      <w:r>
        <w:rPr>
          <w:rStyle w:val="Bodytext2TimesNewRoman"/>
          <w:rFonts w:eastAsia="Book Antiqua"/>
          <w:color w:val="auto"/>
          <w:shd w:val="clear" w:color="auto" w:fill="FFFFFF"/>
        </w:rPr>
        <w:t>a</w:t>
      </w:r>
      <w:r w:rsidRPr="006B2377">
        <w:rPr>
          <w:rStyle w:val="Bodytext2TimesNewRoman"/>
          <w:rFonts w:eastAsia="Book Antiqua"/>
          <w:color w:val="auto"/>
          <w:shd w:val="clear" w:color="auto" w:fill="FFFFFF"/>
        </w:rPr>
        <w:t xml:space="preserve">pibendrinus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bendr</w:t>
      </w:r>
      <w:r>
        <w:rPr>
          <w:rStyle w:val="Bodytext2TimesNewRoman"/>
          <w:rFonts w:eastAsia="Book Antiqua"/>
          <w:color w:val="auto"/>
          <w:shd w:val="clear" w:color="auto" w:fill="FFFFFF"/>
        </w:rPr>
        <w:t>ojo plano</w:t>
      </w:r>
      <w:r w:rsidRPr="006B2377">
        <w:rPr>
          <w:rStyle w:val="Bodytext2TimesNewRoman"/>
          <w:rFonts w:eastAsia="Book Antiqua"/>
          <w:color w:val="auto"/>
          <w:shd w:val="clear" w:color="auto" w:fill="FFFFFF"/>
        </w:rPr>
        <w:t xml:space="preserve"> sprendinių realizavimo eigą, galima teigti, </w:t>
      </w:r>
      <w:r>
        <w:rPr>
          <w:rStyle w:val="Bodytext2TimesNewRoman"/>
          <w:rFonts w:eastAsia="Book Antiqua"/>
          <w:color w:val="auto"/>
          <w:shd w:val="clear" w:color="auto" w:fill="FFFFFF"/>
        </w:rPr>
        <w:t>jog</w:t>
      </w:r>
      <w:r w:rsidRPr="006B2377">
        <w:rPr>
          <w:rStyle w:val="Bodytext2TimesNewRoman"/>
          <w:rFonts w:eastAsia="Book Antiqua"/>
          <w:color w:val="auto"/>
          <w:shd w:val="clear" w:color="auto" w:fill="FFFFFF"/>
        </w:rPr>
        <w:t xml:space="preserve"> būtų tikslinga tobulinti ir </w:t>
      </w:r>
      <w:r>
        <w:rPr>
          <w:rStyle w:val="Bodytext2TimesNewRoman"/>
          <w:rFonts w:eastAsia="Book Antiqua"/>
          <w:color w:val="auto"/>
          <w:shd w:val="clear" w:color="auto" w:fill="FFFFFF"/>
        </w:rPr>
        <w:t>keisti</w:t>
      </w:r>
      <w:r w:rsidRPr="006B2377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bendr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ojo plano sprendinius pagal </w:t>
      </w:r>
      <w:r w:rsidRPr="00655145">
        <w:rPr>
          <w:rStyle w:val="Bodytext2TimesNewRoman"/>
          <w:rFonts w:eastAsia="Book Antiqua"/>
          <w:color w:val="auto"/>
          <w:shd w:val="clear" w:color="auto" w:fill="FFFFFF"/>
        </w:rPr>
        <w:t>pasikeitus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ios teisinės bazės reikalavimus. Be to, nuo 2021 m. sausio 1 d. įsigaliojęs </w:t>
      </w:r>
      <w:r w:rsidRPr="00E20725">
        <w:rPr>
          <w:rStyle w:val="Bodytext2TimesNewRoman"/>
          <w:rFonts w:eastAsia="Book Antiqua"/>
          <w:color w:val="auto"/>
          <w:shd w:val="clear" w:color="auto" w:fill="FFFFFF"/>
        </w:rPr>
        <w:t>Savivaldybių infrastruktūros plėtros įstatymas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, </w:t>
      </w:r>
      <w:r w:rsidRPr="00E20725">
        <w:rPr>
          <w:rStyle w:val="Bodytext2TimesNewRoman"/>
          <w:rFonts w:eastAsia="Book Antiqua"/>
          <w:color w:val="auto"/>
          <w:shd w:val="clear" w:color="auto" w:fill="FFFFFF"/>
        </w:rPr>
        <w:t>iki 2023 m.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įpareigoja savivaldybes</w:t>
      </w:r>
      <w:r w:rsidRPr="00E20725">
        <w:rPr>
          <w:rStyle w:val="Bodytext2TimesNewRoman"/>
          <w:rFonts w:eastAsia="Book Antiqua"/>
          <w:color w:val="auto"/>
          <w:shd w:val="clear" w:color="auto" w:fill="FFFFFF"/>
        </w:rPr>
        <w:t xml:space="preserve"> nustatyti prioritetinės plėtros teritorijas ir toks nustatymas tur</w:t>
      </w:r>
      <w:r>
        <w:rPr>
          <w:rStyle w:val="Bodytext2TimesNewRoman"/>
          <w:rFonts w:eastAsia="Book Antiqua"/>
          <w:color w:val="auto"/>
          <w:shd w:val="clear" w:color="auto" w:fill="FFFFFF"/>
        </w:rPr>
        <w:t>i</w:t>
      </w:r>
      <w:r w:rsidRPr="00E20725">
        <w:rPr>
          <w:rStyle w:val="Bodytext2TimesNewRoman"/>
          <w:rFonts w:eastAsia="Book Antiqua"/>
          <w:color w:val="auto"/>
          <w:shd w:val="clear" w:color="auto" w:fill="FFFFFF"/>
        </w:rPr>
        <w:t xml:space="preserve"> būti atliekamas rengiant kompleksinius ar specialiuosius teritorijų planavimo dokumentus</w:t>
      </w:r>
      <w:r>
        <w:rPr>
          <w:rStyle w:val="Bodytext2TimesNewRoman"/>
          <w:rFonts w:eastAsia="Book Antiqua"/>
          <w:color w:val="auto"/>
          <w:shd w:val="clear" w:color="auto" w:fill="FFFFFF"/>
        </w:rPr>
        <w:t>.</w:t>
      </w:r>
    </w:p>
    <w:p w:rsidR="005C4673" w:rsidRPr="007271F2" w:rsidRDefault="005C4673" w:rsidP="005C4673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Pirmasis šio keitimo žingsnis yra sprendimas dėl bendrojo plano keitimo pradžios ir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 xml:space="preserve">planavimo tikslų. </w:t>
      </w:r>
      <w:r>
        <w:rPr>
          <w:rStyle w:val="Bodytext2TimesNewRoman"/>
          <w:rFonts w:eastAsia="Book Antiqua"/>
          <w:color w:val="auto"/>
          <w:shd w:val="clear" w:color="auto" w:fill="FFFFFF"/>
        </w:rPr>
        <w:t>Rokiškio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 xml:space="preserve"> rajono savivaldybės tarybai pritarus sprendimo projektui, bus pradėtos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kitos bendrojo plano keitimo procedūros – Administracijos direktoriaus rengiama ir tvirtinama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planavimo darbų programa, gaunamos planavimo sąlygos, įstatymų nustatyta tvarka skelbiamas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konkursas plano keitimo rangovui parinkti.</w:t>
      </w:r>
    </w:p>
    <w:p w:rsidR="00815907" w:rsidRPr="00815907" w:rsidRDefault="005C4673" w:rsidP="005C4673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Visi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priimami sprendimai viešinami savivaldybės internetinėje svetainėje, teritorijų planavimo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 xml:space="preserve">dokumentų rengimo informacinėje sistemoje www.tpdris.lt, informacija skelbiama 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miesto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se</w:t>
      </w:r>
      <w:r>
        <w:rPr>
          <w:rStyle w:val="Bodytext2TimesNewRoman"/>
          <w:rFonts w:eastAsia="Book Antiqua"/>
          <w:color w:val="auto"/>
          <w:shd w:val="clear" w:color="auto" w:fill="FFFFFF"/>
        </w:rPr>
        <w:t>niūnijos skelbimų lentoj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e.</w:t>
      </w:r>
    </w:p>
    <w:p w:rsidR="006A35E3" w:rsidRPr="0004699E" w:rsidRDefault="006A35E3" w:rsidP="000E428E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04699E">
        <w:rPr>
          <w:rFonts w:ascii="Times New Roman" w:hAnsi="Times New Roman" w:cs="Times New Roman"/>
          <w:b/>
          <w:bCs/>
          <w:color w:val="auto"/>
        </w:rPr>
        <w:lastRenderedPageBreak/>
        <w:t>Galimos pasekmės, priėmus siūlomą tarybos sprendimo projektą</w:t>
      </w:r>
      <w:r w:rsidR="00EA5371" w:rsidRPr="0004699E">
        <w:rPr>
          <w:rFonts w:ascii="Times New Roman" w:hAnsi="Times New Roman" w:cs="Times New Roman"/>
          <w:b/>
          <w:bCs/>
          <w:color w:val="auto"/>
        </w:rPr>
        <w:t>:</w:t>
      </w:r>
    </w:p>
    <w:p w:rsidR="00096037" w:rsidRDefault="00EA5371" w:rsidP="000E42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4699E">
        <w:rPr>
          <w:rFonts w:ascii="Times New Roman" w:hAnsi="Times New Roman" w:cs="Times New Roman"/>
          <w:b/>
          <w:bCs/>
          <w:color w:val="auto"/>
        </w:rPr>
        <w:t>t</w:t>
      </w:r>
      <w:r w:rsidR="006A35E3" w:rsidRPr="0004699E">
        <w:rPr>
          <w:rFonts w:ascii="Times New Roman" w:hAnsi="Times New Roman" w:cs="Times New Roman"/>
          <w:b/>
          <w:bCs/>
          <w:color w:val="auto"/>
        </w:rPr>
        <w:t>eigiamos</w:t>
      </w:r>
      <w:r w:rsidR="006A35E3" w:rsidRPr="0004699E">
        <w:rPr>
          <w:rFonts w:ascii="Times New Roman" w:hAnsi="Times New Roman" w:cs="Times New Roman"/>
          <w:color w:val="auto"/>
        </w:rPr>
        <w:t xml:space="preserve"> –</w:t>
      </w:r>
      <w:r w:rsidR="00F92AB9" w:rsidRPr="00F92AB9">
        <w:rPr>
          <w:rFonts w:ascii="Times New Roman" w:hAnsi="Times New Roman" w:cs="Times New Roman"/>
          <w:color w:val="auto"/>
        </w:rPr>
        <w:t xml:space="preserve"> </w:t>
      </w:r>
      <w:r w:rsidR="00F92AB9">
        <w:rPr>
          <w:rFonts w:ascii="Times New Roman" w:hAnsi="Times New Roman" w:cs="Times New Roman"/>
          <w:color w:val="auto"/>
        </w:rPr>
        <w:t>b</w:t>
      </w:r>
      <w:r w:rsidR="00F92AB9" w:rsidRPr="00474197">
        <w:rPr>
          <w:rFonts w:ascii="Times New Roman" w:hAnsi="Times New Roman" w:cs="Times New Roman"/>
          <w:color w:val="auto"/>
        </w:rPr>
        <w:t xml:space="preserve">endrojo plano keitimas įvertins pokyčius </w:t>
      </w:r>
      <w:r w:rsidR="00F92AB9">
        <w:rPr>
          <w:rFonts w:ascii="Times New Roman" w:hAnsi="Times New Roman" w:cs="Times New Roman"/>
          <w:color w:val="auto"/>
        </w:rPr>
        <w:t>rajono</w:t>
      </w:r>
      <w:r w:rsidR="00F92AB9" w:rsidRPr="00474197">
        <w:rPr>
          <w:rFonts w:ascii="Times New Roman" w:hAnsi="Times New Roman" w:cs="Times New Roman"/>
          <w:color w:val="auto"/>
        </w:rPr>
        <w:t xml:space="preserve"> ekonominiame ir socialiniame gyvenime,</w:t>
      </w:r>
      <w:r w:rsidR="00F92AB9">
        <w:rPr>
          <w:rFonts w:ascii="Times New Roman" w:hAnsi="Times New Roman" w:cs="Times New Roman"/>
          <w:color w:val="auto"/>
        </w:rPr>
        <w:t xml:space="preserve"> </w:t>
      </w:r>
      <w:r w:rsidR="00F92AB9" w:rsidRPr="00474197">
        <w:rPr>
          <w:rFonts w:ascii="Times New Roman" w:hAnsi="Times New Roman" w:cs="Times New Roman"/>
          <w:color w:val="auto"/>
        </w:rPr>
        <w:t>sudarys sąlygas gyvenimo kokybės augimui, kiek tai sąlygoja rengiamo teritorijų planavimo</w:t>
      </w:r>
      <w:r w:rsidR="00F92AB9">
        <w:rPr>
          <w:rFonts w:ascii="Times New Roman" w:hAnsi="Times New Roman" w:cs="Times New Roman"/>
          <w:color w:val="auto"/>
        </w:rPr>
        <w:t xml:space="preserve"> </w:t>
      </w:r>
      <w:r w:rsidR="00F92AB9" w:rsidRPr="00474197">
        <w:rPr>
          <w:rFonts w:ascii="Times New Roman" w:hAnsi="Times New Roman" w:cs="Times New Roman"/>
          <w:color w:val="auto"/>
        </w:rPr>
        <w:t>dokumento sprendiniai.</w:t>
      </w:r>
    </w:p>
    <w:p w:rsidR="006A35E3" w:rsidRPr="00096037" w:rsidRDefault="00EA5371" w:rsidP="006A35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096037">
        <w:rPr>
          <w:rFonts w:ascii="Times New Roman" w:hAnsi="Times New Roman" w:cs="Times New Roman"/>
          <w:b/>
          <w:bCs/>
          <w:color w:val="auto"/>
        </w:rPr>
        <w:t>n</w:t>
      </w:r>
      <w:r w:rsidR="006A35E3" w:rsidRPr="00096037">
        <w:rPr>
          <w:rFonts w:ascii="Times New Roman" w:hAnsi="Times New Roman" w:cs="Times New Roman"/>
          <w:b/>
          <w:bCs/>
          <w:color w:val="auto"/>
        </w:rPr>
        <w:t>eigiam</w:t>
      </w:r>
      <w:r w:rsidRPr="00096037">
        <w:rPr>
          <w:rFonts w:ascii="Times New Roman" w:hAnsi="Times New Roman" w:cs="Times New Roman"/>
          <w:b/>
          <w:bCs/>
          <w:color w:val="auto"/>
        </w:rPr>
        <w:t>os</w:t>
      </w:r>
      <w:r w:rsidR="006A35E3" w:rsidRPr="0009603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96037">
        <w:rPr>
          <w:rFonts w:ascii="Times New Roman" w:hAnsi="Times New Roman" w:cs="Times New Roman"/>
          <w:color w:val="auto"/>
        </w:rPr>
        <w:t xml:space="preserve">– </w:t>
      </w:r>
      <w:r w:rsidR="00DD1B81">
        <w:rPr>
          <w:rFonts w:ascii="Times New Roman" w:hAnsi="Times New Roman" w:cs="Times New Roman"/>
          <w:bCs/>
          <w:color w:val="auto"/>
        </w:rPr>
        <w:t>t</w:t>
      </w:r>
      <w:r w:rsidR="00DD1B81" w:rsidRPr="000D0B8D">
        <w:rPr>
          <w:rFonts w:ascii="Times New Roman" w:hAnsi="Times New Roman" w:cs="Times New Roman"/>
          <w:bCs/>
          <w:color w:val="auto"/>
        </w:rPr>
        <w:t>inkamai parengus bendrąjį planą neigiamų pasekmių nenumatoma</w:t>
      </w:r>
      <w:r w:rsidR="006A35E3" w:rsidRPr="00096037">
        <w:rPr>
          <w:rFonts w:ascii="Times New Roman" w:hAnsi="Times New Roman" w:cs="Times New Roman"/>
          <w:bCs/>
          <w:color w:val="auto"/>
        </w:rPr>
        <w:t xml:space="preserve">. </w:t>
      </w:r>
    </w:p>
    <w:p w:rsidR="006A35E3" w:rsidRPr="00B24134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24134">
        <w:rPr>
          <w:rFonts w:ascii="Times New Roman" w:hAnsi="Times New Roman" w:cs="Times New Roman"/>
          <w:b/>
          <w:bCs/>
          <w:color w:val="auto"/>
        </w:rPr>
        <w:t>Finansavimo šaltiniai ir lėšų poreikis</w:t>
      </w:r>
      <w:r w:rsidRPr="00B24134">
        <w:rPr>
          <w:rFonts w:ascii="Times New Roman" w:hAnsi="Times New Roman" w:cs="Times New Roman"/>
          <w:color w:val="auto"/>
        </w:rPr>
        <w:t xml:space="preserve">. </w:t>
      </w:r>
      <w:r w:rsidR="001602F4" w:rsidRPr="00E76205">
        <w:rPr>
          <w:rStyle w:val="Bodytext2TimesNewRoman"/>
          <w:rFonts w:eastAsia="Book Antiqua"/>
          <w:color w:val="auto"/>
          <w:shd w:val="clear" w:color="auto" w:fill="FFFFFF"/>
        </w:rPr>
        <w:t>Lėšos bendrojo plano keitimui planuojamos iš savivaldybės biudžeto</w:t>
      </w:r>
      <w:r w:rsidR="001602F4">
        <w:rPr>
          <w:rFonts w:ascii="Times New Roman" w:hAnsi="Times New Roman" w:cs="Times New Roman"/>
          <w:color w:val="auto"/>
        </w:rPr>
        <w:t>.</w:t>
      </w:r>
      <w:r w:rsidR="002C4CF7">
        <w:rPr>
          <w:rFonts w:ascii="Times New Roman" w:hAnsi="Times New Roman" w:cs="Times New Roman"/>
          <w:color w:val="auto"/>
        </w:rPr>
        <w:t xml:space="preserve"> Dokumento parengimo kaina apie 30 000 </w:t>
      </w:r>
      <w:r w:rsidR="00CB774A">
        <w:rPr>
          <w:rFonts w:ascii="Times New Roman" w:hAnsi="Times New Roman" w:cs="Times New Roman"/>
          <w:color w:val="auto"/>
        </w:rPr>
        <w:t>E</w:t>
      </w:r>
      <w:r w:rsidR="002C4CF7">
        <w:rPr>
          <w:rFonts w:ascii="Times New Roman" w:hAnsi="Times New Roman" w:cs="Times New Roman"/>
          <w:color w:val="auto"/>
        </w:rPr>
        <w:t>ur</w:t>
      </w:r>
      <w:r w:rsidR="001E1A3B">
        <w:rPr>
          <w:rFonts w:ascii="Times New Roman" w:hAnsi="Times New Roman" w:cs="Times New Roman"/>
          <w:color w:val="auto"/>
        </w:rPr>
        <w:t>.</w:t>
      </w:r>
    </w:p>
    <w:p w:rsidR="006A35E3" w:rsidRPr="00C63BD9" w:rsidRDefault="006A35E3" w:rsidP="006A35E3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C63BD9">
        <w:rPr>
          <w:rFonts w:ascii="Times New Roman" w:hAnsi="Times New Roman" w:cs="Times New Roman"/>
          <w:b/>
          <w:color w:val="auto"/>
        </w:rPr>
        <w:t xml:space="preserve">Kokia sprendimo nauda Rokiškio rajono gyventojams. </w:t>
      </w:r>
    </w:p>
    <w:p w:rsidR="006A35E3" w:rsidRPr="00C63BD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63BD9">
        <w:rPr>
          <w:rFonts w:ascii="Times New Roman" w:hAnsi="Times New Roman" w:cs="Times New Roman"/>
          <w:b/>
          <w:bCs/>
          <w:color w:val="auto"/>
        </w:rPr>
        <w:t>Suderinamumas su Lietuvos Respublikos galiojančiais teisės norminiais aktais.</w:t>
      </w:r>
    </w:p>
    <w:p w:rsidR="006A35E3" w:rsidRPr="00C63BD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63BD9">
        <w:rPr>
          <w:rFonts w:ascii="Times New Roman" w:hAnsi="Times New Roman" w:cs="Times New Roman"/>
          <w:color w:val="auto"/>
        </w:rPr>
        <w:t>Projektas neprieštarauja galiojantiems teisės aktams.</w:t>
      </w:r>
    </w:p>
    <w:p w:rsidR="006A35E3" w:rsidRPr="00C63BD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63BD9">
        <w:rPr>
          <w:rFonts w:ascii="Times New Roman" w:hAnsi="Times New Roman" w:cs="Times New Roman"/>
          <w:b/>
          <w:bCs/>
          <w:color w:val="auto"/>
        </w:rPr>
        <w:t>Antikorupcinis vertinimas.</w:t>
      </w:r>
      <w:r w:rsidRPr="00C63BD9">
        <w:rPr>
          <w:rFonts w:ascii="Times New Roman" w:hAnsi="Times New Roman" w:cs="Times New Roman"/>
          <w:color w:val="auto"/>
        </w:rPr>
        <w:t xml:space="preserve"> </w:t>
      </w:r>
      <w:r w:rsidR="00CF3A19" w:rsidRPr="00C63BD9">
        <w:rPr>
          <w:rFonts w:ascii="Times New Roman" w:hAnsi="Times New Roman" w:cs="Times New Roman"/>
          <w:color w:val="auto"/>
        </w:rPr>
        <w:t>Teisės akte nenumatoma reguliuoti visuomeninių santykių, susijusių su LR korupcijos prevencijos įstatymo 8 str. 1 d. numatytais veiksniais, todėl teisės aktas nevertintinas antikorupciniu požiūriu.</w:t>
      </w:r>
    </w:p>
    <w:p w:rsidR="006A35E3" w:rsidRPr="00C63BD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A35E3" w:rsidRPr="00020D4D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080BB5" w:rsidRPr="00162644" w:rsidRDefault="006A35E3" w:rsidP="00080BB5">
      <w:pPr>
        <w:pStyle w:val="Porat"/>
        <w:rPr>
          <w:rFonts w:ascii="Times New Roman" w:hAnsi="Times New Roman" w:cs="Times New Roman"/>
        </w:rPr>
      </w:pPr>
      <w:r w:rsidRPr="006F67ED">
        <w:rPr>
          <w:rFonts w:ascii="Times New Roman" w:hAnsi="Times New Roman" w:cs="Times New Roman"/>
          <w:color w:val="auto"/>
        </w:rPr>
        <w:t xml:space="preserve">Architektūros ir paveldosaugos skyriaus </w:t>
      </w:r>
      <w:r w:rsidR="007816A0">
        <w:rPr>
          <w:rFonts w:ascii="Times New Roman" w:hAnsi="Times New Roman" w:cs="Times New Roman"/>
          <w:color w:val="auto"/>
        </w:rPr>
        <w:t>vedėjas</w:t>
      </w:r>
      <w:r w:rsidR="00080BB5">
        <w:rPr>
          <w:rFonts w:ascii="Times New Roman" w:hAnsi="Times New Roman" w:cs="Times New Roman"/>
          <w:color w:val="auto"/>
        </w:rPr>
        <w:t xml:space="preserve"> </w:t>
      </w:r>
      <w:r w:rsidR="00080BB5">
        <w:rPr>
          <w:rFonts w:ascii="Times New Roman" w:hAnsi="Times New Roman" w:cs="Times New Roman"/>
          <w:color w:val="auto"/>
        </w:rPr>
        <w:tab/>
        <w:t xml:space="preserve">                    </w:t>
      </w:r>
      <w:r w:rsidR="00080BB5" w:rsidRPr="00162644">
        <w:rPr>
          <w:rFonts w:ascii="Times New Roman" w:hAnsi="Times New Roman" w:cs="Times New Roman"/>
        </w:rPr>
        <w:t>Raimondas Simanavičius</w:t>
      </w:r>
    </w:p>
    <w:p w:rsidR="006A35E3" w:rsidRPr="006F67ED" w:rsidRDefault="006A35E3" w:rsidP="006A35E3">
      <w:pPr>
        <w:jc w:val="both"/>
        <w:rPr>
          <w:rFonts w:ascii="Times New Roman" w:hAnsi="Times New Roman" w:cs="Times New Roman"/>
          <w:color w:val="auto"/>
        </w:rPr>
      </w:pPr>
    </w:p>
    <w:p w:rsidR="00365D83" w:rsidRPr="006F67ED" w:rsidRDefault="00365D83" w:rsidP="00A02F1D">
      <w:pPr>
        <w:widowControl/>
        <w:jc w:val="center"/>
        <w:rPr>
          <w:rStyle w:val="Bodytext2TimesNewRoman12pt0"/>
          <w:rFonts w:eastAsia="Book Antiqua"/>
          <w:color w:val="auto"/>
        </w:rPr>
      </w:pPr>
    </w:p>
    <w:sectPr w:rsidR="00365D83" w:rsidRPr="006F67ED" w:rsidSect="00775299"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41" w:rsidRDefault="00E40D41">
      <w:r>
        <w:separator/>
      </w:r>
    </w:p>
  </w:endnote>
  <w:endnote w:type="continuationSeparator" w:id="0">
    <w:p w:rsidR="00E40D41" w:rsidRDefault="00E40D41">
      <w:r>
        <w:continuationSeparator/>
      </w:r>
    </w:p>
  </w:endnote>
  <w:endnote w:type="continuationNotice" w:id="1">
    <w:p w:rsidR="00E40D41" w:rsidRDefault="00E40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44" w:rsidRPr="00162644" w:rsidRDefault="00162644">
    <w:pPr>
      <w:pStyle w:val="Porat"/>
      <w:rPr>
        <w:rFonts w:ascii="Times New Roman" w:hAnsi="Times New Roman" w:cs="Times New Roman"/>
      </w:rPr>
    </w:pPr>
    <w:r w:rsidRPr="00162644">
      <w:rPr>
        <w:rFonts w:ascii="Times New Roman" w:hAnsi="Times New Roman" w:cs="Times New Roman"/>
      </w:rPr>
      <w:t>Raimondas Simanavičius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41" w:rsidRDefault="00E40D41"/>
  </w:footnote>
  <w:footnote w:type="continuationSeparator" w:id="0">
    <w:p w:rsidR="00E40D41" w:rsidRDefault="00E40D41"/>
  </w:footnote>
  <w:footnote w:type="continuationNotice" w:id="1">
    <w:p w:rsidR="00E40D41" w:rsidRDefault="00E40D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00599B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GB" w:eastAsia="en-GB" w:bidi="ar-SA"/>
      </w:rPr>
      <w:drawing>
        <wp:inline distT="0" distB="0" distL="0" distR="0">
          <wp:extent cx="543560" cy="690245"/>
          <wp:effectExtent l="0" t="0" r="889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:rsidR="006B0D9B" w:rsidRPr="0057138D" w:rsidRDefault="00743160" w:rsidP="005713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aps/>
      </w:rPr>
      <w:t>S</w:t>
    </w:r>
    <w:r w:rsidR="006B0D9B" w:rsidRPr="0057138D">
      <w:rPr>
        <w:rFonts w:ascii="Times New Roman" w:hAnsi="Times New Roman" w:cs="Times New Roman"/>
        <w:b/>
        <w:bCs/>
        <w:caps/>
      </w:rPr>
      <w:t>P</w:t>
    </w:r>
    <w:r>
      <w:rPr>
        <w:rFonts w:ascii="Times New Roman" w:hAnsi="Times New Roman" w:cs="Times New Roman"/>
        <w:b/>
        <w:bCs/>
        <w:caps/>
      </w:rPr>
      <w:t>RENDIM</w:t>
    </w:r>
    <w:r w:rsidR="006B0D9B" w:rsidRPr="0057138D">
      <w:rPr>
        <w:rFonts w:ascii="Times New Roman" w:hAnsi="Times New Roman" w:cs="Times New Roman"/>
        <w:b/>
        <w:bCs/>
        <w:caps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E1CEB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0D0406F3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E4E6A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33B4B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3072D3D"/>
    <w:multiLevelType w:val="multilevel"/>
    <w:tmpl w:val="5E42997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36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27E7591"/>
    <w:multiLevelType w:val="hybridMultilevel"/>
    <w:tmpl w:val="281C0506"/>
    <w:lvl w:ilvl="0" w:tplc="061EE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1F5D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74F10"/>
    <w:multiLevelType w:val="multilevel"/>
    <w:tmpl w:val="5E42997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36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DF6944"/>
    <w:multiLevelType w:val="multilevel"/>
    <w:tmpl w:val="45CC1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59777F35"/>
    <w:multiLevelType w:val="hybridMultilevel"/>
    <w:tmpl w:val="ECB8D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5145A"/>
    <w:multiLevelType w:val="hybridMultilevel"/>
    <w:tmpl w:val="C03C3CC6"/>
    <w:lvl w:ilvl="0" w:tplc="061EE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A8347A"/>
    <w:multiLevelType w:val="hybridMultilevel"/>
    <w:tmpl w:val="E7B4AB4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"/>
  </w:num>
  <w:num w:numId="5">
    <w:abstractNumId w:val="0"/>
  </w:num>
  <w:num w:numId="6">
    <w:abstractNumId w:val="18"/>
  </w:num>
  <w:num w:numId="7">
    <w:abstractNumId w:val="15"/>
  </w:num>
  <w:num w:numId="8">
    <w:abstractNumId w:val="17"/>
  </w:num>
  <w:num w:numId="9">
    <w:abstractNumId w:val="16"/>
  </w:num>
  <w:num w:numId="10">
    <w:abstractNumId w:val="6"/>
  </w:num>
  <w:num w:numId="11">
    <w:abstractNumId w:val="19"/>
  </w:num>
  <w:num w:numId="12">
    <w:abstractNumId w:val="20"/>
  </w:num>
  <w:num w:numId="13">
    <w:abstractNumId w:val="10"/>
  </w:num>
  <w:num w:numId="14">
    <w:abstractNumId w:val="9"/>
  </w:num>
  <w:num w:numId="15">
    <w:abstractNumId w:val="21"/>
  </w:num>
  <w:num w:numId="16">
    <w:abstractNumId w:val="26"/>
  </w:num>
  <w:num w:numId="17">
    <w:abstractNumId w:val="25"/>
  </w:num>
  <w:num w:numId="18">
    <w:abstractNumId w:val="7"/>
  </w:num>
  <w:num w:numId="19">
    <w:abstractNumId w:val="5"/>
  </w:num>
  <w:num w:numId="20">
    <w:abstractNumId w:val="24"/>
  </w:num>
  <w:num w:numId="21">
    <w:abstractNumId w:val="3"/>
  </w:num>
  <w:num w:numId="22">
    <w:abstractNumId w:val="12"/>
  </w:num>
  <w:num w:numId="23">
    <w:abstractNumId w:val="2"/>
  </w:num>
  <w:num w:numId="24">
    <w:abstractNumId w:val="11"/>
  </w:num>
  <w:num w:numId="25">
    <w:abstractNumId w:val="23"/>
  </w:num>
  <w:num w:numId="26">
    <w:abstractNumId w:val="8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0C3F"/>
    <w:rsid w:val="00001909"/>
    <w:rsid w:val="00001D20"/>
    <w:rsid w:val="0000214B"/>
    <w:rsid w:val="00003911"/>
    <w:rsid w:val="00003B92"/>
    <w:rsid w:val="00004564"/>
    <w:rsid w:val="0000466B"/>
    <w:rsid w:val="000053FA"/>
    <w:rsid w:val="0000599B"/>
    <w:rsid w:val="000060C1"/>
    <w:rsid w:val="00006255"/>
    <w:rsid w:val="000067EC"/>
    <w:rsid w:val="0000717F"/>
    <w:rsid w:val="000079B0"/>
    <w:rsid w:val="000111D3"/>
    <w:rsid w:val="0001171C"/>
    <w:rsid w:val="00014675"/>
    <w:rsid w:val="0001546D"/>
    <w:rsid w:val="00015D6E"/>
    <w:rsid w:val="00017F66"/>
    <w:rsid w:val="000201B4"/>
    <w:rsid w:val="00020783"/>
    <w:rsid w:val="00020D4D"/>
    <w:rsid w:val="0002131E"/>
    <w:rsid w:val="00022E1A"/>
    <w:rsid w:val="000236B9"/>
    <w:rsid w:val="0002434E"/>
    <w:rsid w:val="00024F9F"/>
    <w:rsid w:val="000253DD"/>
    <w:rsid w:val="000266EE"/>
    <w:rsid w:val="00030894"/>
    <w:rsid w:val="00031516"/>
    <w:rsid w:val="000317FC"/>
    <w:rsid w:val="00031DA6"/>
    <w:rsid w:val="00033BF3"/>
    <w:rsid w:val="00036094"/>
    <w:rsid w:val="00041933"/>
    <w:rsid w:val="00041AE0"/>
    <w:rsid w:val="00042C1B"/>
    <w:rsid w:val="0004699E"/>
    <w:rsid w:val="000505FF"/>
    <w:rsid w:val="0005128F"/>
    <w:rsid w:val="00051F05"/>
    <w:rsid w:val="00051FC9"/>
    <w:rsid w:val="000551B5"/>
    <w:rsid w:val="00057187"/>
    <w:rsid w:val="00062749"/>
    <w:rsid w:val="000628B9"/>
    <w:rsid w:val="00062AAF"/>
    <w:rsid w:val="000637CC"/>
    <w:rsid w:val="00063B93"/>
    <w:rsid w:val="000655CC"/>
    <w:rsid w:val="00065965"/>
    <w:rsid w:val="00065A2C"/>
    <w:rsid w:val="0006646D"/>
    <w:rsid w:val="000664F7"/>
    <w:rsid w:val="000700C0"/>
    <w:rsid w:val="00071FCC"/>
    <w:rsid w:val="0007288D"/>
    <w:rsid w:val="00074434"/>
    <w:rsid w:val="00075462"/>
    <w:rsid w:val="00075E99"/>
    <w:rsid w:val="000807B3"/>
    <w:rsid w:val="00080BB5"/>
    <w:rsid w:val="000848B2"/>
    <w:rsid w:val="0008530D"/>
    <w:rsid w:val="0008550A"/>
    <w:rsid w:val="00087B52"/>
    <w:rsid w:val="000920A9"/>
    <w:rsid w:val="00092236"/>
    <w:rsid w:val="00093670"/>
    <w:rsid w:val="000946E1"/>
    <w:rsid w:val="0009567F"/>
    <w:rsid w:val="00095802"/>
    <w:rsid w:val="00096037"/>
    <w:rsid w:val="00096361"/>
    <w:rsid w:val="000973FC"/>
    <w:rsid w:val="000A2D28"/>
    <w:rsid w:val="000A336A"/>
    <w:rsid w:val="000A50F5"/>
    <w:rsid w:val="000A5EB5"/>
    <w:rsid w:val="000A5FBF"/>
    <w:rsid w:val="000A72C6"/>
    <w:rsid w:val="000A7D07"/>
    <w:rsid w:val="000B06C4"/>
    <w:rsid w:val="000B18D5"/>
    <w:rsid w:val="000B1C8E"/>
    <w:rsid w:val="000B2B22"/>
    <w:rsid w:val="000B324B"/>
    <w:rsid w:val="000B377C"/>
    <w:rsid w:val="000B4C76"/>
    <w:rsid w:val="000B5470"/>
    <w:rsid w:val="000B586F"/>
    <w:rsid w:val="000B6D92"/>
    <w:rsid w:val="000C099E"/>
    <w:rsid w:val="000C0ADA"/>
    <w:rsid w:val="000C0CE3"/>
    <w:rsid w:val="000C0F7D"/>
    <w:rsid w:val="000C5551"/>
    <w:rsid w:val="000C5CC6"/>
    <w:rsid w:val="000C717A"/>
    <w:rsid w:val="000D1AD1"/>
    <w:rsid w:val="000D2CD7"/>
    <w:rsid w:val="000D2F9C"/>
    <w:rsid w:val="000D3F69"/>
    <w:rsid w:val="000D5C8E"/>
    <w:rsid w:val="000D6168"/>
    <w:rsid w:val="000D7722"/>
    <w:rsid w:val="000D7A19"/>
    <w:rsid w:val="000E05FA"/>
    <w:rsid w:val="000E0DFE"/>
    <w:rsid w:val="000E1FBE"/>
    <w:rsid w:val="000E428E"/>
    <w:rsid w:val="000E6698"/>
    <w:rsid w:val="000E721F"/>
    <w:rsid w:val="000F2C39"/>
    <w:rsid w:val="000F4661"/>
    <w:rsid w:val="000F7600"/>
    <w:rsid w:val="00104271"/>
    <w:rsid w:val="001074EE"/>
    <w:rsid w:val="00110D81"/>
    <w:rsid w:val="00112C98"/>
    <w:rsid w:val="0011600A"/>
    <w:rsid w:val="00116510"/>
    <w:rsid w:val="00120130"/>
    <w:rsid w:val="001218D5"/>
    <w:rsid w:val="00121CC2"/>
    <w:rsid w:val="00122256"/>
    <w:rsid w:val="00125329"/>
    <w:rsid w:val="00126219"/>
    <w:rsid w:val="0012671F"/>
    <w:rsid w:val="00126A03"/>
    <w:rsid w:val="001278A8"/>
    <w:rsid w:val="00127C92"/>
    <w:rsid w:val="00130903"/>
    <w:rsid w:val="00131697"/>
    <w:rsid w:val="001329E9"/>
    <w:rsid w:val="00132D4C"/>
    <w:rsid w:val="00133A69"/>
    <w:rsid w:val="001348F4"/>
    <w:rsid w:val="0013490D"/>
    <w:rsid w:val="00134D56"/>
    <w:rsid w:val="0013506D"/>
    <w:rsid w:val="00137033"/>
    <w:rsid w:val="001379EB"/>
    <w:rsid w:val="00137D56"/>
    <w:rsid w:val="00140647"/>
    <w:rsid w:val="00140DAB"/>
    <w:rsid w:val="00141543"/>
    <w:rsid w:val="0014178B"/>
    <w:rsid w:val="001425BB"/>
    <w:rsid w:val="00142D7E"/>
    <w:rsid w:val="00143EA6"/>
    <w:rsid w:val="001444E0"/>
    <w:rsid w:val="00145BDD"/>
    <w:rsid w:val="001464DF"/>
    <w:rsid w:val="0014661F"/>
    <w:rsid w:val="00146C39"/>
    <w:rsid w:val="00150212"/>
    <w:rsid w:val="0015218C"/>
    <w:rsid w:val="001521D7"/>
    <w:rsid w:val="00152B3A"/>
    <w:rsid w:val="00155EBD"/>
    <w:rsid w:val="00156DEE"/>
    <w:rsid w:val="00156E63"/>
    <w:rsid w:val="001602F4"/>
    <w:rsid w:val="00161C5E"/>
    <w:rsid w:val="00162644"/>
    <w:rsid w:val="00165E6A"/>
    <w:rsid w:val="001661D9"/>
    <w:rsid w:val="00166CEB"/>
    <w:rsid w:val="00166DF4"/>
    <w:rsid w:val="001672DE"/>
    <w:rsid w:val="001714D7"/>
    <w:rsid w:val="00171776"/>
    <w:rsid w:val="0017190E"/>
    <w:rsid w:val="001722CF"/>
    <w:rsid w:val="0017452E"/>
    <w:rsid w:val="001753EC"/>
    <w:rsid w:val="00176EB8"/>
    <w:rsid w:val="001802AE"/>
    <w:rsid w:val="001805B7"/>
    <w:rsid w:val="00180762"/>
    <w:rsid w:val="00180A56"/>
    <w:rsid w:val="00181161"/>
    <w:rsid w:val="00183743"/>
    <w:rsid w:val="00184732"/>
    <w:rsid w:val="00184DB5"/>
    <w:rsid w:val="00185006"/>
    <w:rsid w:val="00185082"/>
    <w:rsid w:val="001863FE"/>
    <w:rsid w:val="00191280"/>
    <w:rsid w:val="0019133A"/>
    <w:rsid w:val="00192A70"/>
    <w:rsid w:val="00192B4E"/>
    <w:rsid w:val="00194446"/>
    <w:rsid w:val="00194BB6"/>
    <w:rsid w:val="00195BF9"/>
    <w:rsid w:val="00196565"/>
    <w:rsid w:val="001966B8"/>
    <w:rsid w:val="00197D86"/>
    <w:rsid w:val="001A320C"/>
    <w:rsid w:val="001A4319"/>
    <w:rsid w:val="001A449F"/>
    <w:rsid w:val="001A5239"/>
    <w:rsid w:val="001A5BD6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5E23"/>
    <w:rsid w:val="001B6918"/>
    <w:rsid w:val="001B6F7D"/>
    <w:rsid w:val="001B7AD2"/>
    <w:rsid w:val="001B7D60"/>
    <w:rsid w:val="001C0415"/>
    <w:rsid w:val="001C0C13"/>
    <w:rsid w:val="001C0C2A"/>
    <w:rsid w:val="001C1EF8"/>
    <w:rsid w:val="001C25FF"/>
    <w:rsid w:val="001C2698"/>
    <w:rsid w:val="001C27DF"/>
    <w:rsid w:val="001C4748"/>
    <w:rsid w:val="001C4D4F"/>
    <w:rsid w:val="001C53A6"/>
    <w:rsid w:val="001C551A"/>
    <w:rsid w:val="001C7121"/>
    <w:rsid w:val="001D0315"/>
    <w:rsid w:val="001D0991"/>
    <w:rsid w:val="001D09A4"/>
    <w:rsid w:val="001D401C"/>
    <w:rsid w:val="001D52D7"/>
    <w:rsid w:val="001D71D7"/>
    <w:rsid w:val="001D7FCA"/>
    <w:rsid w:val="001E03F9"/>
    <w:rsid w:val="001E0450"/>
    <w:rsid w:val="001E07B7"/>
    <w:rsid w:val="001E0DC8"/>
    <w:rsid w:val="001E17FC"/>
    <w:rsid w:val="001E1A3B"/>
    <w:rsid w:val="001E3850"/>
    <w:rsid w:val="001E4AC1"/>
    <w:rsid w:val="001E5444"/>
    <w:rsid w:val="001E5E80"/>
    <w:rsid w:val="001F017F"/>
    <w:rsid w:val="001F2BBC"/>
    <w:rsid w:val="001F2FD5"/>
    <w:rsid w:val="001F4BC1"/>
    <w:rsid w:val="001F75B7"/>
    <w:rsid w:val="001F75DA"/>
    <w:rsid w:val="001F7824"/>
    <w:rsid w:val="00200F88"/>
    <w:rsid w:val="00203901"/>
    <w:rsid w:val="00203D6D"/>
    <w:rsid w:val="002042B2"/>
    <w:rsid w:val="00206960"/>
    <w:rsid w:val="002105B8"/>
    <w:rsid w:val="002106A6"/>
    <w:rsid w:val="00211085"/>
    <w:rsid w:val="00211CAA"/>
    <w:rsid w:val="002170B0"/>
    <w:rsid w:val="0021767F"/>
    <w:rsid w:val="002210CB"/>
    <w:rsid w:val="0022285C"/>
    <w:rsid w:val="00222DAC"/>
    <w:rsid w:val="002234C3"/>
    <w:rsid w:val="00223B59"/>
    <w:rsid w:val="00227426"/>
    <w:rsid w:val="00232684"/>
    <w:rsid w:val="002335BD"/>
    <w:rsid w:val="00233CEB"/>
    <w:rsid w:val="00235E72"/>
    <w:rsid w:val="00237342"/>
    <w:rsid w:val="00242C39"/>
    <w:rsid w:val="002447A4"/>
    <w:rsid w:val="00245BD3"/>
    <w:rsid w:val="00246743"/>
    <w:rsid w:val="00246DFC"/>
    <w:rsid w:val="00247FDB"/>
    <w:rsid w:val="0025056B"/>
    <w:rsid w:val="00250A42"/>
    <w:rsid w:val="00252018"/>
    <w:rsid w:val="00252675"/>
    <w:rsid w:val="002527DD"/>
    <w:rsid w:val="002546A2"/>
    <w:rsid w:val="00256FED"/>
    <w:rsid w:val="00257331"/>
    <w:rsid w:val="002575DB"/>
    <w:rsid w:val="00261F97"/>
    <w:rsid w:val="0026214E"/>
    <w:rsid w:val="0026239F"/>
    <w:rsid w:val="00262458"/>
    <w:rsid w:val="00262E18"/>
    <w:rsid w:val="00266ED5"/>
    <w:rsid w:val="0026783D"/>
    <w:rsid w:val="00267B39"/>
    <w:rsid w:val="002701E0"/>
    <w:rsid w:val="00271452"/>
    <w:rsid w:val="002720F4"/>
    <w:rsid w:val="002729ED"/>
    <w:rsid w:val="00272AD6"/>
    <w:rsid w:val="00272D0B"/>
    <w:rsid w:val="00273AE6"/>
    <w:rsid w:val="00273CA0"/>
    <w:rsid w:val="00274F0E"/>
    <w:rsid w:val="00274F1B"/>
    <w:rsid w:val="00276A8C"/>
    <w:rsid w:val="00277097"/>
    <w:rsid w:val="00277AF8"/>
    <w:rsid w:val="0028086A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A0"/>
    <w:rsid w:val="002877E4"/>
    <w:rsid w:val="00287D63"/>
    <w:rsid w:val="002903F8"/>
    <w:rsid w:val="002915B6"/>
    <w:rsid w:val="00292064"/>
    <w:rsid w:val="00292A70"/>
    <w:rsid w:val="00293605"/>
    <w:rsid w:val="00293AE2"/>
    <w:rsid w:val="00294887"/>
    <w:rsid w:val="002959C3"/>
    <w:rsid w:val="00295BB5"/>
    <w:rsid w:val="0029612B"/>
    <w:rsid w:val="00296174"/>
    <w:rsid w:val="002971A1"/>
    <w:rsid w:val="002A055F"/>
    <w:rsid w:val="002A0CE6"/>
    <w:rsid w:val="002A0D25"/>
    <w:rsid w:val="002A1ABC"/>
    <w:rsid w:val="002A1B39"/>
    <w:rsid w:val="002A209F"/>
    <w:rsid w:val="002A2814"/>
    <w:rsid w:val="002A3353"/>
    <w:rsid w:val="002A629D"/>
    <w:rsid w:val="002A76DD"/>
    <w:rsid w:val="002B063F"/>
    <w:rsid w:val="002B1FDB"/>
    <w:rsid w:val="002B2A8F"/>
    <w:rsid w:val="002B6373"/>
    <w:rsid w:val="002C02C2"/>
    <w:rsid w:val="002C4A02"/>
    <w:rsid w:val="002C4CF7"/>
    <w:rsid w:val="002C6A41"/>
    <w:rsid w:val="002D1EE8"/>
    <w:rsid w:val="002D2856"/>
    <w:rsid w:val="002D2C91"/>
    <w:rsid w:val="002D6494"/>
    <w:rsid w:val="002D7750"/>
    <w:rsid w:val="002E1746"/>
    <w:rsid w:val="002E1965"/>
    <w:rsid w:val="002E1FCD"/>
    <w:rsid w:val="002E2540"/>
    <w:rsid w:val="002E440B"/>
    <w:rsid w:val="002E5039"/>
    <w:rsid w:val="002E52F1"/>
    <w:rsid w:val="002E6C0C"/>
    <w:rsid w:val="002E7DB6"/>
    <w:rsid w:val="002F0B72"/>
    <w:rsid w:val="002F1E07"/>
    <w:rsid w:val="002F24A3"/>
    <w:rsid w:val="002F33FF"/>
    <w:rsid w:val="0030079E"/>
    <w:rsid w:val="00301003"/>
    <w:rsid w:val="00302BCF"/>
    <w:rsid w:val="003041CD"/>
    <w:rsid w:val="003047E6"/>
    <w:rsid w:val="00305419"/>
    <w:rsid w:val="00306FA5"/>
    <w:rsid w:val="00307DE1"/>
    <w:rsid w:val="003101AB"/>
    <w:rsid w:val="0031102E"/>
    <w:rsid w:val="00311B0A"/>
    <w:rsid w:val="0031302C"/>
    <w:rsid w:val="00315ABD"/>
    <w:rsid w:val="003162A5"/>
    <w:rsid w:val="00316D78"/>
    <w:rsid w:val="003202F9"/>
    <w:rsid w:val="00320309"/>
    <w:rsid w:val="00321D1F"/>
    <w:rsid w:val="003233A6"/>
    <w:rsid w:val="003243B6"/>
    <w:rsid w:val="00325739"/>
    <w:rsid w:val="00325E39"/>
    <w:rsid w:val="003265C4"/>
    <w:rsid w:val="00330924"/>
    <w:rsid w:val="00330D01"/>
    <w:rsid w:val="00336E86"/>
    <w:rsid w:val="00337886"/>
    <w:rsid w:val="003404CB"/>
    <w:rsid w:val="00340DEC"/>
    <w:rsid w:val="0034117E"/>
    <w:rsid w:val="00344074"/>
    <w:rsid w:val="003461D8"/>
    <w:rsid w:val="003475B1"/>
    <w:rsid w:val="003479FA"/>
    <w:rsid w:val="0035090F"/>
    <w:rsid w:val="003522CC"/>
    <w:rsid w:val="00352D38"/>
    <w:rsid w:val="00352E04"/>
    <w:rsid w:val="00360649"/>
    <w:rsid w:val="00360F5A"/>
    <w:rsid w:val="00360F7F"/>
    <w:rsid w:val="00361738"/>
    <w:rsid w:val="003623D8"/>
    <w:rsid w:val="003627AB"/>
    <w:rsid w:val="003635A6"/>
    <w:rsid w:val="00363D8F"/>
    <w:rsid w:val="00365D83"/>
    <w:rsid w:val="00365EE2"/>
    <w:rsid w:val="00366B57"/>
    <w:rsid w:val="00366EA2"/>
    <w:rsid w:val="00370613"/>
    <w:rsid w:val="003708E3"/>
    <w:rsid w:val="00372356"/>
    <w:rsid w:val="00373594"/>
    <w:rsid w:val="003750EA"/>
    <w:rsid w:val="00375D30"/>
    <w:rsid w:val="00377ADA"/>
    <w:rsid w:val="00377E2D"/>
    <w:rsid w:val="003800B8"/>
    <w:rsid w:val="00381C18"/>
    <w:rsid w:val="00382954"/>
    <w:rsid w:val="003841E1"/>
    <w:rsid w:val="003863AA"/>
    <w:rsid w:val="00390A48"/>
    <w:rsid w:val="00390BB0"/>
    <w:rsid w:val="003912E2"/>
    <w:rsid w:val="0039181E"/>
    <w:rsid w:val="0039287A"/>
    <w:rsid w:val="0039292F"/>
    <w:rsid w:val="0039319E"/>
    <w:rsid w:val="00393BF2"/>
    <w:rsid w:val="00396912"/>
    <w:rsid w:val="00396A7C"/>
    <w:rsid w:val="00396CE0"/>
    <w:rsid w:val="00397BFF"/>
    <w:rsid w:val="003A14F9"/>
    <w:rsid w:val="003A1CDE"/>
    <w:rsid w:val="003A1E09"/>
    <w:rsid w:val="003A3685"/>
    <w:rsid w:val="003A5B6B"/>
    <w:rsid w:val="003A6198"/>
    <w:rsid w:val="003A6D9F"/>
    <w:rsid w:val="003B3B63"/>
    <w:rsid w:val="003B3BA2"/>
    <w:rsid w:val="003B459B"/>
    <w:rsid w:val="003B6BC6"/>
    <w:rsid w:val="003B6DA2"/>
    <w:rsid w:val="003C2D25"/>
    <w:rsid w:val="003C3336"/>
    <w:rsid w:val="003C3D36"/>
    <w:rsid w:val="003C433B"/>
    <w:rsid w:val="003C4F2F"/>
    <w:rsid w:val="003C4F48"/>
    <w:rsid w:val="003C7AF8"/>
    <w:rsid w:val="003D082E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1F8B"/>
    <w:rsid w:val="003E3385"/>
    <w:rsid w:val="003E34A4"/>
    <w:rsid w:val="003E418B"/>
    <w:rsid w:val="003E462D"/>
    <w:rsid w:val="003E703B"/>
    <w:rsid w:val="003F3B94"/>
    <w:rsid w:val="003F41C2"/>
    <w:rsid w:val="003F5E06"/>
    <w:rsid w:val="003F6982"/>
    <w:rsid w:val="003F7417"/>
    <w:rsid w:val="004003C6"/>
    <w:rsid w:val="00401CD1"/>
    <w:rsid w:val="00404631"/>
    <w:rsid w:val="00404BA5"/>
    <w:rsid w:val="00404D7B"/>
    <w:rsid w:val="004066A5"/>
    <w:rsid w:val="004101F7"/>
    <w:rsid w:val="00414BFE"/>
    <w:rsid w:val="00414F90"/>
    <w:rsid w:val="004155EF"/>
    <w:rsid w:val="0041597B"/>
    <w:rsid w:val="004160BE"/>
    <w:rsid w:val="004176F7"/>
    <w:rsid w:val="00421E8D"/>
    <w:rsid w:val="00422436"/>
    <w:rsid w:val="004226BF"/>
    <w:rsid w:val="00423C97"/>
    <w:rsid w:val="00424909"/>
    <w:rsid w:val="004258C6"/>
    <w:rsid w:val="00426D04"/>
    <w:rsid w:val="00433E6A"/>
    <w:rsid w:val="00440013"/>
    <w:rsid w:val="00441368"/>
    <w:rsid w:val="0044248F"/>
    <w:rsid w:val="00442D15"/>
    <w:rsid w:val="004430BD"/>
    <w:rsid w:val="00444031"/>
    <w:rsid w:val="00445DAE"/>
    <w:rsid w:val="004503A6"/>
    <w:rsid w:val="004511C7"/>
    <w:rsid w:val="00451386"/>
    <w:rsid w:val="00451C6F"/>
    <w:rsid w:val="00452B8C"/>
    <w:rsid w:val="00452C57"/>
    <w:rsid w:val="004537D5"/>
    <w:rsid w:val="0045734A"/>
    <w:rsid w:val="00463CDF"/>
    <w:rsid w:val="00464526"/>
    <w:rsid w:val="004655D8"/>
    <w:rsid w:val="004659DC"/>
    <w:rsid w:val="004659DD"/>
    <w:rsid w:val="00465A07"/>
    <w:rsid w:val="0046606D"/>
    <w:rsid w:val="004660CD"/>
    <w:rsid w:val="00466266"/>
    <w:rsid w:val="00467384"/>
    <w:rsid w:val="004706EB"/>
    <w:rsid w:val="004724B9"/>
    <w:rsid w:val="0047647A"/>
    <w:rsid w:val="004848CD"/>
    <w:rsid w:val="00484A28"/>
    <w:rsid w:val="004856C8"/>
    <w:rsid w:val="00485713"/>
    <w:rsid w:val="00486835"/>
    <w:rsid w:val="0049080D"/>
    <w:rsid w:val="00490AD6"/>
    <w:rsid w:val="00491C69"/>
    <w:rsid w:val="00493742"/>
    <w:rsid w:val="004950F7"/>
    <w:rsid w:val="00495648"/>
    <w:rsid w:val="00495CC9"/>
    <w:rsid w:val="004A1C4E"/>
    <w:rsid w:val="004A283D"/>
    <w:rsid w:val="004A320F"/>
    <w:rsid w:val="004A3495"/>
    <w:rsid w:val="004A37C0"/>
    <w:rsid w:val="004A3B84"/>
    <w:rsid w:val="004A40EC"/>
    <w:rsid w:val="004A4363"/>
    <w:rsid w:val="004A6521"/>
    <w:rsid w:val="004B0AAA"/>
    <w:rsid w:val="004B27E3"/>
    <w:rsid w:val="004C0119"/>
    <w:rsid w:val="004C04E0"/>
    <w:rsid w:val="004C065C"/>
    <w:rsid w:val="004C0CCF"/>
    <w:rsid w:val="004C182A"/>
    <w:rsid w:val="004C3623"/>
    <w:rsid w:val="004C3778"/>
    <w:rsid w:val="004C4967"/>
    <w:rsid w:val="004C548C"/>
    <w:rsid w:val="004C551D"/>
    <w:rsid w:val="004C5581"/>
    <w:rsid w:val="004C56A5"/>
    <w:rsid w:val="004C6701"/>
    <w:rsid w:val="004C6899"/>
    <w:rsid w:val="004C7FAE"/>
    <w:rsid w:val="004D0949"/>
    <w:rsid w:val="004D1109"/>
    <w:rsid w:val="004D314A"/>
    <w:rsid w:val="004D33B5"/>
    <w:rsid w:val="004D40FD"/>
    <w:rsid w:val="004D5893"/>
    <w:rsid w:val="004D5F25"/>
    <w:rsid w:val="004D761B"/>
    <w:rsid w:val="004E22E9"/>
    <w:rsid w:val="004E24CA"/>
    <w:rsid w:val="004E31BA"/>
    <w:rsid w:val="004E448C"/>
    <w:rsid w:val="004E4697"/>
    <w:rsid w:val="004E5343"/>
    <w:rsid w:val="004E536E"/>
    <w:rsid w:val="004E59FC"/>
    <w:rsid w:val="004E68FA"/>
    <w:rsid w:val="004E70A6"/>
    <w:rsid w:val="004E7418"/>
    <w:rsid w:val="004E745A"/>
    <w:rsid w:val="004E7AB9"/>
    <w:rsid w:val="004F1486"/>
    <w:rsid w:val="004F197D"/>
    <w:rsid w:val="004F2796"/>
    <w:rsid w:val="004F3204"/>
    <w:rsid w:val="004F3417"/>
    <w:rsid w:val="004F3BA7"/>
    <w:rsid w:val="004F443E"/>
    <w:rsid w:val="004F633A"/>
    <w:rsid w:val="004F69F6"/>
    <w:rsid w:val="004F6E29"/>
    <w:rsid w:val="0050015F"/>
    <w:rsid w:val="00501C99"/>
    <w:rsid w:val="00501CA8"/>
    <w:rsid w:val="005041FA"/>
    <w:rsid w:val="00504AD0"/>
    <w:rsid w:val="00504E34"/>
    <w:rsid w:val="00506C98"/>
    <w:rsid w:val="00507AEB"/>
    <w:rsid w:val="00511263"/>
    <w:rsid w:val="005117D1"/>
    <w:rsid w:val="0051181A"/>
    <w:rsid w:val="00512A26"/>
    <w:rsid w:val="0051316B"/>
    <w:rsid w:val="0051404B"/>
    <w:rsid w:val="0051450D"/>
    <w:rsid w:val="00515B01"/>
    <w:rsid w:val="00517B74"/>
    <w:rsid w:val="005207E3"/>
    <w:rsid w:val="005207FB"/>
    <w:rsid w:val="005222C3"/>
    <w:rsid w:val="00522644"/>
    <w:rsid w:val="00524CA3"/>
    <w:rsid w:val="0052537E"/>
    <w:rsid w:val="005264C0"/>
    <w:rsid w:val="005277C0"/>
    <w:rsid w:val="00527805"/>
    <w:rsid w:val="00530547"/>
    <w:rsid w:val="00530A9C"/>
    <w:rsid w:val="00531029"/>
    <w:rsid w:val="005314A4"/>
    <w:rsid w:val="00534819"/>
    <w:rsid w:val="00534B52"/>
    <w:rsid w:val="00534CA8"/>
    <w:rsid w:val="005356C9"/>
    <w:rsid w:val="00535F82"/>
    <w:rsid w:val="00537021"/>
    <w:rsid w:val="005377C9"/>
    <w:rsid w:val="00541100"/>
    <w:rsid w:val="005417D9"/>
    <w:rsid w:val="00542F60"/>
    <w:rsid w:val="00543224"/>
    <w:rsid w:val="00546164"/>
    <w:rsid w:val="00546D3A"/>
    <w:rsid w:val="00546EA9"/>
    <w:rsid w:val="00547AC7"/>
    <w:rsid w:val="005507FC"/>
    <w:rsid w:val="00551443"/>
    <w:rsid w:val="00551459"/>
    <w:rsid w:val="00551BA3"/>
    <w:rsid w:val="00551DCE"/>
    <w:rsid w:val="0055258E"/>
    <w:rsid w:val="00557727"/>
    <w:rsid w:val="00561F1E"/>
    <w:rsid w:val="0056276F"/>
    <w:rsid w:val="00570266"/>
    <w:rsid w:val="0057138D"/>
    <w:rsid w:val="005718A7"/>
    <w:rsid w:val="005722F1"/>
    <w:rsid w:val="00572390"/>
    <w:rsid w:val="00573D61"/>
    <w:rsid w:val="00573E72"/>
    <w:rsid w:val="00576298"/>
    <w:rsid w:val="0058007C"/>
    <w:rsid w:val="00585410"/>
    <w:rsid w:val="00586456"/>
    <w:rsid w:val="005870B2"/>
    <w:rsid w:val="00587C3D"/>
    <w:rsid w:val="00591263"/>
    <w:rsid w:val="00592C30"/>
    <w:rsid w:val="00594888"/>
    <w:rsid w:val="00595426"/>
    <w:rsid w:val="0059565D"/>
    <w:rsid w:val="00597D48"/>
    <w:rsid w:val="005A0398"/>
    <w:rsid w:val="005A0722"/>
    <w:rsid w:val="005A0D59"/>
    <w:rsid w:val="005A62FE"/>
    <w:rsid w:val="005B29CA"/>
    <w:rsid w:val="005B3895"/>
    <w:rsid w:val="005B46D8"/>
    <w:rsid w:val="005B5945"/>
    <w:rsid w:val="005B60A4"/>
    <w:rsid w:val="005B7F73"/>
    <w:rsid w:val="005C1A69"/>
    <w:rsid w:val="005C2F41"/>
    <w:rsid w:val="005C4673"/>
    <w:rsid w:val="005C6276"/>
    <w:rsid w:val="005D043C"/>
    <w:rsid w:val="005D2148"/>
    <w:rsid w:val="005D4D63"/>
    <w:rsid w:val="005E087C"/>
    <w:rsid w:val="005E0BD7"/>
    <w:rsid w:val="005E2391"/>
    <w:rsid w:val="005E65A4"/>
    <w:rsid w:val="005F1243"/>
    <w:rsid w:val="005F279E"/>
    <w:rsid w:val="005F4A4E"/>
    <w:rsid w:val="005F4AE5"/>
    <w:rsid w:val="005F59CD"/>
    <w:rsid w:val="005F721D"/>
    <w:rsid w:val="005F7D6E"/>
    <w:rsid w:val="00601BFF"/>
    <w:rsid w:val="006037C2"/>
    <w:rsid w:val="00604180"/>
    <w:rsid w:val="0060463B"/>
    <w:rsid w:val="0060534A"/>
    <w:rsid w:val="00605597"/>
    <w:rsid w:val="00605DA1"/>
    <w:rsid w:val="0060645C"/>
    <w:rsid w:val="00610F3D"/>
    <w:rsid w:val="00612130"/>
    <w:rsid w:val="00612C2F"/>
    <w:rsid w:val="00612F2E"/>
    <w:rsid w:val="00614341"/>
    <w:rsid w:val="00614BD1"/>
    <w:rsid w:val="00621383"/>
    <w:rsid w:val="00621AD2"/>
    <w:rsid w:val="006251B9"/>
    <w:rsid w:val="00625E34"/>
    <w:rsid w:val="006277C7"/>
    <w:rsid w:val="00627D68"/>
    <w:rsid w:val="00630A91"/>
    <w:rsid w:val="00632AC6"/>
    <w:rsid w:val="00635427"/>
    <w:rsid w:val="006354AD"/>
    <w:rsid w:val="00635C3F"/>
    <w:rsid w:val="00635C55"/>
    <w:rsid w:val="00635FA4"/>
    <w:rsid w:val="00636C46"/>
    <w:rsid w:val="006376FA"/>
    <w:rsid w:val="00637A07"/>
    <w:rsid w:val="00637CFE"/>
    <w:rsid w:val="00641F50"/>
    <w:rsid w:val="0064213D"/>
    <w:rsid w:val="0064232E"/>
    <w:rsid w:val="00643EB3"/>
    <w:rsid w:val="0064560E"/>
    <w:rsid w:val="0065007A"/>
    <w:rsid w:val="00651097"/>
    <w:rsid w:val="00651BFC"/>
    <w:rsid w:val="00652CFF"/>
    <w:rsid w:val="00654F7D"/>
    <w:rsid w:val="006561AF"/>
    <w:rsid w:val="00660022"/>
    <w:rsid w:val="00663446"/>
    <w:rsid w:val="0066392C"/>
    <w:rsid w:val="00664825"/>
    <w:rsid w:val="00664B8D"/>
    <w:rsid w:val="00665C41"/>
    <w:rsid w:val="00666A95"/>
    <w:rsid w:val="006709A9"/>
    <w:rsid w:val="006723A2"/>
    <w:rsid w:val="00672A8A"/>
    <w:rsid w:val="00672FA5"/>
    <w:rsid w:val="0067319A"/>
    <w:rsid w:val="006758BC"/>
    <w:rsid w:val="00675A21"/>
    <w:rsid w:val="00675CD9"/>
    <w:rsid w:val="006760A7"/>
    <w:rsid w:val="006768CB"/>
    <w:rsid w:val="00676E49"/>
    <w:rsid w:val="00677633"/>
    <w:rsid w:val="00677878"/>
    <w:rsid w:val="00680A82"/>
    <w:rsid w:val="00680B64"/>
    <w:rsid w:val="006818B4"/>
    <w:rsid w:val="00681AA6"/>
    <w:rsid w:val="00683C91"/>
    <w:rsid w:val="00687D86"/>
    <w:rsid w:val="00691690"/>
    <w:rsid w:val="006931F8"/>
    <w:rsid w:val="006A1132"/>
    <w:rsid w:val="006A2024"/>
    <w:rsid w:val="006A207E"/>
    <w:rsid w:val="006A35E3"/>
    <w:rsid w:val="006A3C5C"/>
    <w:rsid w:val="006A5028"/>
    <w:rsid w:val="006B0743"/>
    <w:rsid w:val="006B0D9B"/>
    <w:rsid w:val="006B174D"/>
    <w:rsid w:val="006B2095"/>
    <w:rsid w:val="006B22AA"/>
    <w:rsid w:val="006B2E7B"/>
    <w:rsid w:val="006B3424"/>
    <w:rsid w:val="006B3D54"/>
    <w:rsid w:val="006B4DA5"/>
    <w:rsid w:val="006C0686"/>
    <w:rsid w:val="006C06E4"/>
    <w:rsid w:val="006C161A"/>
    <w:rsid w:val="006C48F1"/>
    <w:rsid w:val="006C4C96"/>
    <w:rsid w:val="006C691B"/>
    <w:rsid w:val="006C752F"/>
    <w:rsid w:val="006D1362"/>
    <w:rsid w:val="006D2EC1"/>
    <w:rsid w:val="006D3500"/>
    <w:rsid w:val="006D441B"/>
    <w:rsid w:val="006D783E"/>
    <w:rsid w:val="006E0B8E"/>
    <w:rsid w:val="006E1E1E"/>
    <w:rsid w:val="006E4BFF"/>
    <w:rsid w:val="006E5A65"/>
    <w:rsid w:val="006E646C"/>
    <w:rsid w:val="006F07B6"/>
    <w:rsid w:val="006F0EBF"/>
    <w:rsid w:val="006F3A6F"/>
    <w:rsid w:val="006F6625"/>
    <w:rsid w:val="006F67ED"/>
    <w:rsid w:val="006F7AF6"/>
    <w:rsid w:val="00700B6B"/>
    <w:rsid w:val="0070481D"/>
    <w:rsid w:val="00706773"/>
    <w:rsid w:val="00706D6E"/>
    <w:rsid w:val="00710832"/>
    <w:rsid w:val="00711C66"/>
    <w:rsid w:val="007127FB"/>
    <w:rsid w:val="007144EC"/>
    <w:rsid w:val="007148E8"/>
    <w:rsid w:val="0072413D"/>
    <w:rsid w:val="00731D45"/>
    <w:rsid w:val="007325E7"/>
    <w:rsid w:val="00732A6B"/>
    <w:rsid w:val="00734E10"/>
    <w:rsid w:val="007351AD"/>
    <w:rsid w:val="0073531C"/>
    <w:rsid w:val="007354E7"/>
    <w:rsid w:val="00736218"/>
    <w:rsid w:val="00740AE3"/>
    <w:rsid w:val="0074232B"/>
    <w:rsid w:val="00742841"/>
    <w:rsid w:val="00743160"/>
    <w:rsid w:val="00743C8C"/>
    <w:rsid w:val="00746A37"/>
    <w:rsid w:val="00746B2E"/>
    <w:rsid w:val="007473FA"/>
    <w:rsid w:val="007475CD"/>
    <w:rsid w:val="00747931"/>
    <w:rsid w:val="00747D4F"/>
    <w:rsid w:val="007510A1"/>
    <w:rsid w:val="00752284"/>
    <w:rsid w:val="007533F6"/>
    <w:rsid w:val="00756302"/>
    <w:rsid w:val="00757238"/>
    <w:rsid w:val="00757C86"/>
    <w:rsid w:val="00760AB9"/>
    <w:rsid w:val="00761092"/>
    <w:rsid w:val="007618EF"/>
    <w:rsid w:val="00763E3A"/>
    <w:rsid w:val="00763F1E"/>
    <w:rsid w:val="00763FE5"/>
    <w:rsid w:val="00765C70"/>
    <w:rsid w:val="00766FC4"/>
    <w:rsid w:val="0077222A"/>
    <w:rsid w:val="00773ADD"/>
    <w:rsid w:val="0077450F"/>
    <w:rsid w:val="00774DA5"/>
    <w:rsid w:val="00775299"/>
    <w:rsid w:val="00775FE5"/>
    <w:rsid w:val="007767D8"/>
    <w:rsid w:val="00776921"/>
    <w:rsid w:val="00777FF7"/>
    <w:rsid w:val="00781351"/>
    <w:rsid w:val="007816A0"/>
    <w:rsid w:val="00781725"/>
    <w:rsid w:val="00782A24"/>
    <w:rsid w:val="00783146"/>
    <w:rsid w:val="00783A11"/>
    <w:rsid w:val="0078598B"/>
    <w:rsid w:val="00786547"/>
    <w:rsid w:val="00786BCC"/>
    <w:rsid w:val="00787B39"/>
    <w:rsid w:val="00790240"/>
    <w:rsid w:val="00790333"/>
    <w:rsid w:val="007935FF"/>
    <w:rsid w:val="00797C08"/>
    <w:rsid w:val="00797D10"/>
    <w:rsid w:val="007A132E"/>
    <w:rsid w:val="007A2DA0"/>
    <w:rsid w:val="007A48E7"/>
    <w:rsid w:val="007A50AB"/>
    <w:rsid w:val="007A6102"/>
    <w:rsid w:val="007B029F"/>
    <w:rsid w:val="007B06A6"/>
    <w:rsid w:val="007B1209"/>
    <w:rsid w:val="007B2DAE"/>
    <w:rsid w:val="007B45B2"/>
    <w:rsid w:val="007B5579"/>
    <w:rsid w:val="007B55CC"/>
    <w:rsid w:val="007B5C47"/>
    <w:rsid w:val="007B6504"/>
    <w:rsid w:val="007B6E5F"/>
    <w:rsid w:val="007B77F2"/>
    <w:rsid w:val="007B7E47"/>
    <w:rsid w:val="007C102A"/>
    <w:rsid w:val="007C17EA"/>
    <w:rsid w:val="007C31CB"/>
    <w:rsid w:val="007C3CEA"/>
    <w:rsid w:val="007C4214"/>
    <w:rsid w:val="007C47CB"/>
    <w:rsid w:val="007C4A72"/>
    <w:rsid w:val="007C600D"/>
    <w:rsid w:val="007C62B8"/>
    <w:rsid w:val="007C790F"/>
    <w:rsid w:val="007D39CE"/>
    <w:rsid w:val="007D5412"/>
    <w:rsid w:val="007D591F"/>
    <w:rsid w:val="007D6831"/>
    <w:rsid w:val="007E06DE"/>
    <w:rsid w:val="007E06FD"/>
    <w:rsid w:val="007E22C2"/>
    <w:rsid w:val="007E2650"/>
    <w:rsid w:val="007E28C8"/>
    <w:rsid w:val="007E3359"/>
    <w:rsid w:val="007E777D"/>
    <w:rsid w:val="007F48F5"/>
    <w:rsid w:val="007F5B6C"/>
    <w:rsid w:val="007F5E4A"/>
    <w:rsid w:val="007F6EF6"/>
    <w:rsid w:val="007F78BC"/>
    <w:rsid w:val="008045AA"/>
    <w:rsid w:val="0080480B"/>
    <w:rsid w:val="00804FAF"/>
    <w:rsid w:val="00807824"/>
    <w:rsid w:val="008105D0"/>
    <w:rsid w:val="00810873"/>
    <w:rsid w:val="00810DED"/>
    <w:rsid w:val="00813472"/>
    <w:rsid w:val="008153AC"/>
    <w:rsid w:val="00815768"/>
    <w:rsid w:val="00815907"/>
    <w:rsid w:val="0082003D"/>
    <w:rsid w:val="008208DA"/>
    <w:rsid w:val="00821921"/>
    <w:rsid w:val="0082255B"/>
    <w:rsid w:val="00824B1A"/>
    <w:rsid w:val="00826535"/>
    <w:rsid w:val="008267B9"/>
    <w:rsid w:val="008267CA"/>
    <w:rsid w:val="00826D14"/>
    <w:rsid w:val="0082717D"/>
    <w:rsid w:val="00831F3E"/>
    <w:rsid w:val="00833CAF"/>
    <w:rsid w:val="00834BF6"/>
    <w:rsid w:val="00836C99"/>
    <w:rsid w:val="00840AF9"/>
    <w:rsid w:val="00840D72"/>
    <w:rsid w:val="008443C5"/>
    <w:rsid w:val="0084687C"/>
    <w:rsid w:val="00846A53"/>
    <w:rsid w:val="00846D1F"/>
    <w:rsid w:val="00850872"/>
    <w:rsid w:val="00851A13"/>
    <w:rsid w:val="00853E61"/>
    <w:rsid w:val="00854067"/>
    <w:rsid w:val="00854C0E"/>
    <w:rsid w:val="00855439"/>
    <w:rsid w:val="00857024"/>
    <w:rsid w:val="0085798A"/>
    <w:rsid w:val="00860F8E"/>
    <w:rsid w:val="008642D0"/>
    <w:rsid w:val="008663E1"/>
    <w:rsid w:val="00876457"/>
    <w:rsid w:val="00880E96"/>
    <w:rsid w:val="00882BBC"/>
    <w:rsid w:val="00882DC7"/>
    <w:rsid w:val="0088486E"/>
    <w:rsid w:val="0088493D"/>
    <w:rsid w:val="00884AB3"/>
    <w:rsid w:val="008856F9"/>
    <w:rsid w:val="00885DC3"/>
    <w:rsid w:val="00886F23"/>
    <w:rsid w:val="00890894"/>
    <w:rsid w:val="00891C95"/>
    <w:rsid w:val="008927B7"/>
    <w:rsid w:val="008930AF"/>
    <w:rsid w:val="008932E6"/>
    <w:rsid w:val="00897077"/>
    <w:rsid w:val="008978F5"/>
    <w:rsid w:val="008A0B4A"/>
    <w:rsid w:val="008A2C11"/>
    <w:rsid w:val="008A5265"/>
    <w:rsid w:val="008A791D"/>
    <w:rsid w:val="008B156B"/>
    <w:rsid w:val="008B1B17"/>
    <w:rsid w:val="008B2BFB"/>
    <w:rsid w:val="008B3394"/>
    <w:rsid w:val="008B4EDB"/>
    <w:rsid w:val="008B67C7"/>
    <w:rsid w:val="008B7345"/>
    <w:rsid w:val="008C04BD"/>
    <w:rsid w:val="008C0883"/>
    <w:rsid w:val="008C2158"/>
    <w:rsid w:val="008C2203"/>
    <w:rsid w:val="008C333A"/>
    <w:rsid w:val="008C3C8F"/>
    <w:rsid w:val="008C69A5"/>
    <w:rsid w:val="008C75C5"/>
    <w:rsid w:val="008C796C"/>
    <w:rsid w:val="008D10BE"/>
    <w:rsid w:val="008D1BDC"/>
    <w:rsid w:val="008D316E"/>
    <w:rsid w:val="008D51F9"/>
    <w:rsid w:val="008D55E5"/>
    <w:rsid w:val="008D6626"/>
    <w:rsid w:val="008D7204"/>
    <w:rsid w:val="008D7D1D"/>
    <w:rsid w:val="008E09E3"/>
    <w:rsid w:val="008E0B64"/>
    <w:rsid w:val="008E1E12"/>
    <w:rsid w:val="008E21D1"/>
    <w:rsid w:val="008E2B64"/>
    <w:rsid w:val="008E2CF4"/>
    <w:rsid w:val="008E2F53"/>
    <w:rsid w:val="008E4963"/>
    <w:rsid w:val="008E5C70"/>
    <w:rsid w:val="008E5DDB"/>
    <w:rsid w:val="008E6F21"/>
    <w:rsid w:val="008F065F"/>
    <w:rsid w:val="008F2879"/>
    <w:rsid w:val="008F297C"/>
    <w:rsid w:val="008F317A"/>
    <w:rsid w:val="008F3747"/>
    <w:rsid w:val="008F54D6"/>
    <w:rsid w:val="008F6A3A"/>
    <w:rsid w:val="008F6F2C"/>
    <w:rsid w:val="008F7AD6"/>
    <w:rsid w:val="009028EB"/>
    <w:rsid w:val="009034C7"/>
    <w:rsid w:val="00903E8D"/>
    <w:rsid w:val="00906100"/>
    <w:rsid w:val="00915A96"/>
    <w:rsid w:val="009162C3"/>
    <w:rsid w:val="00916432"/>
    <w:rsid w:val="0092075E"/>
    <w:rsid w:val="009226AA"/>
    <w:rsid w:val="00923889"/>
    <w:rsid w:val="00923B0B"/>
    <w:rsid w:val="00923F12"/>
    <w:rsid w:val="00923F2A"/>
    <w:rsid w:val="009241F4"/>
    <w:rsid w:val="00924369"/>
    <w:rsid w:val="009243FC"/>
    <w:rsid w:val="00925866"/>
    <w:rsid w:val="00926769"/>
    <w:rsid w:val="00926FE6"/>
    <w:rsid w:val="00930029"/>
    <w:rsid w:val="0093079C"/>
    <w:rsid w:val="009308E5"/>
    <w:rsid w:val="00934366"/>
    <w:rsid w:val="00934496"/>
    <w:rsid w:val="009354F7"/>
    <w:rsid w:val="0093607B"/>
    <w:rsid w:val="00936558"/>
    <w:rsid w:val="00940488"/>
    <w:rsid w:val="00940C40"/>
    <w:rsid w:val="00942FEA"/>
    <w:rsid w:val="009431DF"/>
    <w:rsid w:val="00944449"/>
    <w:rsid w:val="009464E4"/>
    <w:rsid w:val="00946D35"/>
    <w:rsid w:val="00946FFA"/>
    <w:rsid w:val="009510C3"/>
    <w:rsid w:val="0095110F"/>
    <w:rsid w:val="009517DE"/>
    <w:rsid w:val="009525F4"/>
    <w:rsid w:val="009536AB"/>
    <w:rsid w:val="00953B70"/>
    <w:rsid w:val="00953E84"/>
    <w:rsid w:val="009549E3"/>
    <w:rsid w:val="00954C5A"/>
    <w:rsid w:val="00955000"/>
    <w:rsid w:val="0096026B"/>
    <w:rsid w:val="00960AB1"/>
    <w:rsid w:val="009643D9"/>
    <w:rsid w:val="009663E9"/>
    <w:rsid w:val="00966E3C"/>
    <w:rsid w:val="0096710A"/>
    <w:rsid w:val="00970160"/>
    <w:rsid w:val="009717AA"/>
    <w:rsid w:val="00971CED"/>
    <w:rsid w:val="00972A6D"/>
    <w:rsid w:val="009734D2"/>
    <w:rsid w:val="00976316"/>
    <w:rsid w:val="00976AFE"/>
    <w:rsid w:val="00976EB8"/>
    <w:rsid w:val="0097733E"/>
    <w:rsid w:val="00977CFD"/>
    <w:rsid w:val="0098370A"/>
    <w:rsid w:val="009837B3"/>
    <w:rsid w:val="00985540"/>
    <w:rsid w:val="00987F47"/>
    <w:rsid w:val="009907B4"/>
    <w:rsid w:val="00994D11"/>
    <w:rsid w:val="009A013A"/>
    <w:rsid w:val="009A25F3"/>
    <w:rsid w:val="009A27F6"/>
    <w:rsid w:val="009A4DD5"/>
    <w:rsid w:val="009A51D9"/>
    <w:rsid w:val="009A658F"/>
    <w:rsid w:val="009A7036"/>
    <w:rsid w:val="009A7B6D"/>
    <w:rsid w:val="009B0096"/>
    <w:rsid w:val="009B0469"/>
    <w:rsid w:val="009B0BA3"/>
    <w:rsid w:val="009B2057"/>
    <w:rsid w:val="009B3133"/>
    <w:rsid w:val="009B3B4F"/>
    <w:rsid w:val="009B6796"/>
    <w:rsid w:val="009B7FAF"/>
    <w:rsid w:val="009C0E72"/>
    <w:rsid w:val="009C1CD8"/>
    <w:rsid w:val="009C1FEB"/>
    <w:rsid w:val="009C346F"/>
    <w:rsid w:val="009C6D6E"/>
    <w:rsid w:val="009D01C8"/>
    <w:rsid w:val="009D0E43"/>
    <w:rsid w:val="009D107D"/>
    <w:rsid w:val="009D1FE9"/>
    <w:rsid w:val="009D3E87"/>
    <w:rsid w:val="009D4426"/>
    <w:rsid w:val="009D545A"/>
    <w:rsid w:val="009D5DCD"/>
    <w:rsid w:val="009D731B"/>
    <w:rsid w:val="009D77A9"/>
    <w:rsid w:val="009E0DAE"/>
    <w:rsid w:val="009E3AA5"/>
    <w:rsid w:val="009E4DCF"/>
    <w:rsid w:val="009E5105"/>
    <w:rsid w:val="009E578D"/>
    <w:rsid w:val="009E5E2D"/>
    <w:rsid w:val="009E7B6D"/>
    <w:rsid w:val="009F2479"/>
    <w:rsid w:val="009F2AB2"/>
    <w:rsid w:val="009F2C2F"/>
    <w:rsid w:val="009F4AC0"/>
    <w:rsid w:val="009F4BBA"/>
    <w:rsid w:val="009F61AB"/>
    <w:rsid w:val="009F668F"/>
    <w:rsid w:val="00A01473"/>
    <w:rsid w:val="00A0282F"/>
    <w:rsid w:val="00A02F1D"/>
    <w:rsid w:val="00A038D2"/>
    <w:rsid w:val="00A05262"/>
    <w:rsid w:val="00A058DB"/>
    <w:rsid w:val="00A05A16"/>
    <w:rsid w:val="00A05BB0"/>
    <w:rsid w:val="00A06DB1"/>
    <w:rsid w:val="00A079E8"/>
    <w:rsid w:val="00A1027E"/>
    <w:rsid w:val="00A10DB3"/>
    <w:rsid w:val="00A11826"/>
    <w:rsid w:val="00A133D3"/>
    <w:rsid w:val="00A13761"/>
    <w:rsid w:val="00A1470B"/>
    <w:rsid w:val="00A15C28"/>
    <w:rsid w:val="00A16614"/>
    <w:rsid w:val="00A20FC9"/>
    <w:rsid w:val="00A25A61"/>
    <w:rsid w:val="00A2670D"/>
    <w:rsid w:val="00A26A90"/>
    <w:rsid w:val="00A30C82"/>
    <w:rsid w:val="00A36935"/>
    <w:rsid w:val="00A36A89"/>
    <w:rsid w:val="00A41904"/>
    <w:rsid w:val="00A42B57"/>
    <w:rsid w:val="00A42F1B"/>
    <w:rsid w:val="00A438B8"/>
    <w:rsid w:val="00A44506"/>
    <w:rsid w:val="00A46252"/>
    <w:rsid w:val="00A5147B"/>
    <w:rsid w:val="00A52F68"/>
    <w:rsid w:val="00A547FB"/>
    <w:rsid w:val="00A55870"/>
    <w:rsid w:val="00A55FD9"/>
    <w:rsid w:val="00A562FD"/>
    <w:rsid w:val="00A56373"/>
    <w:rsid w:val="00A5746D"/>
    <w:rsid w:val="00A61BCA"/>
    <w:rsid w:val="00A61E64"/>
    <w:rsid w:val="00A64274"/>
    <w:rsid w:val="00A65084"/>
    <w:rsid w:val="00A659EA"/>
    <w:rsid w:val="00A66068"/>
    <w:rsid w:val="00A67A62"/>
    <w:rsid w:val="00A67E1B"/>
    <w:rsid w:val="00A71C0A"/>
    <w:rsid w:val="00A74F45"/>
    <w:rsid w:val="00A76B88"/>
    <w:rsid w:val="00A778ED"/>
    <w:rsid w:val="00A80CB2"/>
    <w:rsid w:val="00A81318"/>
    <w:rsid w:val="00A81A8E"/>
    <w:rsid w:val="00A82D61"/>
    <w:rsid w:val="00A834C2"/>
    <w:rsid w:val="00A84443"/>
    <w:rsid w:val="00A854FD"/>
    <w:rsid w:val="00A868B4"/>
    <w:rsid w:val="00A86A3F"/>
    <w:rsid w:val="00A932E3"/>
    <w:rsid w:val="00A9389F"/>
    <w:rsid w:val="00A95E19"/>
    <w:rsid w:val="00A963DD"/>
    <w:rsid w:val="00AA07E6"/>
    <w:rsid w:val="00AA3E09"/>
    <w:rsid w:val="00AA5D70"/>
    <w:rsid w:val="00AA61B8"/>
    <w:rsid w:val="00AA6E7E"/>
    <w:rsid w:val="00AB1F87"/>
    <w:rsid w:val="00AB2068"/>
    <w:rsid w:val="00AB2ACE"/>
    <w:rsid w:val="00AB3256"/>
    <w:rsid w:val="00AB3C88"/>
    <w:rsid w:val="00AB48EB"/>
    <w:rsid w:val="00AB60A8"/>
    <w:rsid w:val="00AB78E5"/>
    <w:rsid w:val="00AC0984"/>
    <w:rsid w:val="00AC0D13"/>
    <w:rsid w:val="00AC1F67"/>
    <w:rsid w:val="00AC2727"/>
    <w:rsid w:val="00AC2B1F"/>
    <w:rsid w:val="00AC6D1A"/>
    <w:rsid w:val="00AC720C"/>
    <w:rsid w:val="00AD18CE"/>
    <w:rsid w:val="00AD3D71"/>
    <w:rsid w:val="00AD733C"/>
    <w:rsid w:val="00AE025C"/>
    <w:rsid w:val="00AE03B7"/>
    <w:rsid w:val="00AE16D4"/>
    <w:rsid w:val="00AE37E1"/>
    <w:rsid w:val="00AE5F44"/>
    <w:rsid w:val="00AE6A0D"/>
    <w:rsid w:val="00AE7D1D"/>
    <w:rsid w:val="00AF295C"/>
    <w:rsid w:val="00AF321D"/>
    <w:rsid w:val="00AF3990"/>
    <w:rsid w:val="00AF3C0C"/>
    <w:rsid w:val="00AF44F0"/>
    <w:rsid w:val="00AF61BE"/>
    <w:rsid w:val="00AF635F"/>
    <w:rsid w:val="00B0144D"/>
    <w:rsid w:val="00B038B0"/>
    <w:rsid w:val="00B054F4"/>
    <w:rsid w:val="00B05AF6"/>
    <w:rsid w:val="00B06775"/>
    <w:rsid w:val="00B07145"/>
    <w:rsid w:val="00B1034F"/>
    <w:rsid w:val="00B1041C"/>
    <w:rsid w:val="00B1061F"/>
    <w:rsid w:val="00B10CDF"/>
    <w:rsid w:val="00B10E95"/>
    <w:rsid w:val="00B11A97"/>
    <w:rsid w:val="00B124ED"/>
    <w:rsid w:val="00B133E1"/>
    <w:rsid w:val="00B1352D"/>
    <w:rsid w:val="00B135D5"/>
    <w:rsid w:val="00B13D0D"/>
    <w:rsid w:val="00B15749"/>
    <w:rsid w:val="00B1595D"/>
    <w:rsid w:val="00B164D9"/>
    <w:rsid w:val="00B174BA"/>
    <w:rsid w:val="00B17998"/>
    <w:rsid w:val="00B226A3"/>
    <w:rsid w:val="00B2332E"/>
    <w:rsid w:val="00B24134"/>
    <w:rsid w:val="00B24512"/>
    <w:rsid w:val="00B255FB"/>
    <w:rsid w:val="00B26660"/>
    <w:rsid w:val="00B26F02"/>
    <w:rsid w:val="00B30014"/>
    <w:rsid w:val="00B30BBF"/>
    <w:rsid w:val="00B319A4"/>
    <w:rsid w:val="00B33048"/>
    <w:rsid w:val="00B33B1B"/>
    <w:rsid w:val="00B3462D"/>
    <w:rsid w:val="00B34CBA"/>
    <w:rsid w:val="00B34FEE"/>
    <w:rsid w:val="00B35D8D"/>
    <w:rsid w:val="00B377A9"/>
    <w:rsid w:val="00B37A21"/>
    <w:rsid w:val="00B405C1"/>
    <w:rsid w:val="00B40A46"/>
    <w:rsid w:val="00B40DF1"/>
    <w:rsid w:val="00B41628"/>
    <w:rsid w:val="00B42B74"/>
    <w:rsid w:val="00B45601"/>
    <w:rsid w:val="00B463A8"/>
    <w:rsid w:val="00B475CE"/>
    <w:rsid w:val="00B47FEE"/>
    <w:rsid w:val="00B50AFB"/>
    <w:rsid w:val="00B51F08"/>
    <w:rsid w:val="00B53003"/>
    <w:rsid w:val="00B53256"/>
    <w:rsid w:val="00B537F6"/>
    <w:rsid w:val="00B5457C"/>
    <w:rsid w:val="00B54E79"/>
    <w:rsid w:val="00B55061"/>
    <w:rsid w:val="00B55FC3"/>
    <w:rsid w:val="00B55FD5"/>
    <w:rsid w:val="00B56F3C"/>
    <w:rsid w:val="00B57B32"/>
    <w:rsid w:val="00B607E3"/>
    <w:rsid w:val="00B614B3"/>
    <w:rsid w:val="00B61B6E"/>
    <w:rsid w:val="00B61C10"/>
    <w:rsid w:val="00B6282E"/>
    <w:rsid w:val="00B6431B"/>
    <w:rsid w:val="00B65CD3"/>
    <w:rsid w:val="00B66486"/>
    <w:rsid w:val="00B6736F"/>
    <w:rsid w:val="00B71DDE"/>
    <w:rsid w:val="00B71E75"/>
    <w:rsid w:val="00B721EF"/>
    <w:rsid w:val="00B7302A"/>
    <w:rsid w:val="00B772DF"/>
    <w:rsid w:val="00B80890"/>
    <w:rsid w:val="00B80F32"/>
    <w:rsid w:val="00B8100D"/>
    <w:rsid w:val="00B82477"/>
    <w:rsid w:val="00B8691F"/>
    <w:rsid w:val="00B91BAD"/>
    <w:rsid w:val="00B9213C"/>
    <w:rsid w:val="00B922D7"/>
    <w:rsid w:val="00B94A56"/>
    <w:rsid w:val="00B95F34"/>
    <w:rsid w:val="00B970EE"/>
    <w:rsid w:val="00B97548"/>
    <w:rsid w:val="00BA1F0E"/>
    <w:rsid w:val="00BA2066"/>
    <w:rsid w:val="00BA303A"/>
    <w:rsid w:val="00BA3232"/>
    <w:rsid w:val="00BA44E6"/>
    <w:rsid w:val="00BA4EA4"/>
    <w:rsid w:val="00BA5DEA"/>
    <w:rsid w:val="00BA7977"/>
    <w:rsid w:val="00BB00E2"/>
    <w:rsid w:val="00BB0623"/>
    <w:rsid w:val="00BB0AF3"/>
    <w:rsid w:val="00BB0E75"/>
    <w:rsid w:val="00BB156A"/>
    <w:rsid w:val="00BB2019"/>
    <w:rsid w:val="00BB2223"/>
    <w:rsid w:val="00BB2393"/>
    <w:rsid w:val="00BB270A"/>
    <w:rsid w:val="00BB4997"/>
    <w:rsid w:val="00BB4DDC"/>
    <w:rsid w:val="00BB4FDF"/>
    <w:rsid w:val="00BB5263"/>
    <w:rsid w:val="00BB5601"/>
    <w:rsid w:val="00BB62E7"/>
    <w:rsid w:val="00BC0EFF"/>
    <w:rsid w:val="00BC1A79"/>
    <w:rsid w:val="00BC283B"/>
    <w:rsid w:val="00BC333E"/>
    <w:rsid w:val="00BC34D5"/>
    <w:rsid w:val="00BC45BA"/>
    <w:rsid w:val="00BC4973"/>
    <w:rsid w:val="00BC7041"/>
    <w:rsid w:val="00BD15AD"/>
    <w:rsid w:val="00BD17CA"/>
    <w:rsid w:val="00BD3492"/>
    <w:rsid w:val="00BD3F0F"/>
    <w:rsid w:val="00BD3F45"/>
    <w:rsid w:val="00BD5BB8"/>
    <w:rsid w:val="00BD6108"/>
    <w:rsid w:val="00BD6B44"/>
    <w:rsid w:val="00BD6DB5"/>
    <w:rsid w:val="00BE0B8D"/>
    <w:rsid w:val="00BE27EF"/>
    <w:rsid w:val="00BE3133"/>
    <w:rsid w:val="00BE3307"/>
    <w:rsid w:val="00BE3568"/>
    <w:rsid w:val="00BE52E3"/>
    <w:rsid w:val="00BE59B1"/>
    <w:rsid w:val="00BE69F9"/>
    <w:rsid w:val="00BF0A72"/>
    <w:rsid w:val="00BF108C"/>
    <w:rsid w:val="00BF1BE8"/>
    <w:rsid w:val="00BF1DC4"/>
    <w:rsid w:val="00BF2D43"/>
    <w:rsid w:val="00BF37DD"/>
    <w:rsid w:val="00BF4019"/>
    <w:rsid w:val="00C03505"/>
    <w:rsid w:val="00C037C0"/>
    <w:rsid w:val="00C03E10"/>
    <w:rsid w:val="00C03F7C"/>
    <w:rsid w:val="00C05013"/>
    <w:rsid w:val="00C053EC"/>
    <w:rsid w:val="00C054F3"/>
    <w:rsid w:val="00C05583"/>
    <w:rsid w:val="00C06089"/>
    <w:rsid w:val="00C06509"/>
    <w:rsid w:val="00C079F6"/>
    <w:rsid w:val="00C07C37"/>
    <w:rsid w:val="00C104BC"/>
    <w:rsid w:val="00C11E7D"/>
    <w:rsid w:val="00C13124"/>
    <w:rsid w:val="00C13E66"/>
    <w:rsid w:val="00C14136"/>
    <w:rsid w:val="00C1441B"/>
    <w:rsid w:val="00C1483B"/>
    <w:rsid w:val="00C15E76"/>
    <w:rsid w:val="00C16A55"/>
    <w:rsid w:val="00C17158"/>
    <w:rsid w:val="00C17A72"/>
    <w:rsid w:val="00C211F2"/>
    <w:rsid w:val="00C223FF"/>
    <w:rsid w:val="00C22FA4"/>
    <w:rsid w:val="00C23753"/>
    <w:rsid w:val="00C23C03"/>
    <w:rsid w:val="00C240FA"/>
    <w:rsid w:val="00C24AB1"/>
    <w:rsid w:val="00C24B79"/>
    <w:rsid w:val="00C25D3B"/>
    <w:rsid w:val="00C31C62"/>
    <w:rsid w:val="00C34466"/>
    <w:rsid w:val="00C348F8"/>
    <w:rsid w:val="00C355D7"/>
    <w:rsid w:val="00C36E7B"/>
    <w:rsid w:val="00C3790C"/>
    <w:rsid w:val="00C40C06"/>
    <w:rsid w:val="00C44051"/>
    <w:rsid w:val="00C4425B"/>
    <w:rsid w:val="00C46FE9"/>
    <w:rsid w:val="00C51F5E"/>
    <w:rsid w:val="00C543D3"/>
    <w:rsid w:val="00C56C6E"/>
    <w:rsid w:val="00C56C83"/>
    <w:rsid w:val="00C5715D"/>
    <w:rsid w:val="00C579FB"/>
    <w:rsid w:val="00C57D6E"/>
    <w:rsid w:val="00C57FD4"/>
    <w:rsid w:val="00C603FE"/>
    <w:rsid w:val="00C61FFF"/>
    <w:rsid w:val="00C627DA"/>
    <w:rsid w:val="00C63B7C"/>
    <w:rsid w:val="00C63BD9"/>
    <w:rsid w:val="00C63D39"/>
    <w:rsid w:val="00C64DBC"/>
    <w:rsid w:val="00C6575F"/>
    <w:rsid w:val="00C66431"/>
    <w:rsid w:val="00C67E7A"/>
    <w:rsid w:val="00C7021E"/>
    <w:rsid w:val="00C7334F"/>
    <w:rsid w:val="00C736CD"/>
    <w:rsid w:val="00C74039"/>
    <w:rsid w:val="00C768E5"/>
    <w:rsid w:val="00C769EE"/>
    <w:rsid w:val="00C8051B"/>
    <w:rsid w:val="00C8348C"/>
    <w:rsid w:val="00C83641"/>
    <w:rsid w:val="00C84089"/>
    <w:rsid w:val="00C84AAF"/>
    <w:rsid w:val="00C87B8F"/>
    <w:rsid w:val="00C92CDE"/>
    <w:rsid w:val="00C92ED9"/>
    <w:rsid w:val="00C93E88"/>
    <w:rsid w:val="00C952D2"/>
    <w:rsid w:val="00C963B6"/>
    <w:rsid w:val="00C963F5"/>
    <w:rsid w:val="00CA17C2"/>
    <w:rsid w:val="00CA1D46"/>
    <w:rsid w:val="00CA247C"/>
    <w:rsid w:val="00CA36D0"/>
    <w:rsid w:val="00CA530C"/>
    <w:rsid w:val="00CA72E3"/>
    <w:rsid w:val="00CB15B4"/>
    <w:rsid w:val="00CB2CD8"/>
    <w:rsid w:val="00CB2D05"/>
    <w:rsid w:val="00CB4C99"/>
    <w:rsid w:val="00CB5079"/>
    <w:rsid w:val="00CB678E"/>
    <w:rsid w:val="00CB774A"/>
    <w:rsid w:val="00CB7FDB"/>
    <w:rsid w:val="00CC0311"/>
    <w:rsid w:val="00CC0CFC"/>
    <w:rsid w:val="00CC19DF"/>
    <w:rsid w:val="00CC1A0C"/>
    <w:rsid w:val="00CC1C17"/>
    <w:rsid w:val="00CC4152"/>
    <w:rsid w:val="00CC479D"/>
    <w:rsid w:val="00CC5691"/>
    <w:rsid w:val="00CC7F02"/>
    <w:rsid w:val="00CD57F3"/>
    <w:rsid w:val="00CE0F8F"/>
    <w:rsid w:val="00CE14D5"/>
    <w:rsid w:val="00CE156B"/>
    <w:rsid w:val="00CE24C8"/>
    <w:rsid w:val="00CE308F"/>
    <w:rsid w:val="00CE43E2"/>
    <w:rsid w:val="00CE6864"/>
    <w:rsid w:val="00CE6E9E"/>
    <w:rsid w:val="00CF0534"/>
    <w:rsid w:val="00CF31BE"/>
    <w:rsid w:val="00CF33B4"/>
    <w:rsid w:val="00CF3A19"/>
    <w:rsid w:val="00CF5041"/>
    <w:rsid w:val="00CF53EE"/>
    <w:rsid w:val="00CF5A35"/>
    <w:rsid w:val="00CF6515"/>
    <w:rsid w:val="00CF7468"/>
    <w:rsid w:val="00D01AE8"/>
    <w:rsid w:val="00D01EA0"/>
    <w:rsid w:val="00D04E52"/>
    <w:rsid w:val="00D05AA4"/>
    <w:rsid w:val="00D060B9"/>
    <w:rsid w:val="00D120CB"/>
    <w:rsid w:val="00D1231B"/>
    <w:rsid w:val="00D14FEE"/>
    <w:rsid w:val="00D16BE8"/>
    <w:rsid w:val="00D2033F"/>
    <w:rsid w:val="00D21E15"/>
    <w:rsid w:val="00D220D2"/>
    <w:rsid w:val="00D22381"/>
    <w:rsid w:val="00D22B01"/>
    <w:rsid w:val="00D22FAD"/>
    <w:rsid w:val="00D24D9C"/>
    <w:rsid w:val="00D2597E"/>
    <w:rsid w:val="00D27949"/>
    <w:rsid w:val="00D30560"/>
    <w:rsid w:val="00D31959"/>
    <w:rsid w:val="00D33441"/>
    <w:rsid w:val="00D34F04"/>
    <w:rsid w:val="00D35358"/>
    <w:rsid w:val="00D40BA1"/>
    <w:rsid w:val="00D40C1C"/>
    <w:rsid w:val="00D424EF"/>
    <w:rsid w:val="00D43121"/>
    <w:rsid w:val="00D434BD"/>
    <w:rsid w:val="00D44B20"/>
    <w:rsid w:val="00D453F3"/>
    <w:rsid w:val="00D4554A"/>
    <w:rsid w:val="00D46DC9"/>
    <w:rsid w:val="00D50B4C"/>
    <w:rsid w:val="00D51E65"/>
    <w:rsid w:val="00D538EE"/>
    <w:rsid w:val="00D5612F"/>
    <w:rsid w:val="00D56A02"/>
    <w:rsid w:val="00D57DDB"/>
    <w:rsid w:val="00D61508"/>
    <w:rsid w:val="00D620AC"/>
    <w:rsid w:val="00D62D69"/>
    <w:rsid w:val="00D6391A"/>
    <w:rsid w:val="00D65EF6"/>
    <w:rsid w:val="00D661A5"/>
    <w:rsid w:val="00D66298"/>
    <w:rsid w:val="00D669A1"/>
    <w:rsid w:val="00D7138F"/>
    <w:rsid w:val="00D719F2"/>
    <w:rsid w:val="00D71B7F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5427"/>
    <w:rsid w:val="00D860EE"/>
    <w:rsid w:val="00D86B3F"/>
    <w:rsid w:val="00D86B52"/>
    <w:rsid w:val="00D9289C"/>
    <w:rsid w:val="00D92B0F"/>
    <w:rsid w:val="00D942FC"/>
    <w:rsid w:val="00D9714D"/>
    <w:rsid w:val="00DA0331"/>
    <w:rsid w:val="00DA16CF"/>
    <w:rsid w:val="00DA26CF"/>
    <w:rsid w:val="00DA2E5F"/>
    <w:rsid w:val="00DA311E"/>
    <w:rsid w:val="00DA41D1"/>
    <w:rsid w:val="00DA4F77"/>
    <w:rsid w:val="00DA5423"/>
    <w:rsid w:val="00DA5CF6"/>
    <w:rsid w:val="00DA7DD1"/>
    <w:rsid w:val="00DB0007"/>
    <w:rsid w:val="00DB0140"/>
    <w:rsid w:val="00DB122C"/>
    <w:rsid w:val="00DB1D5F"/>
    <w:rsid w:val="00DB3B6D"/>
    <w:rsid w:val="00DB3C50"/>
    <w:rsid w:val="00DB3D63"/>
    <w:rsid w:val="00DB3E6D"/>
    <w:rsid w:val="00DB48ED"/>
    <w:rsid w:val="00DB4907"/>
    <w:rsid w:val="00DB577A"/>
    <w:rsid w:val="00DB5977"/>
    <w:rsid w:val="00DB6492"/>
    <w:rsid w:val="00DB6E05"/>
    <w:rsid w:val="00DC0CFE"/>
    <w:rsid w:val="00DC424A"/>
    <w:rsid w:val="00DC459A"/>
    <w:rsid w:val="00DC7ACA"/>
    <w:rsid w:val="00DD08D5"/>
    <w:rsid w:val="00DD1B81"/>
    <w:rsid w:val="00DD1D8D"/>
    <w:rsid w:val="00DD475A"/>
    <w:rsid w:val="00DD4C6E"/>
    <w:rsid w:val="00DD5781"/>
    <w:rsid w:val="00DE2D31"/>
    <w:rsid w:val="00DE3E9A"/>
    <w:rsid w:val="00DE46BE"/>
    <w:rsid w:val="00DE63B9"/>
    <w:rsid w:val="00DE7160"/>
    <w:rsid w:val="00DF0528"/>
    <w:rsid w:val="00DF1D75"/>
    <w:rsid w:val="00DF3CC8"/>
    <w:rsid w:val="00DF3D73"/>
    <w:rsid w:val="00DF469E"/>
    <w:rsid w:val="00DF47C7"/>
    <w:rsid w:val="00DF675D"/>
    <w:rsid w:val="00DF70A5"/>
    <w:rsid w:val="00E02044"/>
    <w:rsid w:val="00E027FB"/>
    <w:rsid w:val="00E0405D"/>
    <w:rsid w:val="00E04E00"/>
    <w:rsid w:val="00E05046"/>
    <w:rsid w:val="00E07B99"/>
    <w:rsid w:val="00E101D6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4A81"/>
    <w:rsid w:val="00E15F53"/>
    <w:rsid w:val="00E217B8"/>
    <w:rsid w:val="00E244D4"/>
    <w:rsid w:val="00E25E8E"/>
    <w:rsid w:val="00E2621C"/>
    <w:rsid w:val="00E26F11"/>
    <w:rsid w:val="00E27589"/>
    <w:rsid w:val="00E27D58"/>
    <w:rsid w:val="00E306F7"/>
    <w:rsid w:val="00E32B33"/>
    <w:rsid w:val="00E32E86"/>
    <w:rsid w:val="00E335B0"/>
    <w:rsid w:val="00E34D1B"/>
    <w:rsid w:val="00E3556D"/>
    <w:rsid w:val="00E361F0"/>
    <w:rsid w:val="00E36220"/>
    <w:rsid w:val="00E3677A"/>
    <w:rsid w:val="00E370BF"/>
    <w:rsid w:val="00E37C2F"/>
    <w:rsid w:val="00E4091B"/>
    <w:rsid w:val="00E40D41"/>
    <w:rsid w:val="00E4158D"/>
    <w:rsid w:val="00E41682"/>
    <w:rsid w:val="00E425C3"/>
    <w:rsid w:val="00E4264C"/>
    <w:rsid w:val="00E431E5"/>
    <w:rsid w:val="00E45360"/>
    <w:rsid w:val="00E46F9A"/>
    <w:rsid w:val="00E47467"/>
    <w:rsid w:val="00E47E3A"/>
    <w:rsid w:val="00E55058"/>
    <w:rsid w:val="00E5607C"/>
    <w:rsid w:val="00E5686C"/>
    <w:rsid w:val="00E57E00"/>
    <w:rsid w:val="00E601C4"/>
    <w:rsid w:val="00E612EF"/>
    <w:rsid w:val="00E6270D"/>
    <w:rsid w:val="00E64D44"/>
    <w:rsid w:val="00E6567C"/>
    <w:rsid w:val="00E65E73"/>
    <w:rsid w:val="00E6774F"/>
    <w:rsid w:val="00E72E35"/>
    <w:rsid w:val="00E72FF7"/>
    <w:rsid w:val="00E731DA"/>
    <w:rsid w:val="00E734BE"/>
    <w:rsid w:val="00E73549"/>
    <w:rsid w:val="00E73B3A"/>
    <w:rsid w:val="00E73ECB"/>
    <w:rsid w:val="00E74B81"/>
    <w:rsid w:val="00E75DA1"/>
    <w:rsid w:val="00E761A2"/>
    <w:rsid w:val="00E777A4"/>
    <w:rsid w:val="00E8062E"/>
    <w:rsid w:val="00E82BE1"/>
    <w:rsid w:val="00E87172"/>
    <w:rsid w:val="00E87C04"/>
    <w:rsid w:val="00E906A2"/>
    <w:rsid w:val="00E90C65"/>
    <w:rsid w:val="00E91AEA"/>
    <w:rsid w:val="00E91FB9"/>
    <w:rsid w:val="00E9230E"/>
    <w:rsid w:val="00E92D99"/>
    <w:rsid w:val="00E94A3E"/>
    <w:rsid w:val="00E964EF"/>
    <w:rsid w:val="00EA1E92"/>
    <w:rsid w:val="00EA279A"/>
    <w:rsid w:val="00EA2831"/>
    <w:rsid w:val="00EA2C97"/>
    <w:rsid w:val="00EA47AB"/>
    <w:rsid w:val="00EA5371"/>
    <w:rsid w:val="00EA5FA6"/>
    <w:rsid w:val="00EA6429"/>
    <w:rsid w:val="00EA6ACB"/>
    <w:rsid w:val="00EA74B2"/>
    <w:rsid w:val="00EA7EDB"/>
    <w:rsid w:val="00EB16DD"/>
    <w:rsid w:val="00EB17C1"/>
    <w:rsid w:val="00EB2861"/>
    <w:rsid w:val="00EB30AC"/>
    <w:rsid w:val="00EB3FD8"/>
    <w:rsid w:val="00EB4C88"/>
    <w:rsid w:val="00EB6078"/>
    <w:rsid w:val="00EC4E17"/>
    <w:rsid w:val="00EC5558"/>
    <w:rsid w:val="00EC69A8"/>
    <w:rsid w:val="00EC7CD7"/>
    <w:rsid w:val="00ED0011"/>
    <w:rsid w:val="00ED0293"/>
    <w:rsid w:val="00ED04ED"/>
    <w:rsid w:val="00ED0CFA"/>
    <w:rsid w:val="00ED0EE0"/>
    <w:rsid w:val="00ED272C"/>
    <w:rsid w:val="00ED4046"/>
    <w:rsid w:val="00ED579A"/>
    <w:rsid w:val="00ED78E8"/>
    <w:rsid w:val="00ED7EAE"/>
    <w:rsid w:val="00EE0D0B"/>
    <w:rsid w:val="00EE1EF8"/>
    <w:rsid w:val="00EE207B"/>
    <w:rsid w:val="00EE293A"/>
    <w:rsid w:val="00EE30DC"/>
    <w:rsid w:val="00EE32CC"/>
    <w:rsid w:val="00EE5BEE"/>
    <w:rsid w:val="00EE5F74"/>
    <w:rsid w:val="00EF1C31"/>
    <w:rsid w:val="00EF3F4E"/>
    <w:rsid w:val="00EF6D3C"/>
    <w:rsid w:val="00F01185"/>
    <w:rsid w:val="00F02903"/>
    <w:rsid w:val="00F0447E"/>
    <w:rsid w:val="00F05D2D"/>
    <w:rsid w:val="00F077E4"/>
    <w:rsid w:val="00F11785"/>
    <w:rsid w:val="00F117D3"/>
    <w:rsid w:val="00F120E5"/>
    <w:rsid w:val="00F158A3"/>
    <w:rsid w:val="00F15C62"/>
    <w:rsid w:val="00F15D98"/>
    <w:rsid w:val="00F21D53"/>
    <w:rsid w:val="00F24EC1"/>
    <w:rsid w:val="00F250D6"/>
    <w:rsid w:val="00F27DFC"/>
    <w:rsid w:val="00F3313C"/>
    <w:rsid w:val="00F33CD3"/>
    <w:rsid w:val="00F347EB"/>
    <w:rsid w:val="00F3567C"/>
    <w:rsid w:val="00F357D1"/>
    <w:rsid w:val="00F40C4E"/>
    <w:rsid w:val="00F40CFA"/>
    <w:rsid w:val="00F41190"/>
    <w:rsid w:val="00F416F9"/>
    <w:rsid w:val="00F42D39"/>
    <w:rsid w:val="00F47684"/>
    <w:rsid w:val="00F5003C"/>
    <w:rsid w:val="00F5377B"/>
    <w:rsid w:val="00F54E1E"/>
    <w:rsid w:val="00F55241"/>
    <w:rsid w:val="00F55B6E"/>
    <w:rsid w:val="00F564D8"/>
    <w:rsid w:val="00F61127"/>
    <w:rsid w:val="00F616D4"/>
    <w:rsid w:val="00F61D49"/>
    <w:rsid w:val="00F65FED"/>
    <w:rsid w:val="00F667A8"/>
    <w:rsid w:val="00F66B4D"/>
    <w:rsid w:val="00F66CF8"/>
    <w:rsid w:val="00F66E48"/>
    <w:rsid w:val="00F717EF"/>
    <w:rsid w:val="00F71A4E"/>
    <w:rsid w:val="00F71ACB"/>
    <w:rsid w:val="00F71B4D"/>
    <w:rsid w:val="00F7256F"/>
    <w:rsid w:val="00F725EF"/>
    <w:rsid w:val="00F73B2D"/>
    <w:rsid w:val="00F75151"/>
    <w:rsid w:val="00F771FE"/>
    <w:rsid w:val="00F8018E"/>
    <w:rsid w:val="00F82AE0"/>
    <w:rsid w:val="00F83680"/>
    <w:rsid w:val="00F83E62"/>
    <w:rsid w:val="00F841A1"/>
    <w:rsid w:val="00F84C54"/>
    <w:rsid w:val="00F85571"/>
    <w:rsid w:val="00F85A35"/>
    <w:rsid w:val="00F86C58"/>
    <w:rsid w:val="00F86E77"/>
    <w:rsid w:val="00F92AB9"/>
    <w:rsid w:val="00F96BF8"/>
    <w:rsid w:val="00FA1DA8"/>
    <w:rsid w:val="00FA2721"/>
    <w:rsid w:val="00FA77D3"/>
    <w:rsid w:val="00FB005B"/>
    <w:rsid w:val="00FB0E42"/>
    <w:rsid w:val="00FB2300"/>
    <w:rsid w:val="00FB2538"/>
    <w:rsid w:val="00FB2D81"/>
    <w:rsid w:val="00FB33DF"/>
    <w:rsid w:val="00FB3E36"/>
    <w:rsid w:val="00FB4C00"/>
    <w:rsid w:val="00FB5171"/>
    <w:rsid w:val="00FB65D8"/>
    <w:rsid w:val="00FC1585"/>
    <w:rsid w:val="00FC3DB0"/>
    <w:rsid w:val="00FC3F4A"/>
    <w:rsid w:val="00FC4F60"/>
    <w:rsid w:val="00FD183A"/>
    <w:rsid w:val="00FD207A"/>
    <w:rsid w:val="00FD4EA8"/>
    <w:rsid w:val="00FD6A52"/>
    <w:rsid w:val="00FD6DBD"/>
    <w:rsid w:val="00FD750B"/>
    <w:rsid w:val="00FE0964"/>
    <w:rsid w:val="00FE1E79"/>
    <w:rsid w:val="00FE29E6"/>
    <w:rsid w:val="00FE3C87"/>
    <w:rsid w:val="00FE43B4"/>
    <w:rsid w:val="00FE5300"/>
    <w:rsid w:val="00FE67C5"/>
    <w:rsid w:val="00FF007C"/>
    <w:rsid w:val="00FF0DBA"/>
    <w:rsid w:val="00FF1DC8"/>
    <w:rsid w:val="00FF33A0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ED2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910D-BA7C-4917-8DD7-F7BCC01D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Jurgita Jurkonyte</cp:lastModifiedBy>
  <cp:revision>2</cp:revision>
  <cp:lastPrinted>2020-01-14T13:58:00Z</cp:lastPrinted>
  <dcterms:created xsi:type="dcterms:W3CDTF">2021-03-16T13:57:00Z</dcterms:created>
  <dcterms:modified xsi:type="dcterms:W3CDTF">2021-03-16T13:57:00Z</dcterms:modified>
  <cp:category>SPRENDIMAS</cp:category>
</cp:coreProperties>
</file>