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E6" w:rsidRPr="0084516A" w:rsidRDefault="003F60E6" w:rsidP="00AA7CC0">
      <w:pPr>
        <w:jc w:val="center"/>
        <w:rPr>
          <w:b/>
          <w:sz w:val="24"/>
          <w:szCs w:val="24"/>
          <w:lang w:val="lt-LT"/>
        </w:rPr>
      </w:pPr>
      <w:r w:rsidRPr="0084516A">
        <w:rPr>
          <w:b/>
          <w:bCs/>
          <w:sz w:val="24"/>
          <w:szCs w:val="24"/>
          <w:lang w:val="lt-LT"/>
        </w:rPr>
        <w:t>DĖL ROKIŠKIO RAJONO SAVIVAL</w:t>
      </w:r>
      <w:r w:rsidR="00787EA7" w:rsidRPr="0084516A">
        <w:rPr>
          <w:b/>
          <w:bCs/>
          <w:sz w:val="24"/>
          <w:szCs w:val="24"/>
          <w:lang w:val="lt-LT"/>
        </w:rPr>
        <w:t>DYBĖS TARYBOS 2020 M.</w:t>
      </w:r>
      <w:r w:rsidR="0089552F" w:rsidRPr="0084516A">
        <w:rPr>
          <w:b/>
          <w:bCs/>
          <w:sz w:val="24"/>
          <w:szCs w:val="24"/>
          <w:lang w:val="lt-LT"/>
        </w:rPr>
        <w:t xml:space="preserve"> RUGSĖJO 25 D. SPRENDIMO NR. TS</w:t>
      </w:r>
      <w:r w:rsidR="00787EA7" w:rsidRPr="0084516A">
        <w:rPr>
          <w:b/>
          <w:bCs/>
          <w:sz w:val="24"/>
          <w:szCs w:val="24"/>
          <w:lang w:val="lt-LT"/>
        </w:rPr>
        <w:t>-24</w:t>
      </w:r>
      <w:r w:rsidRPr="0084516A">
        <w:rPr>
          <w:b/>
          <w:bCs/>
          <w:sz w:val="24"/>
          <w:szCs w:val="24"/>
          <w:lang w:val="lt-LT"/>
        </w:rPr>
        <w:t>5 „</w:t>
      </w:r>
      <w:r w:rsidRPr="0084516A">
        <w:rPr>
          <w:b/>
          <w:sz w:val="24"/>
          <w:szCs w:val="24"/>
          <w:lang w:val="lt-LT"/>
        </w:rPr>
        <w:t>DĖL SOCIALINIŲ BŪSTŲ IŠNUOMAVIMO KAIP SAV</w:t>
      </w:r>
      <w:r w:rsidR="002C4379" w:rsidRPr="0084516A">
        <w:rPr>
          <w:b/>
          <w:sz w:val="24"/>
          <w:szCs w:val="24"/>
          <w:lang w:val="lt-LT"/>
        </w:rPr>
        <w:t>IVALDYBĖS BŪSTŲ RINKOS KAINOMIS</w:t>
      </w:r>
      <w:r w:rsidRPr="0084516A">
        <w:rPr>
          <w:b/>
          <w:bCs/>
          <w:sz w:val="24"/>
          <w:szCs w:val="24"/>
          <w:lang w:val="lt-LT"/>
        </w:rPr>
        <w:t>“ DALINIO PAKEITIMO</w:t>
      </w:r>
    </w:p>
    <w:p w:rsidR="00AA7CC0" w:rsidRPr="0084516A" w:rsidRDefault="00AA7CC0" w:rsidP="00AA7CC0">
      <w:pPr>
        <w:jc w:val="center"/>
        <w:rPr>
          <w:sz w:val="24"/>
          <w:szCs w:val="24"/>
          <w:lang w:val="lt-LT"/>
        </w:rPr>
      </w:pPr>
    </w:p>
    <w:p w:rsidR="003F60E6" w:rsidRPr="0084516A" w:rsidRDefault="003F60E6" w:rsidP="00AA7CC0">
      <w:pPr>
        <w:jc w:val="center"/>
        <w:rPr>
          <w:sz w:val="24"/>
          <w:szCs w:val="24"/>
          <w:lang w:val="lt-LT"/>
        </w:rPr>
      </w:pPr>
      <w:r w:rsidRPr="0084516A">
        <w:rPr>
          <w:sz w:val="24"/>
          <w:szCs w:val="24"/>
          <w:lang w:val="lt-LT"/>
        </w:rPr>
        <w:t xml:space="preserve">2021 m. birželio </w:t>
      </w:r>
      <w:r w:rsidR="00856E28">
        <w:rPr>
          <w:sz w:val="24"/>
          <w:szCs w:val="24"/>
          <w:lang w:val="lt-LT"/>
        </w:rPr>
        <w:t>25</w:t>
      </w:r>
      <w:r w:rsidRPr="0084516A">
        <w:rPr>
          <w:sz w:val="24"/>
          <w:szCs w:val="24"/>
          <w:lang w:val="lt-LT"/>
        </w:rPr>
        <w:t xml:space="preserve"> d. Nr. TS-</w:t>
      </w:r>
    </w:p>
    <w:p w:rsidR="003F60E6" w:rsidRPr="0084516A" w:rsidRDefault="003F60E6" w:rsidP="00AA7CC0">
      <w:pPr>
        <w:jc w:val="center"/>
        <w:rPr>
          <w:sz w:val="24"/>
          <w:szCs w:val="24"/>
          <w:lang w:val="lt-LT"/>
        </w:rPr>
      </w:pPr>
      <w:r w:rsidRPr="0084516A">
        <w:rPr>
          <w:sz w:val="24"/>
          <w:szCs w:val="24"/>
          <w:lang w:val="lt-LT"/>
        </w:rPr>
        <w:t>Rokiškis</w:t>
      </w:r>
    </w:p>
    <w:p w:rsidR="003F60E6" w:rsidRPr="0084516A" w:rsidRDefault="003F60E6" w:rsidP="00AA7CC0">
      <w:pPr>
        <w:jc w:val="both"/>
        <w:rPr>
          <w:sz w:val="24"/>
          <w:szCs w:val="24"/>
          <w:lang w:val="lt-LT"/>
        </w:rPr>
      </w:pPr>
    </w:p>
    <w:p w:rsidR="00AA7CC0" w:rsidRPr="0084516A" w:rsidRDefault="00AA7CC0" w:rsidP="00AA7CC0">
      <w:pPr>
        <w:jc w:val="both"/>
        <w:rPr>
          <w:sz w:val="24"/>
          <w:szCs w:val="24"/>
          <w:lang w:val="lt-LT"/>
        </w:rPr>
      </w:pPr>
    </w:p>
    <w:p w:rsidR="003F60E6" w:rsidRPr="0084516A" w:rsidRDefault="003F60E6" w:rsidP="00AA7CC0">
      <w:pPr>
        <w:ind w:firstLine="567"/>
        <w:jc w:val="both"/>
        <w:rPr>
          <w:sz w:val="24"/>
          <w:szCs w:val="24"/>
          <w:lang w:val="lt-LT"/>
        </w:rPr>
      </w:pPr>
      <w:r w:rsidRPr="0084516A">
        <w:rPr>
          <w:sz w:val="24"/>
          <w:szCs w:val="24"/>
          <w:lang w:val="lt-LT"/>
        </w:rPr>
        <w:t xml:space="preserve">Vadovaudamasi Lietuvos Respublikos vietos savivaldos įstatymo 16 straipsnio 2 dalies 31 punktu, 18 straipsnio 1 dalimi, </w:t>
      </w:r>
      <w:r w:rsidR="002C4379" w:rsidRPr="0084516A">
        <w:rPr>
          <w:sz w:val="24"/>
          <w:szCs w:val="24"/>
          <w:lang w:val="lt-LT"/>
        </w:rPr>
        <w:t xml:space="preserve">Lietuvos Respublikos paramos būstui įsigyti ir išsinuomoti įstatymo 11 straipsnio 3 dalimi, 9 straipsnio 1 dalimi, </w:t>
      </w:r>
      <w:r w:rsidRPr="0084516A">
        <w:rPr>
          <w:sz w:val="24"/>
          <w:szCs w:val="24"/>
          <w:lang w:val="lt-LT"/>
        </w:rPr>
        <w:t>Rokiškio rajono savivaldybės būsto ir socialinio būsto nuomos bei būsto nuomos ar išperkamosios būsto nuomos mokesčio dalies kompensacijų apskaičiavimo, mokėjimo ir permokėtų kompensacijų grąžinimo tvarkos aprašo, patvirtinto Rokiškio rajono savivaldybės tarybos 2019 m. spalio 25 d. sprendimu Nr. TS-221 „Dėl Rokiškio rajono savivaldybės būsto ir socialinio būsto nuomos bei būsto nuomos ar išperkamosios būsto nuomos mokesčio dalies kompensacijų apskaičiavimo, mokėjimo ir permokėtų kompensacijų grąžinimo tvarkos aprašo patvirtinimo“</w:t>
      </w:r>
      <w:r w:rsidR="00C73E43" w:rsidRPr="0084516A">
        <w:rPr>
          <w:sz w:val="24"/>
          <w:szCs w:val="24"/>
          <w:lang w:val="lt-LT"/>
        </w:rPr>
        <w:t>,</w:t>
      </w:r>
      <w:r w:rsidRPr="0084516A">
        <w:rPr>
          <w:sz w:val="24"/>
          <w:szCs w:val="24"/>
          <w:lang w:val="lt-LT"/>
        </w:rPr>
        <w:t xml:space="preserve"> 42 punktu, Rokiškio rajono savivaldybės taryba </w:t>
      </w:r>
      <w:r w:rsidRPr="0084516A">
        <w:rPr>
          <w:spacing w:val="60"/>
          <w:sz w:val="24"/>
          <w:szCs w:val="24"/>
          <w:lang w:val="lt-LT"/>
        </w:rPr>
        <w:t>nusprendžia</w:t>
      </w:r>
      <w:r w:rsidRPr="0084516A">
        <w:rPr>
          <w:sz w:val="24"/>
          <w:szCs w:val="24"/>
          <w:lang w:val="lt-LT"/>
        </w:rPr>
        <w:t>:</w:t>
      </w:r>
    </w:p>
    <w:p w:rsidR="003F60E6" w:rsidRPr="0084516A" w:rsidRDefault="00AA7CC0" w:rsidP="00C2515E">
      <w:pPr>
        <w:tabs>
          <w:tab w:val="left" w:pos="567"/>
        </w:tabs>
        <w:ind w:firstLine="567"/>
        <w:jc w:val="both"/>
        <w:rPr>
          <w:sz w:val="24"/>
          <w:szCs w:val="24"/>
          <w:lang w:val="lt-LT"/>
        </w:rPr>
      </w:pPr>
      <w:r w:rsidRPr="0084516A">
        <w:rPr>
          <w:sz w:val="24"/>
          <w:szCs w:val="24"/>
          <w:lang w:val="lt-LT"/>
        </w:rPr>
        <w:t xml:space="preserve">1. </w:t>
      </w:r>
      <w:r w:rsidR="003F60E6" w:rsidRPr="0084516A">
        <w:rPr>
          <w:sz w:val="24"/>
          <w:szCs w:val="24"/>
          <w:lang w:val="lt-LT"/>
        </w:rPr>
        <w:t>Iš dalies pakeisti Rokiškio rajono savival</w:t>
      </w:r>
      <w:r w:rsidR="00787EA7" w:rsidRPr="0084516A">
        <w:rPr>
          <w:sz w:val="24"/>
          <w:szCs w:val="24"/>
          <w:lang w:val="lt-LT"/>
        </w:rPr>
        <w:t>dybės tarybos 2020 m.</w:t>
      </w:r>
      <w:r w:rsidR="004305EE" w:rsidRPr="0084516A">
        <w:rPr>
          <w:sz w:val="24"/>
          <w:szCs w:val="24"/>
          <w:lang w:val="lt-LT"/>
        </w:rPr>
        <w:t xml:space="preserve"> rugsėjo 25 d. </w:t>
      </w:r>
      <w:r w:rsidRPr="0084516A">
        <w:rPr>
          <w:sz w:val="24"/>
          <w:szCs w:val="24"/>
          <w:lang w:val="lt-LT"/>
        </w:rPr>
        <w:t xml:space="preserve">sprendimą </w:t>
      </w:r>
      <w:r w:rsidR="004305EE" w:rsidRPr="0084516A">
        <w:rPr>
          <w:sz w:val="24"/>
          <w:szCs w:val="24"/>
          <w:lang w:val="lt-LT"/>
        </w:rPr>
        <w:t>Nr. TS</w:t>
      </w:r>
      <w:r w:rsidR="00787EA7" w:rsidRPr="0084516A">
        <w:rPr>
          <w:sz w:val="24"/>
          <w:szCs w:val="24"/>
          <w:lang w:val="lt-LT"/>
        </w:rPr>
        <w:t>-24</w:t>
      </w:r>
      <w:r w:rsidR="003F60E6" w:rsidRPr="0084516A">
        <w:rPr>
          <w:sz w:val="24"/>
          <w:szCs w:val="24"/>
          <w:lang w:val="lt-LT"/>
        </w:rPr>
        <w:t>5 „D</w:t>
      </w:r>
      <w:r w:rsidR="003F60E6" w:rsidRPr="0084516A">
        <w:rPr>
          <w:bCs/>
          <w:sz w:val="24"/>
          <w:szCs w:val="24"/>
          <w:lang w:val="lt-LT"/>
        </w:rPr>
        <w:t>ėl socialinių būstų išnuomavimo kaip savivaldybės būstų rinkos kainomis</w:t>
      </w:r>
      <w:r w:rsidR="003F60E6" w:rsidRPr="0084516A">
        <w:rPr>
          <w:sz w:val="24"/>
          <w:szCs w:val="24"/>
          <w:lang w:val="lt-LT"/>
        </w:rPr>
        <w:t>“</w:t>
      </w:r>
      <w:r w:rsidRPr="0084516A">
        <w:rPr>
          <w:sz w:val="24"/>
          <w:szCs w:val="24"/>
          <w:lang w:val="lt-LT"/>
        </w:rPr>
        <w:t xml:space="preserve"> ir pripažinti netekus</w:t>
      </w:r>
      <w:r w:rsidR="00C2515E" w:rsidRPr="0084516A">
        <w:rPr>
          <w:sz w:val="24"/>
          <w:szCs w:val="24"/>
          <w:lang w:val="lt-LT"/>
        </w:rPr>
        <w:t xml:space="preserve"> </w:t>
      </w:r>
      <w:r w:rsidRPr="0084516A">
        <w:rPr>
          <w:sz w:val="24"/>
          <w:szCs w:val="24"/>
          <w:lang w:val="lt-LT"/>
        </w:rPr>
        <w:t>galios 1.4 papunktį ir 2 punkto 4 eilutę.</w:t>
      </w:r>
    </w:p>
    <w:p w:rsidR="003F60E6" w:rsidRPr="0084516A" w:rsidRDefault="00AA7CC0" w:rsidP="00C2515E">
      <w:pPr>
        <w:tabs>
          <w:tab w:val="left" w:pos="993"/>
        </w:tabs>
        <w:ind w:left="567"/>
        <w:jc w:val="both"/>
        <w:rPr>
          <w:sz w:val="24"/>
          <w:szCs w:val="24"/>
          <w:lang w:val="lt-LT"/>
        </w:rPr>
      </w:pPr>
      <w:r w:rsidRPr="0084516A">
        <w:rPr>
          <w:sz w:val="24"/>
          <w:szCs w:val="24"/>
          <w:lang w:val="lt-LT"/>
        </w:rPr>
        <w:t xml:space="preserve">2. </w:t>
      </w:r>
      <w:r w:rsidR="003F60E6" w:rsidRPr="0084516A">
        <w:rPr>
          <w:sz w:val="24"/>
          <w:szCs w:val="24"/>
          <w:lang w:val="lt-LT"/>
        </w:rPr>
        <w:t xml:space="preserve">Sprendimą skelbti savivaldybės interneto svetainėje </w:t>
      </w:r>
      <w:hyperlink r:id="rId9" w:history="1">
        <w:r w:rsidR="003F60E6" w:rsidRPr="0084516A">
          <w:rPr>
            <w:rStyle w:val="Hipersaitas"/>
            <w:sz w:val="24"/>
            <w:szCs w:val="24"/>
            <w:lang w:val="lt-LT"/>
          </w:rPr>
          <w:t>www.rokiskis.lt</w:t>
        </w:r>
      </w:hyperlink>
      <w:r w:rsidR="003F60E6" w:rsidRPr="0084516A">
        <w:rPr>
          <w:sz w:val="24"/>
          <w:szCs w:val="24"/>
          <w:lang w:val="lt-LT"/>
        </w:rPr>
        <w:t xml:space="preserve"> .</w:t>
      </w:r>
    </w:p>
    <w:p w:rsidR="003F60E6" w:rsidRPr="00856E28" w:rsidRDefault="003F60E6" w:rsidP="00AA7CC0">
      <w:pPr>
        <w:ind w:firstLine="567"/>
        <w:jc w:val="both"/>
        <w:rPr>
          <w:rStyle w:val="Bodytext2TimesNewRoman"/>
          <w:rFonts w:eastAsia="Book Antiqua"/>
          <w:shd w:val="clear" w:color="auto" w:fill="FFFFFF"/>
        </w:rPr>
      </w:pPr>
      <w:r w:rsidRPr="0084516A">
        <w:rPr>
          <w:rStyle w:val="Bodytext2TimesNewRoman"/>
          <w:rFonts w:eastAsia="Book Antiqua"/>
          <w:shd w:val="clear" w:color="auto" w:fill="FFFFFF"/>
        </w:rPr>
        <w:t xml:space="preserve">Šis sprendimas per vieną mėnesį gali būti skundžiamas Regionų apygardos administracinio teismo Kauno, Klaipėdos, Šiaulių ar Panevėžio rūmams Lietuvos Respublikos administracinių bylų </w:t>
      </w:r>
      <w:r w:rsidRPr="00856E28">
        <w:rPr>
          <w:rStyle w:val="Bodytext2TimesNewRoman"/>
          <w:rFonts w:eastAsia="Book Antiqua"/>
          <w:shd w:val="clear" w:color="auto" w:fill="FFFFFF"/>
        </w:rPr>
        <w:t>teisenos įstatymo nustatyta tvarka.</w:t>
      </w:r>
    </w:p>
    <w:p w:rsidR="00CF2650" w:rsidRPr="00856E28" w:rsidRDefault="00CF2650" w:rsidP="00AA7CC0">
      <w:pPr>
        <w:pStyle w:val="Antrat1"/>
        <w:jc w:val="both"/>
        <w:rPr>
          <w:sz w:val="24"/>
          <w:szCs w:val="24"/>
          <w:lang w:val="lt-LT"/>
        </w:rPr>
      </w:pPr>
      <w:r w:rsidRPr="00856E28">
        <w:rPr>
          <w:sz w:val="24"/>
          <w:szCs w:val="24"/>
          <w:lang w:val="lt-LT"/>
        </w:rPr>
        <w:t> </w:t>
      </w:r>
    </w:p>
    <w:p w:rsidR="00856E28" w:rsidRPr="00856E28" w:rsidRDefault="00856E28" w:rsidP="00856E28">
      <w:pPr>
        <w:rPr>
          <w:sz w:val="24"/>
          <w:szCs w:val="24"/>
          <w:lang w:val="lt-LT"/>
        </w:rPr>
      </w:pPr>
    </w:p>
    <w:p w:rsidR="00856E28" w:rsidRPr="00856E28" w:rsidRDefault="00856E28" w:rsidP="00856E28">
      <w:pPr>
        <w:rPr>
          <w:sz w:val="24"/>
          <w:szCs w:val="24"/>
          <w:lang w:val="lt-LT"/>
        </w:rPr>
      </w:pPr>
    </w:p>
    <w:p w:rsidR="00856E28" w:rsidRPr="00856E28" w:rsidRDefault="00856E28" w:rsidP="00856E28">
      <w:pPr>
        <w:rPr>
          <w:sz w:val="24"/>
          <w:szCs w:val="24"/>
          <w:lang w:val="lt-LT"/>
        </w:rPr>
      </w:pPr>
    </w:p>
    <w:p w:rsidR="00856E28" w:rsidRPr="00856E28" w:rsidRDefault="00856E28" w:rsidP="00856E28">
      <w:pPr>
        <w:rPr>
          <w:sz w:val="24"/>
          <w:szCs w:val="24"/>
          <w:lang w:val="lt-LT"/>
        </w:rPr>
      </w:pPr>
    </w:p>
    <w:p w:rsidR="00CF2650" w:rsidRPr="00856E28" w:rsidRDefault="00CF2650" w:rsidP="00AA7CC0">
      <w:pPr>
        <w:pStyle w:val="Betarp"/>
        <w:jc w:val="both"/>
        <w:rPr>
          <w:rFonts w:ascii="Times New Roman" w:hAnsi="Times New Roman"/>
          <w:sz w:val="24"/>
          <w:szCs w:val="24"/>
        </w:rPr>
      </w:pPr>
      <w:r w:rsidRPr="00856E28">
        <w:rPr>
          <w:rFonts w:ascii="Times New Roman" w:hAnsi="Times New Roman"/>
          <w:sz w:val="24"/>
          <w:szCs w:val="24"/>
        </w:rPr>
        <w:t xml:space="preserve">Savivaldybės meras                                                                                           </w:t>
      </w:r>
      <w:r w:rsidR="00A4582C" w:rsidRPr="00856E28">
        <w:rPr>
          <w:rFonts w:ascii="Times New Roman" w:hAnsi="Times New Roman"/>
          <w:sz w:val="24"/>
          <w:szCs w:val="24"/>
        </w:rPr>
        <w:t>Ramūnas Godeliauskas</w:t>
      </w:r>
    </w:p>
    <w:p w:rsidR="00253882" w:rsidRPr="00856E28" w:rsidRDefault="00253882" w:rsidP="00AA7CC0">
      <w:pPr>
        <w:pStyle w:val="Betarp"/>
        <w:jc w:val="both"/>
        <w:rPr>
          <w:rFonts w:ascii="Times New Roman" w:hAnsi="Times New Roman"/>
          <w:sz w:val="24"/>
          <w:szCs w:val="24"/>
        </w:rPr>
      </w:pPr>
    </w:p>
    <w:p w:rsidR="00A831AD" w:rsidRPr="00856E28" w:rsidRDefault="00A831AD" w:rsidP="00AA7CC0">
      <w:pPr>
        <w:pStyle w:val="Antrat1"/>
        <w:rPr>
          <w:rFonts w:eastAsia="Calibri"/>
          <w:sz w:val="24"/>
          <w:szCs w:val="24"/>
          <w:lang w:val="lt-LT" w:eastAsia="en-US"/>
        </w:rPr>
      </w:pPr>
    </w:p>
    <w:p w:rsidR="00A831AD" w:rsidRPr="00856E28" w:rsidRDefault="00A831AD" w:rsidP="00AA7CC0">
      <w:pPr>
        <w:pStyle w:val="Antrat1"/>
        <w:rPr>
          <w:rFonts w:eastAsia="Calibri"/>
          <w:sz w:val="24"/>
          <w:szCs w:val="24"/>
          <w:lang w:val="lt-LT" w:eastAsia="en-US"/>
        </w:rPr>
      </w:pPr>
    </w:p>
    <w:p w:rsidR="00A831AD" w:rsidRPr="00856E28" w:rsidRDefault="00A831AD" w:rsidP="00AA7CC0">
      <w:pPr>
        <w:pStyle w:val="Antrat1"/>
        <w:rPr>
          <w:rFonts w:eastAsia="Calibri"/>
          <w:sz w:val="24"/>
          <w:szCs w:val="24"/>
          <w:lang w:val="lt-LT" w:eastAsia="en-US"/>
        </w:rPr>
      </w:pPr>
    </w:p>
    <w:p w:rsidR="00A831AD" w:rsidRPr="00856E28" w:rsidRDefault="00A831AD" w:rsidP="00AA7CC0">
      <w:pPr>
        <w:pStyle w:val="Antrat1"/>
        <w:rPr>
          <w:rFonts w:eastAsia="Calibri"/>
          <w:sz w:val="24"/>
          <w:szCs w:val="24"/>
          <w:lang w:val="lt-LT" w:eastAsia="en-US"/>
        </w:rPr>
      </w:pPr>
    </w:p>
    <w:p w:rsidR="00A831AD" w:rsidRPr="00856E28" w:rsidRDefault="00A831AD" w:rsidP="00AA7CC0">
      <w:pPr>
        <w:pStyle w:val="Antrat1"/>
        <w:rPr>
          <w:rFonts w:eastAsia="Calibri"/>
          <w:sz w:val="24"/>
          <w:szCs w:val="24"/>
          <w:lang w:val="lt-LT" w:eastAsia="en-US"/>
        </w:rPr>
      </w:pPr>
    </w:p>
    <w:p w:rsidR="00A831AD" w:rsidRPr="00856E28" w:rsidRDefault="00A831AD" w:rsidP="00AA7CC0">
      <w:pPr>
        <w:pStyle w:val="Antrat1"/>
        <w:rPr>
          <w:rFonts w:eastAsia="Calibri"/>
          <w:sz w:val="24"/>
          <w:szCs w:val="24"/>
          <w:lang w:val="lt-LT" w:eastAsia="en-US"/>
        </w:rPr>
      </w:pPr>
    </w:p>
    <w:p w:rsidR="00A831AD" w:rsidRPr="00856E28" w:rsidRDefault="00A831AD" w:rsidP="00AA7CC0">
      <w:pPr>
        <w:pStyle w:val="Antrat1"/>
        <w:rPr>
          <w:rFonts w:eastAsia="Calibri"/>
          <w:sz w:val="24"/>
          <w:szCs w:val="24"/>
          <w:lang w:val="lt-LT" w:eastAsia="en-US"/>
        </w:rPr>
      </w:pPr>
    </w:p>
    <w:p w:rsidR="00A831AD" w:rsidRPr="00856E28" w:rsidRDefault="00A831AD" w:rsidP="00AA7CC0">
      <w:pPr>
        <w:pStyle w:val="Antrat1"/>
        <w:rPr>
          <w:rFonts w:eastAsia="Calibri"/>
          <w:sz w:val="24"/>
          <w:szCs w:val="24"/>
          <w:lang w:val="lt-LT" w:eastAsia="en-US"/>
        </w:rPr>
      </w:pPr>
    </w:p>
    <w:p w:rsidR="00A831AD" w:rsidRPr="00856E28" w:rsidRDefault="00A831AD" w:rsidP="00AA7CC0">
      <w:pPr>
        <w:pStyle w:val="Antrat1"/>
        <w:rPr>
          <w:rFonts w:eastAsia="Calibri"/>
          <w:sz w:val="24"/>
          <w:szCs w:val="24"/>
          <w:lang w:val="lt-LT" w:eastAsia="en-US"/>
        </w:rPr>
      </w:pPr>
    </w:p>
    <w:p w:rsidR="00A831AD" w:rsidRPr="00856E28" w:rsidRDefault="00A831AD" w:rsidP="00AA7CC0">
      <w:pPr>
        <w:pStyle w:val="Antrat1"/>
        <w:rPr>
          <w:rFonts w:eastAsia="Calibri"/>
          <w:sz w:val="24"/>
          <w:szCs w:val="24"/>
          <w:lang w:val="lt-LT" w:eastAsia="en-US"/>
        </w:rPr>
      </w:pPr>
    </w:p>
    <w:p w:rsidR="00C73E43" w:rsidRPr="00856E28" w:rsidRDefault="00C73E43" w:rsidP="00C73E43">
      <w:pPr>
        <w:rPr>
          <w:rFonts w:eastAsia="Calibri"/>
          <w:sz w:val="24"/>
          <w:szCs w:val="24"/>
          <w:lang w:val="lt-LT" w:eastAsia="en-US"/>
        </w:rPr>
      </w:pPr>
    </w:p>
    <w:p w:rsidR="00A831AD" w:rsidRPr="00856E28" w:rsidRDefault="00A831AD" w:rsidP="00AA7CC0">
      <w:pPr>
        <w:pStyle w:val="Antrat1"/>
        <w:rPr>
          <w:rFonts w:eastAsia="Calibri"/>
          <w:sz w:val="24"/>
          <w:szCs w:val="24"/>
          <w:lang w:val="lt-LT" w:eastAsia="en-US"/>
        </w:rPr>
      </w:pPr>
    </w:p>
    <w:p w:rsidR="004D4E25" w:rsidRPr="0084516A" w:rsidRDefault="00A831AD" w:rsidP="00A831AD">
      <w:pPr>
        <w:pStyle w:val="Antrat1"/>
        <w:rPr>
          <w:rFonts w:eastAsia="Calibri"/>
          <w:sz w:val="24"/>
          <w:szCs w:val="24"/>
          <w:lang w:val="lt-LT" w:eastAsia="en-US"/>
        </w:rPr>
      </w:pPr>
      <w:r w:rsidRPr="0084516A">
        <w:rPr>
          <w:rFonts w:eastAsia="Calibri"/>
          <w:sz w:val="24"/>
          <w:szCs w:val="24"/>
          <w:lang w:val="lt-LT" w:eastAsia="en-US"/>
        </w:rPr>
        <w:t>Kristina Kavoliūnienė</w:t>
      </w:r>
    </w:p>
    <w:p w:rsidR="004D4E25" w:rsidRPr="0084516A" w:rsidRDefault="004D4E25" w:rsidP="00AA7CC0">
      <w:pPr>
        <w:rPr>
          <w:sz w:val="24"/>
          <w:szCs w:val="24"/>
          <w:lang w:val="lt-LT" w:eastAsia="en-US"/>
        </w:rPr>
      </w:pPr>
    </w:p>
    <w:p w:rsidR="00CF2650" w:rsidRPr="0084516A" w:rsidRDefault="00CF2650" w:rsidP="00A831AD">
      <w:pPr>
        <w:jc w:val="both"/>
        <w:rPr>
          <w:bCs/>
          <w:sz w:val="24"/>
          <w:szCs w:val="24"/>
          <w:lang w:val="lt-LT"/>
        </w:rPr>
      </w:pPr>
      <w:r w:rsidRPr="0084516A">
        <w:rPr>
          <w:bCs/>
          <w:sz w:val="24"/>
          <w:szCs w:val="24"/>
          <w:lang w:val="lt-LT"/>
        </w:rPr>
        <w:lastRenderedPageBreak/>
        <w:t>Rokiškio rajono savivaldybės tarybai</w:t>
      </w:r>
    </w:p>
    <w:p w:rsidR="00CF2650" w:rsidRPr="0084516A" w:rsidRDefault="00CF2650" w:rsidP="00AA7CC0">
      <w:pPr>
        <w:rPr>
          <w:b/>
          <w:bCs/>
          <w:sz w:val="24"/>
          <w:szCs w:val="24"/>
          <w:lang w:val="lt-LT"/>
        </w:rPr>
      </w:pPr>
    </w:p>
    <w:p w:rsidR="00CF2650" w:rsidRPr="0084516A" w:rsidRDefault="00CF2650" w:rsidP="00AA7CC0">
      <w:pPr>
        <w:jc w:val="center"/>
        <w:rPr>
          <w:b/>
          <w:sz w:val="24"/>
          <w:szCs w:val="24"/>
          <w:lang w:val="lt-LT"/>
        </w:rPr>
      </w:pPr>
      <w:r w:rsidRPr="0084516A">
        <w:rPr>
          <w:b/>
          <w:bCs/>
          <w:sz w:val="24"/>
          <w:szCs w:val="24"/>
          <w:lang w:val="lt-LT"/>
        </w:rPr>
        <w:t>SPRENDIMO PROJEKTO</w:t>
      </w:r>
      <w:r w:rsidR="002C4379" w:rsidRPr="0084516A">
        <w:rPr>
          <w:b/>
          <w:sz w:val="24"/>
          <w:szCs w:val="24"/>
          <w:lang w:val="lt-LT"/>
        </w:rPr>
        <w:t xml:space="preserve"> </w:t>
      </w:r>
      <w:r w:rsidR="002C4379" w:rsidRPr="0084516A">
        <w:rPr>
          <w:b/>
          <w:bCs/>
          <w:sz w:val="24"/>
          <w:szCs w:val="24"/>
          <w:lang w:val="lt-LT"/>
        </w:rPr>
        <w:t>DĖL ROKIŠKIO RAJONO SAVIVALDYBĖS TARYBOS 2020 M. RUGSĖJO 17 D. SPRENDIMO NR. TSP-235 „</w:t>
      </w:r>
      <w:r w:rsidR="002C4379" w:rsidRPr="0084516A">
        <w:rPr>
          <w:b/>
          <w:sz w:val="24"/>
          <w:szCs w:val="24"/>
          <w:lang w:val="lt-LT"/>
        </w:rPr>
        <w:t>DĖL SOCIALINIŲ BŪSTŲ IŠNUOMAVIMO KAIP SAVIVALDYBĖS BŪSTŲ RINKOS KAINOMIS</w:t>
      </w:r>
      <w:r w:rsidR="002C4379" w:rsidRPr="0084516A">
        <w:rPr>
          <w:b/>
          <w:bCs/>
          <w:sz w:val="24"/>
          <w:szCs w:val="24"/>
          <w:lang w:val="lt-LT"/>
        </w:rPr>
        <w:t>“ DALINIO PAKEITIMO</w:t>
      </w:r>
      <w:r w:rsidRPr="0084516A">
        <w:rPr>
          <w:b/>
          <w:sz w:val="24"/>
          <w:szCs w:val="24"/>
          <w:lang w:val="lt-LT"/>
        </w:rPr>
        <w:t xml:space="preserve"> </w:t>
      </w:r>
      <w:r w:rsidRPr="0084516A">
        <w:rPr>
          <w:b/>
          <w:bCs/>
          <w:sz w:val="24"/>
          <w:szCs w:val="24"/>
          <w:lang w:val="lt-LT"/>
        </w:rPr>
        <w:t>AIŠKINAMASIS RAŠTAS</w:t>
      </w:r>
    </w:p>
    <w:p w:rsidR="00CF2650" w:rsidRPr="0084516A" w:rsidRDefault="00CF2650" w:rsidP="00AA7CC0">
      <w:pPr>
        <w:pStyle w:val="Antrat1"/>
        <w:jc w:val="center"/>
        <w:rPr>
          <w:b/>
          <w:sz w:val="24"/>
          <w:szCs w:val="24"/>
          <w:lang w:val="lt-LT"/>
        </w:rPr>
      </w:pPr>
    </w:p>
    <w:p w:rsidR="00E01569" w:rsidRPr="0084516A" w:rsidRDefault="00AD5EBC" w:rsidP="00AA7CC0">
      <w:pPr>
        <w:jc w:val="center"/>
        <w:rPr>
          <w:sz w:val="24"/>
          <w:szCs w:val="24"/>
          <w:lang w:val="lt-LT"/>
        </w:rPr>
      </w:pPr>
      <w:r w:rsidRPr="0084516A">
        <w:rPr>
          <w:sz w:val="24"/>
          <w:szCs w:val="24"/>
          <w:lang w:val="lt-LT"/>
        </w:rPr>
        <w:t>2021-06-</w:t>
      </w:r>
      <w:r w:rsidR="00C2515E" w:rsidRPr="0084516A">
        <w:rPr>
          <w:sz w:val="24"/>
          <w:szCs w:val="24"/>
          <w:lang w:val="lt-LT"/>
        </w:rPr>
        <w:t>08</w:t>
      </w:r>
    </w:p>
    <w:p w:rsidR="00E01569" w:rsidRPr="0084516A" w:rsidRDefault="00E01569" w:rsidP="00AA7CC0">
      <w:pPr>
        <w:rPr>
          <w:sz w:val="24"/>
          <w:szCs w:val="24"/>
          <w:lang w:val="lt-LT"/>
        </w:rPr>
      </w:pPr>
    </w:p>
    <w:p w:rsidR="00CF2650" w:rsidRPr="0084516A" w:rsidRDefault="00CF2650" w:rsidP="00C73E43">
      <w:pPr>
        <w:ind w:firstLine="567"/>
        <w:jc w:val="both"/>
        <w:rPr>
          <w:b/>
          <w:sz w:val="24"/>
          <w:szCs w:val="24"/>
          <w:lang w:val="lt-LT"/>
        </w:rPr>
      </w:pPr>
      <w:r w:rsidRPr="0084516A">
        <w:rPr>
          <w:b/>
          <w:sz w:val="24"/>
          <w:szCs w:val="24"/>
          <w:lang w:val="lt-LT"/>
        </w:rPr>
        <w:t xml:space="preserve">Parengto sprendimo projekto tikslai ir uždaviniai. </w:t>
      </w:r>
    </w:p>
    <w:p w:rsidR="003F60E6" w:rsidRPr="0084516A" w:rsidRDefault="002C4379" w:rsidP="00AA7CC0">
      <w:pPr>
        <w:ind w:firstLine="567"/>
        <w:jc w:val="both"/>
        <w:rPr>
          <w:bCs/>
          <w:sz w:val="24"/>
          <w:szCs w:val="24"/>
          <w:lang w:val="lt-LT"/>
        </w:rPr>
      </w:pPr>
      <w:r w:rsidRPr="0084516A">
        <w:rPr>
          <w:sz w:val="24"/>
          <w:szCs w:val="24"/>
          <w:lang w:val="lt-LT"/>
        </w:rPr>
        <w:t>Iš dalies pak</w:t>
      </w:r>
      <w:r w:rsidR="003F60E6" w:rsidRPr="0084516A">
        <w:rPr>
          <w:sz w:val="24"/>
          <w:szCs w:val="24"/>
          <w:lang w:val="lt-LT"/>
        </w:rPr>
        <w:t>eisti Rokiškio rajono savival</w:t>
      </w:r>
      <w:r w:rsidR="004D4E25" w:rsidRPr="0084516A">
        <w:rPr>
          <w:sz w:val="24"/>
          <w:szCs w:val="24"/>
          <w:lang w:val="lt-LT"/>
        </w:rPr>
        <w:t>dybės tarybos 2020 m.</w:t>
      </w:r>
      <w:r w:rsidR="00ED550A" w:rsidRPr="0084516A">
        <w:rPr>
          <w:sz w:val="24"/>
          <w:szCs w:val="24"/>
          <w:lang w:val="lt-LT"/>
        </w:rPr>
        <w:t xml:space="preserve"> rugsėjo 25 d. </w:t>
      </w:r>
      <w:r w:rsidR="00AA7CC0" w:rsidRPr="0084516A">
        <w:rPr>
          <w:sz w:val="24"/>
          <w:szCs w:val="24"/>
          <w:lang w:val="lt-LT"/>
        </w:rPr>
        <w:t xml:space="preserve">sprendimą </w:t>
      </w:r>
      <w:r w:rsidR="00ED550A" w:rsidRPr="0084516A">
        <w:rPr>
          <w:sz w:val="24"/>
          <w:szCs w:val="24"/>
          <w:lang w:val="lt-LT"/>
        </w:rPr>
        <w:t>Nr. TS</w:t>
      </w:r>
      <w:r w:rsidR="004D4E25" w:rsidRPr="0084516A">
        <w:rPr>
          <w:sz w:val="24"/>
          <w:szCs w:val="24"/>
          <w:lang w:val="lt-LT"/>
        </w:rPr>
        <w:t>-24</w:t>
      </w:r>
      <w:r w:rsidR="003F60E6" w:rsidRPr="0084516A">
        <w:rPr>
          <w:sz w:val="24"/>
          <w:szCs w:val="24"/>
          <w:lang w:val="lt-LT"/>
        </w:rPr>
        <w:t>5 „D</w:t>
      </w:r>
      <w:r w:rsidR="003F60E6" w:rsidRPr="0084516A">
        <w:rPr>
          <w:bCs/>
          <w:sz w:val="24"/>
          <w:szCs w:val="24"/>
          <w:lang w:val="lt-LT"/>
        </w:rPr>
        <w:t>ėl socialinių būstų išnuomavimo kaip savivaldybės būstų rinkos kainomis</w:t>
      </w:r>
      <w:r w:rsidR="003F60E6" w:rsidRPr="0084516A">
        <w:rPr>
          <w:sz w:val="24"/>
          <w:szCs w:val="24"/>
          <w:lang w:val="lt-LT"/>
        </w:rPr>
        <w:t xml:space="preserve">“ </w:t>
      </w:r>
      <w:bookmarkStart w:id="0" w:name="_GoBack"/>
      <w:bookmarkEnd w:id="0"/>
      <w:r w:rsidR="00AA7CC0" w:rsidRPr="0084516A">
        <w:rPr>
          <w:bCs/>
          <w:sz w:val="24"/>
          <w:szCs w:val="24"/>
          <w:lang w:val="lt-LT"/>
        </w:rPr>
        <w:t xml:space="preserve">ir nebeleisti </w:t>
      </w:r>
      <w:r w:rsidR="0084516A" w:rsidRPr="00856E28">
        <w:rPr>
          <w:i/>
          <w:sz w:val="24"/>
          <w:szCs w:val="24"/>
          <w:lang w:val="lt-LT"/>
        </w:rPr>
        <w:t>(duomenys neskelbtini)</w:t>
      </w:r>
      <w:r w:rsidR="0084516A" w:rsidRPr="00856E28">
        <w:rPr>
          <w:sz w:val="24"/>
          <w:szCs w:val="24"/>
          <w:lang w:val="lt-LT"/>
        </w:rPr>
        <w:t xml:space="preserve"> </w:t>
      </w:r>
      <w:r w:rsidR="00AA7CC0" w:rsidRPr="0084516A">
        <w:rPr>
          <w:bCs/>
          <w:sz w:val="24"/>
          <w:szCs w:val="24"/>
          <w:lang w:val="lt-LT"/>
        </w:rPr>
        <w:t xml:space="preserve"> nuomoti socialinio būsto kaip savivaldybės būsto rinkos kaina</w:t>
      </w:r>
      <w:r w:rsidR="003F60E6" w:rsidRPr="0084516A">
        <w:rPr>
          <w:bCs/>
          <w:sz w:val="24"/>
          <w:szCs w:val="24"/>
          <w:lang w:val="lt-LT"/>
        </w:rPr>
        <w:t>.</w:t>
      </w:r>
    </w:p>
    <w:p w:rsidR="00CF2650" w:rsidRPr="0084516A" w:rsidRDefault="00CF2650" w:rsidP="00AA7CC0">
      <w:pPr>
        <w:ind w:left="720"/>
        <w:jc w:val="both"/>
        <w:rPr>
          <w:sz w:val="24"/>
          <w:szCs w:val="24"/>
          <w:lang w:val="lt-LT"/>
        </w:rPr>
      </w:pPr>
      <w:r w:rsidRPr="0084516A">
        <w:rPr>
          <w:b/>
          <w:bCs/>
          <w:sz w:val="24"/>
          <w:szCs w:val="24"/>
          <w:lang w:val="lt-LT"/>
        </w:rPr>
        <w:t>Šiuo metu esantis teisinis reglamentavimas.</w:t>
      </w:r>
      <w:r w:rsidRPr="0084516A">
        <w:rPr>
          <w:sz w:val="24"/>
          <w:szCs w:val="24"/>
          <w:lang w:val="lt-LT"/>
        </w:rPr>
        <w:t xml:space="preserve"> </w:t>
      </w:r>
    </w:p>
    <w:p w:rsidR="003F60E6" w:rsidRPr="0084516A" w:rsidRDefault="003F60E6" w:rsidP="00AA7CC0">
      <w:pPr>
        <w:pStyle w:val="Default"/>
        <w:ind w:firstLine="720"/>
        <w:jc w:val="both"/>
      </w:pPr>
      <w:r w:rsidRPr="0084516A">
        <w:t xml:space="preserve">Lietuvos Respublikos vietos savivaldos įstatymo 16 straipsnio 2 dalies 31 punktas, 18 straipsnio 1 dalis, </w:t>
      </w:r>
      <w:r w:rsidR="002C4379" w:rsidRPr="0084516A">
        <w:t xml:space="preserve">Lietuvos Respublikos paramos būstui įsigyti ir išsinuomoti įstatymo 11 straipsnio 3 dalis, 9 straipsnio 1 dalis, </w:t>
      </w:r>
      <w:r w:rsidRPr="0084516A">
        <w:t>Rokiškio rajono savivaldybės būsto ir socialinio būsto nuomos bei būsto nuomos ar išperkamosios būsto nuomos mokesčio dalies kompensacijų apskaičiavimo, mokėjimo ir permokėtų kompensacijų grąžinimo tvarkos aprašo, patvirtinto Rokiškio rajono savivaldybės tarybos 2019 m. spalio 25 d. sprendimu Nr. TS-221 „Dėl Rokiškio rajono savivaldybės būsto ir socialinio būsto nuomos bei būsto nuomos ar išperkamosios būsto nuomos mokesčio dalies kompensacijų apskaičiavimo, mokėjimo ir permokėtų kompensacijų grąžinimo tvarkos aprašo patvirtinimo“</w:t>
      </w:r>
      <w:r w:rsidR="00C73E43" w:rsidRPr="0084516A">
        <w:t>,</w:t>
      </w:r>
      <w:r w:rsidRPr="0084516A">
        <w:t xml:space="preserve"> 42 punktas.</w:t>
      </w:r>
    </w:p>
    <w:p w:rsidR="00CF2650" w:rsidRPr="0084516A" w:rsidRDefault="00CF2650" w:rsidP="00AA7CC0">
      <w:pPr>
        <w:pStyle w:val="Default"/>
        <w:ind w:firstLine="720"/>
        <w:jc w:val="both"/>
      </w:pPr>
      <w:r w:rsidRPr="0084516A">
        <w:rPr>
          <w:b/>
          <w:bCs/>
        </w:rPr>
        <w:t>Sprendimo projekto esmė.</w:t>
      </w:r>
      <w:r w:rsidRPr="0084516A">
        <w:t xml:space="preserve"> </w:t>
      </w:r>
    </w:p>
    <w:p w:rsidR="0050444F" w:rsidRPr="0084516A" w:rsidRDefault="00C7238E" w:rsidP="0050444F">
      <w:pPr>
        <w:pStyle w:val="Default"/>
        <w:ind w:firstLine="720"/>
        <w:jc w:val="both"/>
      </w:pPr>
      <w:r w:rsidRPr="0084516A">
        <w:rPr>
          <w:i/>
        </w:rPr>
        <w:t>(duomenys neskelbtini)</w:t>
      </w:r>
      <w:r w:rsidR="0050444F" w:rsidRPr="0084516A">
        <w:t xml:space="preserve"> 2020 m. rugsėjo 25 d. </w:t>
      </w:r>
      <w:r w:rsidR="00192487" w:rsidRPr="0084516A">
        <w:t xml:space="preserve">sprendimu </w:t>
      </w:r>
      <w:r w:rsidR="0050444F" w:rsidRPr="0084516A">
        <w:t>Nr. TS-245 „D</w:t>
      </w:r>
      <w:r w:rsidR="0050444F" w:rsidRPr="0084516A">
        <w:rPr>
          <w:bCs/>
        </w:rPr>
        <w:t>ėl socialinių būstų išnuomavimo kaip savivaldybės būstų rinkos kainomis</w:t>
      </w:r>
      <w:r w:rsidR="0050444F" w:rsidRPr="0084516A">
        <w:t xml:space="preserve">“  buvo leista nuomoti socialinį būstą, esantį </w:t>
      </w:r>
      <w:r w:rsidR="0050444F" w:rsidRPr="0084516A">
        <w:rPr>
          <w:lang w:eastAsia="en-GB"/>
        </w:rPr>
        <w:t>Aukštaičių g. 7-14, Rokiškio m.</w:t>
      </w:r>
      <w:r w:rsidR="0050444F" w:rsidRPr="0084516A">
        <w:t>, kaip savivaldybės būstą rinkos kaina ne i</w:t>
      </w:r>
      <w:r w:rsidR="00C2515E" w:rsidRPr="0084516A">
        <w:t xml:space="preserve">lgesniam kaip 2 metų terminui </w:t>
      </w:r>
      <w:r w:rsidR="0050444F" w:rsidRPr="0084516A">
        <w:t>(asmens deklaruotas turtas (įskaitant gautas pajamas) už 2019 metus daugiau kaip 25 procentais viršijo Lietuvos Respublikos paramos būstui įsigyti ir išsinuomoti įstatymo 11 straipsnio 3 dalyje nustatytus metinius pajamų ar turto dydžius).</w:t>
      </w:r>
    </w:p>
    <w:p w:rsidR="00A93D5E" w:rsidRPr="0084516A" w:rsidRDefault="00C7238E" w:rsidP="0050444F">
      <w:pPr>
        <w:pStyle w:val="Default"/>
        <w:ind w:firstLine="720"/>
        <w:jc w:val="both"/>
      </w:pPr>
      <w:r w:rsidRPr="0084516A">
        <w:rPr>
          <w:i/>
        </w:rPr>
        <w:t>(duomenys neskelbtini)</w:t>
      </w:r>
      <w:r w:rsidRPr="0084516A">
        <w:t xml:space="preserve"> </w:t>
      </w:r>
      <w:r w:rsidR="0050444F" w:rsidRPr="0084516A">
        <w:t>deklaruotas turtas (įskaitant gautas pajamas) už 2020 metus nebeviršija Lietuvos Respublikos paramos būstui įsigyti ir išsinuomoti įstatymo 11 straipsnio 3 dalyje nustatyt</w:t>
      </w:r>
      <w:r w:rsidR="00C2515E" w:rsidRPr="0084516A">
        <w:t>ų</w:t>
      </w:r>
      <w:r w:rsidR="0050444F" w:rsidRPr="0084516A">
        <w:t xml:space="preserve"> metini</w:t>
      </w:r>
      <w:r w:rsidR="00C2515E" w:rsidRPr="0084516A">
        <w:t>ų</w:t>
      </w:r>
      <w:r w:rsidR="0050444F" w:rsidRPr="0084516A">
        <w:t xml:space="preserve"> pajamų ar turto dydžių, todėl</w:t>
      </w:r>
      <w:r w:rsidR="00C73E43" w:rsidRPr="0084516A">
        <w:t>,</w:t>
      </w:r>
      <w:r w:rsidR="0050444F" w:rsidRPr="0084516A">
        <w:t xml:space="preserve"> vado</w:t>
      </w:r>
      <w:r w:rsidR="00A831AD" w:rsidRPr="0084516A">
        <w:t>vaujantis</w:t>
      </w:r>
      <w:r w:rsidR="0050444F" w:rsidRPr="0084516A">
        <w:t xml:space="preserve"> </w:t>
      </w:r>
      <w:r w:rsidR="003F60E6" w:rsidRPr="0084516A">
        <w:t>Rokiškio rajono savivaldybės būsto ir socialinio būsto nuomos bei būsto nuomos ar išperkamosios būsto nuomos mokesčio dalies kompensacijų apskaičiavimo, mokėjimo ir permokėtų kompensacijų grąžinimo tvarkos aprašo, patvirtinto Rokiškio rajono tarybos 2019 m. spalio 25 d. sprendimu Nr. TS-221 ,,Dėl Rokiškio rajono savivaldybės būsto ir socialinio būsto nuomos bei būsto nuomos ar išperkamosios būsto nuomos mokesčio dalies kompensacijų apskaičiavimo, mokėjimo ir permokėtų kompensacijų grąžinimo tvarkos aprašo“</w:t>
      </w:r>
      <w:r w:rsidR="00C73E43" w:rsidRPr="0084516A">
        <w:t>,</w:t>
      </w:r>
      <w:r w:rsidR="003F60E6" w:rsidRPr="0084516A">
        <w:t xml:space="preserve"> 42 </w:t>
      </w:r>
      <w:r w:rsidR="0050444F" w:rsidRPr="0084516A">
        <w:t>punktu</w:t>
      </w:r>
      <w:r w:rsidR="00C73E43" w:rsidRPr="0084516A">
        <w:t>,</w:t>
      </w:r>
      <w:r w:rsidR="0050444F" w:rsidRPr="0084516A">
        <w:t xml:space="preserve"> </w:t>
      </w:r>
      <w:r w:rsidRPr="0084516A">
        <w:rPr>
          <w:i/>
        </w:rPr>
        <w:t>(duomenys neskelbtini)</w:t>
      </w:r>
      <w:r w:rsidRPr="0084516A">
        <w:t xml:space="preserve"> </w:t>
      </w:r>
      <w:r w:rsidR="0050444F" w:rsidRPr="0084516A">
        <w:t>būstas bus nuomojamas kaip socialinis būstas.</w:t>
      </w:r>
      <w:r w:rsidR="00A93D5E" w:rsidRPr="0084516A">
        <w:t xml:space="preserve"> </w:t>
      </w:r>
    </w:p>
    <w:p w:rsidR="00CF2650" w:rsidRPr="0084516A" w:rsidRDefault="00CF2650" w:rsidP="00AA7CC0">
      <w:pPr>
        <w:pStyle w:val="Betarp"/>
        <w:jc w:val="both"/>
        <w:rPr>
          <w:rFonts w:ascii="Times New Roman" w:hAnsi="Times New Roman"/>
          <w:sz w:val="24"/>
          <w:szCs w:val="24"/>
        </w:rPr>
      </w:pPr>
      <w:r w:rsidRPr="0084516A">
        <w:rPr>
          <w:rFonts w:ascii="Times New Roman" w:hAnsi="Times New Roman"/>
          <w:b/>
          <w:sz w:val="24"/>
          <w:szCs w:val="24"/>
        </w:rPr>
        <w:tab/>
        <w:t>Galimos pasekmės, priėmus siūlomą tarybos sprendimo projektą:</w:t>
      </w:r>
    </w:p>
    <w:p w:rsidR="00CF2650" w:rsidRPr="0084516A" w:rsidRDefault="00CF2650" w:rsidP="00AA7CC0">
      <w:pPr>
        <w:autoSpaceDE w:val="0"/>
        <w:autoSpaceDN w:val="0"/>
        <w:adjustRightInd w:val="0"/>
        <w:ind w:firstLine="720"/>
        <w:jc w:val="both"/>
        <w:rPr>
          <w:sz w:val="24"/>
          <w:szCs w:val="24"/>
          <w:lang w:val="lt-LT"/>
        </w:rPr>
      </w:pPr>
      <w:r w:rsidRPr="0084516A">
        <w:rPr>
          <w:b/>
          <w:sz w:val="24"/>
          <w:szCs w:val="24"/>
          <w:lang w:val="lt-LT"/>
        </w:rPr>
        <w:t>teigiamos</w:t>
      </w:r>
      <w:r w:rsidRPr="0084516A">
        <w:rPr>
          <w:sz w:val="24"/>
          <w:szCs w:val="24"/>
          <w:lang w:val="lt-LT"/>
        </w:rPr>
        <w:t xml:space="preserve"> – </w:t>
      </w:r>
      <w:r w:rsidR="00E2197A" w:rsidRPr="0084516A">
        <w:rPr>
          <w:sz w:val="24"/>
          <w:szCs w:val="24"/>
          <w:lang w:val="lt-LT"/>
        </w:rPr>
        <w:t>laikomasi teisės aktų nuostatų</w:t>
      </w:r>
      <w:r w:rsidR="00C73E43" w:rsidRPr="0084516A">
        <w:rPr>
          <w:sz w:val="24"/>
          <w:szCs w:val="24"/>
          <w:lang w:val="lt-LT"/>
        </w:rPr>
        <w:t>;</w:t>
      </w:r>
    </w:p>
    <w:p w:rsidR="00CF2650" w:rsidRPr="0084516A" w:rsidRDefault="00CF2650" w:rsidP="00AA7CC0">
      <w:pPr>
        <w:pStyle w:val="Antrats"/>
        <w:tabs>
          <w:tab w:val="clear" w:pos="4153"/>
          <w:tab w:val="clear" w:pos="8306"/>
        </w:tabs>
        <w:ind w:firstLine="720"/>
        <w:jc w:val="both"/>
        <w:rPr>
          <w:sz w:val="24"/>
          <w:szCs w:val="24"/>
          <w:lang w:val="lt-LT"/>
        </w:rPr>
      </w:pPr>
      <w:r w:rsidRPr="0084516A">
        <w:rPr>
          <w:b/>
          <w:sz w:val="24"/>
          <w:szCs w:val="24"/>
          <w:lang w:val="lt-LT"/>
        </w:rPr>
        <w:t>neigiamos</w:t>
      </w:r>
      <w:r w:rsidRPr="0084516A">
        <w:rPr>
          <w:sz w:val="24"/>
          <w:szCs w:val="24"/>
          <w:lang w:val="lt-LT"/>
        </w:rPr>
        <w:t xml:space="preserve"> – nebus. </w:t>
      </w:r>
    </w:p>
    <w:p w:rsidR="00CF2650" w:rsidRPr="0084516A" w:rsidRDefault="00CF2650" w:rsidP="00AA7CC0">
      <w:pPr>
        <w:pStyle w:val="Antrats"/>
        <w:tabs>
          <w:tab w:val="clear" w:pos="4153"/>
          <w:tab w:val="clear" w:pos="8306"/>
        </w:tabs>
        <w:jc w:val="both"/>
        <w:rPr>
          <w:b/>
          <w:sz w:val="24"/>
          <w:szCs w:val="24"/>
          <w:lang w:val="lt-LT"/>
        </w:rPr>
      </w:pPr>
      <w:r w:rsidRPr="0084516A">
        <w:rPr>
          <w:b/>
          <w:sz w:val="24"/>
          <w:szCs w:val="24"/>
          <w:lang w:val="lt-LT"/>
        </w:rPr>
        <w:tab/>
        <w:t>Kokia sprendimo nauda Rokiškio rajono gyventojams.</w:t>
      </w:r>
    </w:p>
    <w:p w:rsidR="00CF2650" w:rsidRPr="0084516A" w:rsidRDefault="00CF2650" w:rsidP="00AA7CC0">
      <w:pPr>
        <w:pStyle w:val="Antrats"/>
        <w:tabs>
          <w:tab w:val="clear" w:pos="4153"/>
          <w:tab w:val="clear" w:pos="8306"/>
        </w:tabs>
        <w:jc w:val="both"/>
        <w:rPr>
          <w:sz w:val="24"/>
          <w:szCs w:val="24"/>
          <w:lang w:val="lt-LT"/>
        </w:rPr>
      </w:pPr>
      <w:r w:rsidRPr="0084516A">
        <w:rPr>
          <w:sz w:val="24"/>
          <w:szCs w:val="24"/>
          <w:lang w:val="lt-LT"/>
        </w:rPr>
        <w:t xml:space="preserve">          </w:t>
      </w:r>
      <w:r w:rsidR="00CF3014" w:rsidRPr="0084516A">
        <w:rPr>
          <w:sz w:val="24"/>
          <w:szCs w:val="24"/>
          <w:lang w:val="lt-LT"/>
        </w:rPr>
        <w:t xml:space="preserve">  </w:t>
      </w:r>
      <w:r w:rsidRPr="0084516A">
        <w:rPr>
          <w:sz w:val="24"/>
          <w:szCs w:val="24"/>
          <w:lang w:val="lt-LT"/>
        </w:rPr>
        <w:t>Tiesioginės naudos Rokiškio rajono gyventojams nebus.</w:t>
      </w:r>
    </w:p>
    <w:p w:rsidR="00CF2650" w:rsidRPr="0084516A" w:rsidRDefault="00CF2650" w:rsidP="00AA7CC0">
      <w:pPr>
        <w:ind w:firstLine="720"/>
        <w:jc w:val="both"/>
        <w:rPr>
          <w:sz w:val="24"/>
          <w:szCs w:val="24"/>
          <w:lang w:val="lt-LT"/>
        </w:rPr>
      </w:pPr>
      <w:r w:rsidRPr="0084516A">
        <w:rPr>
          <w:b/>
          <w:bCs/>
          <w:sz w:val="24"/>
          <w:szCs w:val="24"/>
          <w:lang w:val="lt-LT"/>
        </w:rPr>
        <w:t>Finansavimo šaltiniai ir lėšų poreikis</w:t>
      </w:r>
      <w:r w:rsidRPr="0084516A">
        <w:rPr>
          <w:sz w:val="24"/>
          <w:szCs w:val="24"/>
          <w:lang w:val="lt-LT"/>
        </w:rPr>
        <w:t>.</w:t>
      </w:r>
    </w:p>
    <w:p w:rsidR="002C4379" w:rsidRPr="0084516A" w:rsidRDefault="002C4379" w:rsidP="00AA7CC0">
      <w:pPr>
        <w:ind w:firstLine="720"/>
        <w:jc w:val="both"/>
        <w:rPr>
          <w:b/>
          <w:bCs/>
          <w:color w:val="000000"/>
          <w:sz w:val="24"/>
          <w:szCs w:val="24"/>
          <w:lang w:val="lt-LT"/>
        </w:rPr>
      </w:pPr>
      <w:r w:rsidRPr="0084516A">
        <w:rPr>
          <w:sz w:val="24"/>
          <w:szCs w:val="24"/>
          <w:lang w:val="lt-LT"/>
        </w:rPr>
        <w:t>Papildomų lėšų nereikia.</w:t>
      </w:r>
      <w:r w:rsidRPr="0084516A">
        <w:rPr>
          <w:b/>
          <w:bCs/>
          <w:color w:val="000000"/>
          <w:sz w:val="24"/>
          <w:szCs w:val="24"/>
          <w:lang w:val="lt-LT"/>
        </w:rPr>
        <w:t xml:space="preserve"> </w:t>
      </w:r>
    </w:p>
    <w:p w:rsidR="00CF2650" w:rsidRPr="0084516A" w:rsidRDefault="00CF2650" w:rsidP="00AA7CC0">
      <w:pPr>
        <w:ind w:firstLine="720"/>
        <w:jc w:val="both"/>
        <w:rPr>
          <w:sz w:val="24"/>
          <w:szCs w:val="24"/>
          <w:lang w:val="lt-LT"/>
        </w:rPr>
      </w:pPr>
      <w:r w:rsidRPr="0084516A">
        <w:rPr>
          <w:b/>
          <w:bCs/>
          <w:color w:val="000000"/>
          <w:sz w:val="24"/>
          <w:szCs w:val="24"/>
          <w:lang w:val="lt-LT"/>
        </w:rPr>
        <w:t>Suderinamumas su Lietuvos Respublikos galiojančiais teisės norminiais aktais.</w:t>
      </w:r>
    </w:p>
    <w:p w:rsidR="00CF2650" w:rsidRPr="0084516A" w:rsidRDefault="00CF2650" w:rsidP="00AA7CC0">
      <w:pPr>
        <w:ind w:firstLine="720"/>
        <w:jc w:val="both"/>
        <w:rPr>
          <w:color w:val="000000"/>
          <w:sz w:val="24"/>
          <w:szCs w:val="24"/>
          <w:lang w:val="lt-LT"/>
        </w:rPr>
      </w:pPr>
      <w:r w:rsidRPr="0084516A">
        <w:rPr>
          <w:color w:val="000000"/>
          <w:sz w:val="24"/>
          <w:szCs w:val="24"/>
          <w:lang w:val="lt-LT"/>
        </w:rPr>
        <w:t>Projektas neprieštarauja galiojantiems teisės aktams.</w:t>
      </w:r>
    </w:p>
    <w:p w:rsidR="00CF2650" w:rsidRPr="0084516A" w:rsidRDefault="00CF2650" w:rsidP="00AA7CC0">
      <w:pPr>
        <w:ind w:firstLine="720"/>
        <w:jc w:val="both"/>
        <w:rPr>
          <w:b/>
          <w:sz w:val="24"/>
          <w:szCs w:val="24"/>
          <w:lang w:val="lt-LT"/>
        </w:rPr>
      </w:pPr>
      <w:r w:rsidRPr="0084516A">
        <w:rPr>
          <w:b/>
          <w:sz w:val="24"/>
          <w:szCs w:val="24"/>
          <w:lang w:val="lt-LT"/>
        </w:rPr>
        <w:t>Antikorupcinis vertinimas.</w:t>
      </w:r>
    </w:p>
    <w:p w:rsidR="00CF2650" w:rsidRPr="0084516A" w:rsidRDefault="00CF2650" w:rsidP="00AA7CC0">
      <w:pPr>
        <w:ind w:firstLine="720"/>
        <w:jc w:val="both"/>
        <w:rPr>
          <w:sz w:val="24"/>
          <w:szCs w:val="24"/>
          <w:lang w:val="lt-LT"/>
        </w:rPr>
      </w:pPr>
      <w:r w:rsidRPr="0084516A">
        <w:rPr>
          <w:sz w:val="24"/>
          <w:szCs w:val="24"/>
          <w:lang w:val="lt-LT"/>
        </w:rPr>
        <w:lastRenderedPageBreak/>
        <w:t>Teisės akte nenumatoma reguliuoti visuomeninių santykių, susijusių su LR korupcijos prevencijos įstatymo 8 str. 1 d. numatytais veiksniais, todėl teisės aktas neverti</w:t>
      </w:r>
      <w:r w:rsidR="00355A4B" w:rsidRPr="0084516A">
        <w:rPr>
          <w:sz w:val="24"/>
          <w:szCs w:val="24"/>
          <w:lang w:val="lt-LT"/>
        </w:rPr>
        <w:t>ntinas antikorupciniu požiūriu.</w:t>
      </w:r>
    </w:p>
    <w:p w:rsidR="00253882" w:rsidRPr="0084516A" w:rsidRDefault="00253882" w:rsidP="00AA7CC0">
      <w:pPr>
        <w:ind w:firstLine="720"/>
        <w:jc w:val="both"/>
        <w:rPr>
          <w:sz w:val="24"/>
          <w:szCs w:val="24"/>
          <w:lang w:val="lt-LT"/>
        </w:rPr>
      </w:pPr>
    </w:p>
    <w:p w:rsidR="00253882" w:rsidRPr="0084516A" w:rsidRDefault="00253882" w:rsidP="00AA7CC0">
      <w:pPr>
        <w:ind w:firstLine="720"/>
        <w:jc w:val="both"/>
        <w:rPr>
          <w:sz w:val="24"/>
          <w:szCs w:val="24"/>
          <w:lang w:val="lt-LT"/>
        </w:rPr>
      </w:pPr>
    </w:p>
    <w:p w:rsidR="001059F4" w:rsidRPr="0084516A" w:rsidRDefault="006626B0" w:rsidP="00AA7CC0">
      <w:pPr>
        <w:rPr>
          <w:sz w:val="24"/>
          <w:szCs w:val="24"/>
          <w:lang w:val="lt-LT"/>
        </w:rPr>
      </w:pPr>
      <w:r w:rsidRPr="0084516A">
        <w:rPr>
          <w:sz w:val="24"/>
          <w:szCs w:val="24"/>
          <w:lang w:val="lt-LT"/>
        </w:rPr>
        <w:t>Turto valdymo ir ūkio skyriaus</w:t>
      </w:r>
      <w:r w:rsidR="00C57B2C" w:rsidRPr="0084516A">
        <w:rPr>
          <w:sz w:val="24"/>
          <w:szCs w:val="24"/>
          <w:lang w:val="lt-LT"/>
        </w:rPr>
        <w:t xml:space="preserve"> vyriausioji specialistė</w:t>
      </w:r>
      <w:r w:rsidR="00C57B2C" w:rsidRPr="0084516A">
        <w:rPr>
          <w:sz w:val="24"/>
          <w:szCs w:val="24"/>
          <w:lang w:val="lt-LT"/>
        </w:rPr>
        <w:tab/>
      </w:r>
      <w:r w:rsidR="00C57B2C" w:rsidRPr="0084516A">
        <w:rPr>
          <w:sz w:val="24"/>
          <w:szCs w:val="24"/>
          <w:lang w:val="lt-LT"/>
        </w:rPr>
        <w:tab/>
      </w:r>
      <w:r w:rsidR="00C57B2C" w:rsidRPr="0084516A">
        <w:rPr>
          <w:sz w:val="24"/>
          <w:szCs w:val="24"/>
          <w:lang w:val="lt-LT"/>
        </w:rPr>
        <w:tab/>
        <w:t>Kristina Kavoliūnienė</w:t>
      </w:r>
      <w:r w:rsidR="00CF2650" w:rsidRPr="0084516A">
        <w:rPr>
          <w:sz w:val="24"/>
          <w:szCs w:val="24"/>
          <w:lang w:val="lt-LT"/>
        </w:rPr>
        <w:tab/>
      </w:r>
    </w:p>
    <w:sectPr w:rsidR="001059F4" w:rsidRPr="0084516A" w:rsidSect="00856E28">
      <w:headerReference w:type="first" r:id="rId10"/>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C4A" w:rsidRDefault="00946C4A">
      <w:r>
        <w:separator/>
      </w:r>
    </w:p>
  </w:endnote>
  <w:endnote w:type="continuationSeparator" w:id="0">
    <w:p w:rsidR="00946C4A" w:rsidRDefault="00946C4A">
      <w:r>
        <w:continuationSeparator/>
      </w:r>
    </w:p>
  </w:endnote>
  <w:endnote w:type="continuationNotice" w:id="1">
    <w:p w:rsidR="00946C4A" w:rsidRDefault="00946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C4A" w:rsidRDefault="00946C4A">
      <w:r>
        <w:separator/>
      </w:r>
    </w:p>
  </w:footnote>
  <w:footnote w:type="continuationSeparator" w:id="0">
    <w:p w:rsidR="00946C4A" w:rsidRDefault="00946C4A">
      <w:r>
        <w:continuationSeparator/>
      </w:r>
    </w:p>
  </w:footnote>
  <w:footnote w:type="continuationNotice" w:id="1">
    <w:p w:rsidR="00946C4A" w:rsidRDefault="00946C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4D1" w:rsidRDefault="00856E28" w:rsidP="00EB1BFB">
    <w:pPr>
      <w:framePr w:h="0" w:hSpace="180" w:wrap="around" w:vAnchor="text" w:hAnchor="page" w:x="5905" w:y="12"/>
    </w:pPr>
    <w:r>
      <w:rPr>
        <w:noProof/>
        <w:lang w:val="en-US" w:eastAsia="en-US"/>
      </w:rPr>
      <w:drawing>
        <wp:inline distT="0" distB="0" distL="0" distR="0">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rsidR="00B164D1" w:rsidRPr="00856E28" w:rsidRDefault="00B164D1" w:rsidP="00856E28">
    <w:pPr>
      <w:jc w:val="right"/>
      <w:rPr>
        <w:sz w:val="24"/>
        <w:szCs w:val="24"/>
      </w:rPr>
    </w:pPr>
    <w:r w:rsidRPr="00856E28">
      <w:rPr>
        <w:sz w:val="24"/>
        <w:szCs w:val="24"/>
      </w:rPr>
      <w:t>Projektas</w:t>
    </w:r>
  </w:p>
  <w:p w:rsidR="00B164D1" w:rsidRPr="00856E28" w:rsidRDefault="00B164D1" w:rsidP="00EB1BFB">
    <w:pPr>
      <w:rPr>
        <w:sz w:val="24"/>
        <w:szCs w:val="24"/>
      </w:rPr>
    </w:pPr>
  </w:p>
  <w:p w:rsidR="00B164D1" w:rsidRPr="00856E28" w:rsidRDefault="00B164D1" w:rsidP="00EB1BFB">
    <w:pPr>
      <w:rPr>
        <w:sz w:val="24"/>
        <w:szCs w:val="24"/>
      </w:rPr>
    </w:pPr>
  </w:p>
  <w:p w:rsidR="00B164D1" w:rsidRPr="00856E28" w:rsidRDefault="00B164D1" w:rsidP="00EB1BFB">
    <w:pPr>
      <w:rPr>
        <w:b/>
        <w:sz w:val="24"/>
        <w:szCs w:val="24"/>
      </w:rPr>
    </w:pPr>
    <w:r w:rsidRPr="00856E28">
      <w:rPr>
        <w:b/>
        <w:sz w:val="24"/>
        <w:szCs w:val="24"/>
      </w:rPr>
      <w:t xml:space="preserve">          </w:t>
    </w:r>
  </w:p>
  <w:p w:rsidR="00B164D1" w:rsidRPr="00856E28" w:rsidRDefault="00B164D1" w:rsidP="00EB1BFB">
    <w:pPr>
      <w:rPr>
        <w:b/>
        <w:sz w:val="24"/>
        <w:szCs w:val="24"/>
      </w:rPr>
    </w:pPr>
  </w:p>
  <w:p w:rsidR="00B164D1" w:rsidRPr="00856E28" w:rsidRDefault="00B164D1" w:rsidP="00EB1BFB">
    <w:pPr>
      <w:jc w:val="center"/>
      <w:rPr>
        <w:b/>
        <w:sz w:val="24"/>
        <w:szCs w:val="24"/>
      </w:rPr>
    </w:pPr>
    <w:r w:rsidRPr="00856E28">
      <w:rPr>
        <w:b/>
        <w:sz w:val="24"/>
        <w:szCs w:val="24"/>
      </w:rPr>
      <w:t>ROKI</w:t>
    </w:r>
    <w:r w:rsidRPr="00856E28">
      <w:rPr>
        <w:b/>
        <w:sz w:val="24"/>
        <w:szCs w:val="24"/>
        <w:lang w:val="lt-LT"/>
      </w:rPr>
      <w:t>Š</w:t>
    </w:r>
    <w:r w:rsidRPr="00856E28">
      <w:rPr>
        <w:b/>
        <w:sz w:val="24"/>
        <w:szCs w:val="24"/>
      </w:rPr>
      <w:t>KIO RAJONO SAVIVALDYBĖS TARYBA</w:t>
    </w:r>
  </w:p>
  <w:p w:rsidR="00B164D1" w:rsidRPr="00856E28" w:rsidRDefault="00B164D1" w:rsidP="00EB1BFB">
    <w:pPr>
      <w:jc w:val="center"/>
      <w:rPr>
        <w:b/>
        <w:sz w:val="24"/>
        <w:szCs w:val="24"/>
      </w:rPr>
    </w:pPr>
  </w:p>
  <w:p w:rsidR="00B164D1" w:rsidRPr="00856E28" w:rsidRDefault="00B164D1" w:rsidP="00EB1BFB">
    <w:pPr>
      <w:jc w:val="center"/>
      <w:rPr>
        <w:b/>
        <w:sz w:val="24"/>
        <w:szCs w:val="24"/>
      </w:rPr>
    </w:pPr>
    <w:r w:rsidRPr="00856E28">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51F317DF"/>
    <w:multiLevelType w:val="hybridMultilevel"/>
    <w:tmpl w:val="6E288774"/>
    <w:lvl w:ilvl="0" w:tplc="BA06FE18">
      <w:start w:val="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0">
    <w:nsid w:val="574E1D9C"/>
    <w:multiLevelType w:val="hybridMultilevel"/>
    <w:tmpl w:val="18943FE2"/>
    <w:lvl w:ilvl="0" w:tplc="F040598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640F599E"/>
    <w:multiLevelType w:val="multilevel"/>
    <w:tmpl w:val="766ED064"/>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15">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7">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8">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9">
    <w:nsid w:val="7FB64061"/>
    <w:multiLevelType w:val="hybridMultilevel"/>
    <w:tmpl w:val="89B2187E"/>
    <w:lvl w:ilvl="0" w:tplc="6B92589A">
      <w:start w:val="3"/>
      <w:numFmt w:val="decimal"/>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num w:numId="1">
    <w:abstractNumId w:val="17"/>
  </w:num>
  <w:num w:numId="2">
    <w:abstractNumId w:val="2"/>
  </w:num>
  <w:num w:numId="3">
    <w:abstractNumId w:val="0"/>
  </w:num>
  <w:num w:numId="4">
    <w:abstractNumId w:val="16"/>
  </w:num>
  <w:num w:numId="5">
    <w:abstractNumId w:val="18"/>
  </w:num>
  <w:num w:numId="6">
    <w:abstractNumId w:val="7"/>
  </w:num>
  <w:num w:numId="7">
    <w:abstractNumId w:val="11"/>
  </w:num>
  <w:num w:numId="8">
    <w:abstractNumId w:val="1"/>
  </w:num>
  <w:num w:numId="9">
    <w:abstractNumId w:val="4"/>
  </w:num>
  <w:num w:numId="10">
    <w:abstractNumId w:val="3"/>
  </w:num>
  <w:num w:numId="11">
    <w:abstractNumId w:val="12"/>
  </w:num>
  <w:num w:numId="12">
    <w:abstractNumId w:val="8"/>
  </w:num>
  <w:num w:numId="13">
    <w:abstractNumId w:val="6"/>
  </w:num>
  <w:num w:numId="14">
    <w:abstractNumId w:val="15"/>
  </w:num>
  <w:num w:numId="15">
    <w:abstractNumId w:val="5"/>
  </w:num>
  <w:num w:numId="16">
    <w:abstractNumId w:val="13"/>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9"/>
  </w:num>
  <w:num w:numId="28">
    <w:abstractNumId w:val="19"/>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08B5"/>
    <w:rsid w:val="00000F0B"/>
    <w:rsid w:val="00016E71"/>
    <w:rsid w:val="00026C67"/>
    <w:rsid w:val="00035396"/>
    <w:rsid w:val="00045673"/>
    <w:rsid w:val="00072E62"/>
    <w:rsid w:val="00082212"/>
    <w:rsid w:val="000B0BB0"/>
    <w:rsid w:val="000B7D62"/>
    <w:rsid w:val="000D5DBA"/>
    <w:rsid w:val="000D7FF4"/>
    <w:rsid w:val="000E5B0E"/>
    <w:rsid w:val="000F4641"/>
    <w:rsid w:val="001059F4"/>
    <w:rsid w:val="00112E84"/>
    <w:rsid w:val="00113C20"/>
    <w:rsid w:val="001416FE"/>
    <w:rsid w:val="00150DE5"/>
    <w:rsid w:val="001608F7"/>
    <w:rsid w:val="001755AD"/>
    <w:rsid w:val="001760E5"/>
    <w:rsid w:val="00192487"/>
    <w:rsid w:val="001A391A"/>
    <w:rsid w:val="001C01E1"/>
    <w:rsid w:val="001C08E8"/>
    <w:rsid w:val="001C71CE"/>
    <w:rsid w:val="001D2222"/>
    <w:rsid w:val="001E755B"/>
    <w:rsid w:val="001F5128"/>
    <w:rsid w:val="001F591E"/>
    <w:rsid w:val="001F7244"/>
    <w:rsid w:val="00201385"/>
    <w:rsid w:val="00203622"/>
    <w:rsid w:val="002050D7"/>
    <w:rsid w:val="00230854"/>
    <w:rsid w:val="002412D0"/>
    <w:rsid w:val="0025116A"/>
    <w:rsid w:val="00253882"/>
    <w:rsid w:val="00266EEC"/>
    <w:rsid w:val="002721A3"/>
    <w:rsid w:val="00275D7F"/>
    <w:rsid w:val="00276B09"/>
    <w:rsid w:val="0029352B"/>
    <w:rsid w:val="00294432"/>
    <w:rsid w:val="002A5660"/>
    <w:rsid w:val="002C42B2"/>
    <w:rsid w:val="002C4379"/>
    <w:rsid w:val="002F1DF4"/>
    <w:rsid w:val="002F3E8F"/>
    <w:rsid w:val="00303465"/>
    <w:rsid w:val="003038BA"/>
    <w:rsid w:val="003155B4"/>
    <w:rsid w:val="00321204"/>
    <w:rsid w:val="00345C6C"/>
    <w:rsid w:val="00345CAA"/>
    <w:rsid w:val="00355A4B"/>
    <w:rsid w:val="0036180F"/>
    <w:rsid w:val="00371430"/>
    <w:rsid w:val="003771A7"/>
    <w:rsid w:val="00390C0C"/>
    <w:rsid w:val="003A07DD"/>
    <w:rsid w:val="003A2F5A"/>
    <w:rsid w:val="003A35F0"/>
    <w:rsid w:val="003D34DE"/>
    <w:rsid w:val="003D6FA7"/>
    <w:rsid w:val="003F220D"/>
    <w:rsid w:val="003F2ED9"/>
    <w:rsid w:val="003F60E6"/>
    <w:rsid w:val="00400C2B"/>
    <w:rsid w:val="00402FC6"/>
    <w:rsid w:val="004305EE"/>
    <w:rsid w:val="00441928"/>
    <w:rsid w:val="00441A69"/>
    <w:rsid w:val="00442F18"/>
    <w:rsid w:val="00446014"/>
    <w:rsid w:val="00454130"/>
    <w:rsid w:val="0046233A"/>
    <w:rsid w:val="00482292"/>
    <w:rsid w:val="004855CF"/>
    <w:rsid w:val="004C6175"/>
    <w:rsid w:val="004D4E25"/>
    <w:rsid w:val="00501936"/>
    <w:rsid w:val="0050444F"/>
    <w:rsid w:val="00520F4C"/>
    <w:rsid w:val="00543503"/>
    <w:rsid w:val="0056049E"/>
    <w:rsid w:val="00563489"/>
    <w:rsid w:val="005660D1"/>
    <w:rsid w:val="00574EEC"/>
    <w:rsid w:val="00576A61"/>
    <w:rsid w:val="00581975"/>
    <w:rsid w:val="00590F26"/>
    <w:rsid w:val="005B0C45"/>
    <w:rsid w:val="005C0B2A"/>
    <w:rsid w:val="005D05A5"/>
    <w:rsid w:val="005E4261"/>
    <w:rsid w:val="005E4F26"/>
    <w:rsid w:val="005E6D14"/>
    <w:rsid w:val="005F59BB"/>
    <w:rsid w:val="00603DD5"/>
    <w:rsid w:val="00614202"/>
    <w:rsid w:val="0062455D"/>
    <w:rsid w:val="00626DEA"/>
    <w:rsid w:val="006529F9"/>
    <w:rsid w:val="00655F45"/>
    <w:rsid w:val="006626B0"/>
    <w:rsid w:val="0067194A"/>
    <w:rsid w:val="006A60A7"/>
    <w:rsid w:val="006A760B"/>
    <w:rsid w:val="006B6AA6"/>
    <w:rsid w:val="006C017D"/>
    <w:rsid w:val="006D2991"/>
    <w:rsid w:val="006F095F"/>
    <w:rsid w:val="006F6ACE"/>
    <w:rsid w:val="0075241B"/>
    <w:rsid w:val="007533CF"/>
    <w:rsid w:val="00756936"/>
    <w:rsid w:val="00762087"/>
    <w:rsid w:val="007663B7"/>
    <w:rsid w:val="00787EA7"/>
    <w:rsid w:val="00794F5A"/>
    <w:rsid w:val="007B12B8"/>
    <w:rsid w:val="007B1EAF"/>
    <w:rsid w:val="007E5348"/>
    <w:rsid w:val="007E6C8B"/>
    <w:rsid w:val="007F4B37"/>
    <w:rsid w:val="00806E73"/>
    <w:rsid w:val="008231BF"/>
    <w:rsid w:val="00833057"/>
    <w:rsid w:val="008331C8"/>
    <w:rsid w:val="008360DC"/>
    <w:rsid w:val="0084516A"/>
    <w:rsid w:val="00855527"/>
    <w:rsid w:val="00856E28"/>
    <w:rsid w:val="00884196"/>
    <w:rsid w:val="008904EF"/>
    <w:rsid w:val="00891C27"/>
    <w:rsid w:val="0089552F"/>
    <w:rsid w:val="008A47A4"/>
    <w:rsid w:val="008B1673"/>
    <w:rsid w:val="008C769F"/>
    <w:rsid w:val="008E2F62"/>
    <w:rsid w:val="008E7F5B"/>
    <w:rsid w:val="008F6439"/>
    <w:rsid w:val="0090033D"/>
    <w:rsid w:val="009074AA"/>
    <w:rsid w:val="00917406"/>
    <w:rsid w:val="009330E9"/>
    <w:rsid w:val="009339A7"/>
    <w:rsid w:val="00940419"/>
    <w:rsid w:val="0094144F"/>
    <w:rsid w:val="00946C4A"/>
    <w:rsid w:val="00965D60"/>
    <w:rsid w:val="00972B72"/>
    <w:rsid w:val="009833AA"/>
    <w:rsid w:val="009866A7"/>
    <w:rsid w:val="009906D4"/>
    <w:rsid w:val="00991CF9"/>
    <w:rsid w:val="009A4E44"/>
    <w:rsid w:val="009A646E"/>
    <w:rsid w:val="009B3ED2"/>
    <w:rsid w:val="009B4374"/>
    <w:rsid w:val="009B5C46"/>
    <w:rsid w:val="009C1F16"/>
    <w:rsid w:val="009C79B6"/>
    <w:rsid w:val="009D45F7"/>
    <w:rsid w:val="009F00A8"/>
    <w:rsid w:val="00A02FA3"/>
    <w:rsid w:val="00A13C89"/>
    <w:rsid w:val="00A201FD"/>
    <w:rsid w:val="00A20DB3"/>
    <w:rsid w:val="00A35000"/>
    <w:rsid w:val="00A352D2"/>
    <w:rsid w:val="00A4582C"/>
    <w:rsid w:val="00A47C4A"/>
    <w:rsid w:val="00A56329"/>
    <w:rsid w:val="00A831AD"/>
    <w:rsid w:val="00A84102"/>
    <w:rsid w:val="00A87A11"/>
    <w:rsid w:val="00A93D5E"/>
    <w:rsid w:val="00A94139"/>
    <w:rsid w:val="00AA1727"/>
    <w:rsid w:val="00AA7CC0"/>
    <w:rsid w:val="00AB24CC"/>
    <w:rsid w:val="00AC6EFA"/>
    <w:rsid w:val="00AC7BB3"/>
    <w:rsid w:val="00AC7C11"/>
    <w:rsid w:val="00AD5EBC"/>
    <w:rsid w:val="00AF63F7"/>
    <w:rsid w:val="00B02706"/>
    <w:rsid w:val="00B02CA9"/>
    <w:rsid w:val="00B07C99"/>
    <w:rsid w:val="00B164D1"/>
    <w:rsid w:val="00B21FA0"/>
    <w:rsid w:val="00B43713"/>
    <w:rsid w:val="00B459F6"/>
    <w:rsid w:val="00B52CC9"/>
    <w:rsid w:val="00B87C14"/>
    <w:rsid w:val="00B92D15"/>
    <w:rsid w:val="00BA636A"/>
    <w:rsid w:val="00BB23EA"/>
    <w:rsid w:val="00BC1B0A"/>
    <w:rsid w:val="00BF1C9E"/>
    <w:rsid w:val="00C22C46"/>
    <w:rsid w:val="00C2515E"/>
    <w:rsid w:val="00C27435"/>
    <w:rsid w:val="00C32144"/>
    <w:rsid w:val="00C422AE"/>
    <w:rsid w:val="00C42522"/>
    <w:rsid w:val="00C57B2C"/>
    <w:rsid w:val="00C6135D"/>
    <w:rsid w:val="00C635C8"/>
    <w:rsid w:val="00C7238E"/>
    <w:rsid w:val="00C73E43"/>
    <w:rsid w:val="00CA2B74"/>
    <w:rsid w:val="00CA4771"/>
    <w:rsid w:val="00CA536C"/>
    <w:rsid w:val="00CC5051"/>
    <w:rsid w:val="00CD4359"/>
    <w:rsid w:val="00CE6E61"/>
    <w:rsid w:val="00CF2650"/>
    <w:rsid w:val="00CF3014"/>
    <w:rsid w:val="00CF3F89"/>
    <w:rsid w:val="00D01719"/>
    <w:rsid w:val="00D204B0"/>
    <w:rsid w:val="00D2452B"/>
    <w:rsid w:val="00D42B48"/>
    <w:rsid w:val="00D56929"/>
    <w:rsid w:val="00D63689"/>
    <w:rsid w:val="00D637CF"/>
    <w:rsid w:val="00D77956"/>
    <w:rsid w:val="00D905CB"/>
    <w:rsid w:val="00DD0A75"/>
    <w:rsid w:val="00DE738F"/>
    <w:rsid w:val="00DF6634"/>
    <w:rsid w:val="00E00A9D"/>
    <w:rsid w:val="00E01569"/>
    <w:rsid w:val="00E05A65"/>
    <w:rsid w:val="00E132C0"/>
    <w:rsid w:val="00E20732"/>
    <w:rsid w:val="00E2197A"/>
    <w:rsid w:val="00E4638A"/>
    <w:rsid w:val="00E5297E"/>
    <w:rsid w:val="00E53150"/>
    <w:rsid w:val="00E750C3"/>
    <w:rsid w:val="00E75F21"/>
    <w:rsid w:val="00E8219E"/>
    <w:rsid w:val="00E96246"/>
    <w:rsid w:val="00EA43FA"/>
    <w:rsid w:val="00EB1BFB"/>
    <w:rsid w:val="00EB5B82"/>
    <w:rsid w:val="00ED550A"/>
    <w:rsid w:val="00ED66FC"/>
    <w:rsid w:val="00F02922"/>
    <w:rsid w:val="00F2404D"/>
    <w:rsid w:val="00F4429A"/>
    <w:rsid w:val="00F549DC"/>
    <w:rsid w:val="00F56C46"/>
    <w:rsid w:val="00F72087"/>
    <w:rsid w:val="00F77AC1"/>
    <w:rsid w:val="00F80508"/>
    <w:rsid w:val="00F84662"/>
    <w:rsid w:val="00FA1B58"/>
    <w:rsid w:val="00FA6723"/>
    <w:rsid w:val="00FC7BCA"/>
    <w:rsid w:val="00FF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33AF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styleId="Hipersaitas">
    <w:name w:val="Hyperlink"/>
    <w:uiPriority w:val="99"/>
    <w:unhideWhenUsed/>
    <w:rsid w:val="003F60E6"/>
    <w:rPr>
      <w:color w:val="0000FF"/>
      <w:u w:val="single"/>
    </w:rPr>
  </w:style>
  <w:style w:type="table" w:styleId="Lentelstinklelis">
    <w:name w:val="Table Grid"/>
    <w:basedOn w:val="prastojilentel"/>
    <w:rsid w:val="003F60E6"/>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TimesNewRoman">
    <w:name w:val="Body text (2) + Times New Roman"/>
    <w:aliases w:val="12 pt"/>
    <w:rsid w:val="003F60E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Sraopastraipa">
    <w:name w:val="List Paragraph"/>
    <w:basedOn w:val="prastasis"/>
    <w:uiPriority w:val="34"/>
    <w:qFormat/>
    <w:rsid w:val="003F60E6"/>
    <w:pPr>
      <w:ind w:left="720"/>
      <w:contextualSpacing/>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eastAsia="lt-LT"/>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lang w:val="lt-LT" w:eastAsia="lt-LT"/>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stinklapis">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val="lt-LT"/>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character" w:styleId="Hipersaitas">
    <w:name w:val="Hyperlink"/>
    <w:uiPriority w:val="99"/>
    <w:unhideWhenUsed/>
    <w:rsid w:val="003F60E6"/>
    <w:rPr>
      <w:color w:val="0000FF"/>
      <w:u w:val="single"/>
    </w:rPr>
  </w:style>
  <w:style w:type="table" w:styleId="Lentelstinklelis">
    <w:name w:val="Table Grid"/>
    <w:basedOn w:val="prastojilentel"/>
    <w:rsid w:val="003F60E6"/>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TimesNewRoman">
    <w:name w:val="Body text (2) + Times New Roman"/>
    <w:aliases w:val="12 pt"/>
    <w:rsid w:val="003F60E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lt-LT" w:eastAsia="lt-LT" w:bidi="lt-LT"/>
    </w:rPr>
  </w:style>
  <w:style w:type="paragraph" w:styleId="Sraopastraipa">
    <w:name w:val="List Paragraph"/>
    <w:basedOn w:val="prastasis"/>
    <w:uiPriority w:val="34"/>
    <w:qFormat/>
    <w:rsid w:val="003F60E6"/>
    <w:pPr>
      <w:ind w:left="720"/>
      <w:contextualSpacing/>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01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A8EB0-1BCF-48C7-A449-8009A6272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799</Words>
  <Characters>4556</Characters>
  <Application>Microsoft Office Word</Application>
  <DocSecurity>0</DocSecurity>
  <Lines>37</Lines>
  <Paragraphs>10</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5345</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2018-11-15T08:25:00Z</cp:lastPrinted>
  <dcterms:created xsi:type="dcterms:W3CDTF">2021-06-16T08:31:00Z</dcterms:created>
  <dcterms:modified xsi:type="dcterms:W3CDTF">2021-06-16T08:31:00Z</dcterms:modified>
</cp:coreProperties>
</file>