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D7DF" w14:textId="7334402B" w:rsidR="004C6175" w:rsidRPr="00404E48" w:rsidRDefault="004C6175" w:rsidP="00082EDA">
      <w:pPr>
        <w:jc w:val="center"/>
        <w:rPr>
          <w:b/>
          <w:sz w:val="24"/>
          <w:szCs w:val="24"/>
          <w:lang w:val="lt-LT"/>
        </w:rPr>
      </w:pPr>
      <w:r w:rsidRPr="00404E48">
        <w:rPr>
          <w:b/>
          <w:sz w:val="24"/>
          <w:szCs w:val="24"/>
          <w:lang w:val="lt-LT"/>
        </w:rPr>
        <w:t xml:space="preserve">DĖL </w:t>
      </w:r>
      <w:r w:rsidR="005C1701" w:rsidRPr="00404E48">
        <w:rPr>
          <w:b/>
          <w:sz w:val="24"/>
          <w:szCs w:val="24"/>
          <w:lang w:val="lt-LT"/>
        </w:rPr>
        <w:t xml:space="preserve">ROKIŠKIO RAJONO SAVIVALDYBĖS TARYBOS 2019 M. SPALIO 25 D. SPRENDIMO NR. TS-221 „DĖL ROKIŠKIO RAJONO SAVIVALDYBĖS BŪSTO IR SOCIALINIO BŪSTO NUOMOS </w:t>
      </w:r>
      <w:r w:rsidR="00376A83" w:rsidRPr="00404E48">
        <w:rPr>
          <w:b/>
          <w:sz w:val="24"/>
          <w:szCs w:val="24"/>
          <w:lang w:val="lt-LT"/>
        </w:rPr>
        <w:t>BEI BŪSTO NUOMOS AR IŠPERKAMOSIOS BŪSTO NUOMOS MOKESČIO DALIES KOMPENSACIJŲ APSKAIČIAVIMO, MOKĖJIMO IR PERMOKĖTŲ KOMPENSACIJŲ GRĄŽINIMO TVARKOS APRAŠO PATVIRTINIMO“ DALINIO PAKEITIMO</w:t>
      </w:r>
    </w:p>
    <w:p w14:paraId="1903D7E0" w14:textId="77777777" w:rsidR="004C6175" w:rsidRPr="00404E48" w:rsidRDefault="004C6175" w:rsidP="00082EDA">
      <w:pPr>
        <w:jc w:val="center"/>
        <w:rPr>
          <w:sz w:val="24"/>
          <w:szCs w:val="24"/>
          <w:lang w:val="lt-LT"/>
        </w:rPr>
      </w:pPr>
    </w:p>
    <w:p w14:paraId="1903D7E1" w14:textId="77488687" w:rsidR="004C6175" w:rsidRPr="00404E48" w:rsidRDefault="00786346" w:rsidP="00082EDA">
      <w:pPr>
        <w:jc w:val="center"/>
        <w:rPr>
          <w:sz w:val="24"/>
          <w:szCs w:val="24"/>
          <w:lang w:val="lt-LT"/>
        </w:rPr>
      </w:pPr>
      <w:r w:rsidRPr="00404E48">
        <w:rPr>
          <w:sz w:val="24"/>
          <w:szCs w:val="24"/>
          <w:lang w:val="lt-LT"/>
        </w:rPr>
        <w:t>2021</w:t>
      </w:r>
      <w:r w:rsidR="004C6175" w:rsidRPr="00404E48">
        <w:rPr>
          <w:sz w:val="24"/>
          <w:szCs w:val="24"/>
          <w:lang w:val="lt-LT"/>
        </w:rPr>
        <w:t xml:space="preserve"> m. </w:t>
      </w:r>
      <w:r w:rsidRPr="00404E48">
        <w:rPr>
          <w:sz w:val="24"/>
          <w:szCs w:val="24"/>
          <w:lang w:val="lt-LT"/>
        </w:rPr>
        <w:t>birželio</w:t>
      </w:r>
      <w:r w:rsidR="00F243F5" w:rsidRPr="00404E48">
        <w:rPr>
          <w:sz w:val="24"/>
          <w:szCs w:val="24"/>
          <w:lang w:val="lt-LT"/>
        </w:rPr>
        <w:t xml:space="preserve"> </w:t>
      </w:r>
      <w:r w:rsidR="001D35F7">
        <w:rPr>
          <w:sz w:val="24"/>
          <w:szCs w:val="24"/>
          <w:lang w:val="lt-LT"/>
        </w:rPr>
        <w:t>25</w:t>
      </w:r>
      <w:r w:rsidR="004966DC" w:rsidRPr="00404E48">
        <w:rPr>
          <w:sz w:val="24"/>
          <w:szCs w:val="24"/>
          <w:lang w:val="lt-LT"/>
        </w:rPr>
        <w:t xml:space="preserve"> </w:t>
      </w:r>
      <w:r w:rsidR="004C6175" w:rsidRPr="00404E48">
        <w:rPr>
          <w:sz w:val="24"/>
          <w:szCs w:val="24"/>
          <w:lang w:val="lt-LT"/>
        </w:rPr>
        <w:t>d. Nr. TS-</w:t>
      </w:r>
    </w:p>
    <w:p w14:paraId="1903D7E2" w14:textId="77777777" w:rsidR="004C6175" w:rsidRPr="00404E48" w:rsidRDefault="004C6175" w:rsidP="00082EDA">
      <w:pPr>
        <w:jc w:val="center"/>
        <w:rPr>
          <w:sz w:val="24"/>
          <w:szCs w:val="24"/>
          <w:lang w:val="lt-LT"/>
        </w:rPr>
      </w:pPr>
      <w:r w:rsidRPr="00404E48">
        <w:rPr>
          <w:sz w:val="24"/>
          <w:szCs w:val="24"/>
          <w:lang w:val="lt-LT"/>
        </w:rPr>
        <w:t>Rokiškis</w:t>
      </w:r>
    </w:p>
    <w:p w14:paraId="1903D7E3" w14:textId="77777777" w:rsidR="00E16C63" w:rsidRPr="00404E48" w:rsidRDefault="00E16C63" w:rsidP="00082EDA">
      <w:pPr>
        <w:jc w:val="center"/>
        <w:rPr>
          <w:sz w:val="24"/>
          <w:szCs w:val="24"/>
          <w:lang w:val="lt-LT"/>
        </w:rPr>
      </w:pPr>
    </w:p>
    <w:p w14:paraId="1903D7E4" w14:textId="77777777" w:rsidR="004C6175" w:rsidRPr="00404E48" w:rsidRDefault="004C6175" w:rsidP="00082EDA">
      <w:pPr>
        <w:rPr>
          <w:sz w:val="24"/>
          <w:szCs w:val="24"/>
          <w:lang w:val="lt-LT"/>
        </w:rPr>
      </w:pPr>
    </w:p>
    <w:p w14:paraId="1F7D7572" w14:textId="4B862C11" w:rsidR="00F328D2" w:rsidRPr="00404E48" w:rsidRDefault="004C6175" w:rsidP="00082EDA">
      <w:pPr>
        <w:jc w:val="both"/>
        <w:rPr>
          <w:sz w:val="24"/>
          <w:szCs w:val="24"/>
          <w:lang w:val="lt-LT"/>
        </w:rPr>
      </w:pPr>
      <w:r w:rsidRPr="00404E48">
        <w:rPr>
          <w:sz w:val="24"/>
          <w:szCs w:val="24"/>
          <w:lang w:val="lt-LT"/>
        </w:rPr>
        <w:tab/>
      </w:r>
      <w:r w:rsidR="00561B41" w:rsidRPr="00404E48">
        <w:rPr>
          <w:sz w:val="24"/>
          <w:szCs w:val="24"/>
          <w:lang w:val="lt-LT"/>
        </w:rPr>
        <w:t>Vadovaudamasi Lietuvos Respublikos vietos savivaldos įstatymo 18 straipsnio 1 dalimi, Lietuvos Respublikos paramos būstui įsigyti ar išsinuomoti įstatymo 14 straipsnio 2 dalimi, 16 straipsnio 9 dalimi,</w:t>
      </w:r>
      <w:r w:rsidR="00A03CBC" w:rsidRPr="00404E48">
        <w:rPr>
          <w:sz w:val="24"/>
          <w:szCs w:val="24"/>
          <w:lang w:val="lt-LT"/>
        </w:rPr>
        <w:t xml:space="preserve"> 16 straipsnio 8 dalimi</w:t>
      </w:r>
      <w:r w:rsidR="001A1D3D" w:rsidRPr="00404E48">
        <w:rPr>
          <w:sz w:val="24"/>
          <w:szCs w:val="24"/>
          <w:lang w:val="lt-LT"/>
        </w:rPr>
        <w:t xml:space="preserve"> </w:t>
      </w:r>
      <w:r w:rsidR="00561B41" w:rsidRPr="00404E48">
        <w:rPr>
          <w:sz w:val="24"/>
          <w:szCs w:val="24"/>
          <w:lang w:val="lt-LT"/>
        </w:rPr>
        <w:t>Rokiškio rajono savivaldybės taryba n u s p r e n d ž i a:</w:t>
      </w:r>
    </w:p>
    <w:p w14:paraId="58FDA885" w14:textId="07CBC83E" w:rsidR="00F328D2" w:rsidRPr="00404E48" w:rsidRDefault="00F328D2" w:rsidP="00082EDA">
      <w:pPr>
        <w:ind w:firstLine="709"/>
        <w:jc w:val="both"/>
        <w:rPr>
          <w:sz w:val="24"/>
          <w:szCs w:val="24"/>
          <w:lang w:val="lt-LT"/>
        </w:rPr>
      </w:pPr>
      <w:r w:rsidRPr="00404E48">
        <w:rPr>
          <w:sz w:val="24"/>
          <w:szCs w:val="24"/>
          <w:lang w:val="lt-LT"/>
        </w:rPr>
        <w:t xml:space="preserve">Pakeisti </w:t>
      </w:r>
      <w:r w:rsidRPr="00404E48">
        <w:rPr>
          <w:bCs/>
          <w:sz w:val="24"/>
          <w:szCs w:val="24"/>
          <w:lang w:val="lt-LT"/>
        </w:rPr>
        <w:t xml:space="preserve">Rokiškio  rajono </w:t>
      </w:r>
      <w:r w:rsidRPr="00404E48">
        <w:rPr>
          <w:sz w:val="24"/>
          <w:szCs w:val="24"/>
          <w:lang w:val="lt-LT"/>
        </w:rPr>
        <w:t>savivaldybės būsto ir socialinio būsto nuomos bei būsto nuomos ar išperkamosios būsto nuomos mokesčio dalies kompensacijų apskaičiavimo, mokėjimo ir permokėtų kompensacijų grąžinimo tvarkos aprašą, patvirtintą Rokiškio rajono savivaldybės tarybos 2019 m. spalio 25 d. sprendimu Nr. TS-221 „</w:t>
      </w:r>
      <w:r w:rsidR="005B1F7F" w:rsidRPr="00404E48">
        <w:rPr>
          <w:sz w:val="24"/>
          <w:szCs w:val="24"/>
          <w:lang w:val="lt-LT"/>
        </w:rPr>
        <w:t xml:space="preserve">Dėl </w:t>
      </w:r>
      <w:r w:rsidRPr="00404E48">
        <w:rPr>
          <w:sz w:val="24"/>
          <w:szCs w:val="24"/>
          <w:lang w:val="lt-LT"/>
        </w:rPr>
        <w:t>Rokiškio rajono savivaldybės būsto ir socialinio būsto nuomos bei būsto nuomos ar išperkamosios būsto nuomos mokesčio dalies kompensacijų apskaičiavimo, mokėjimo ir permokėtų kompensacijų grąžinimo tvarkos aprašo patvirtinimo“</w:t>
      </w:r>
      <w:r w:rsidR="00A80F4B" w:rsidRPr="00404E48">
        <w:rPr>
          <w:sz w:val="24"/>
          <w:szCs w:val="24"/>
          <w:lang w:val="lt-LT"/>
        </w:rPr>
        <w:t xml:space="preserve"> (toliau –</w:t>
      </w:r>
      <w:r w:rsidR="000A12A5" w:rsidRPr="00404E48">
        <w:rPr>
          <w:sz w:val="24"/>
          <w:szCs w:val="24"/>
          <w:lang w:val="lt-LT"/>
        </w:rPr>
        <w:t xml:space="preserve"> </w:t>
      </w:r>
      <w:r w:rsidR="00A80F4B" w:rsidRPr="00404E48">
        <w:rPr>
          <w:sz w:val="24"/>
          <w:szCs w:val="24"/>
          <w:lang w:val="lt-LT"/>
        </w:rPr>
        <w:t>Aprašas):</w:t>
      </w:r>
      <w:r w:rsidRPr="00404E48">
        <w:rPr>
          <w:sz w:val="24"/>
          <w:szCs w:val="24"/>
          <w:lang w:val="lt-LT"/>
        </w:rPr>
        <w:t xml:space="preserve"> </w:t>
      </w:r>
    </w:p>
    <w:p w14:paraId="1636DFE5" w14:textId="314761D2" w:rsidR="00F328D2" w:rsidRPr="00404E48" w:rsidRDefault="005B1F7F" w:rsidP="00082EDA">
      <w:pPr>
        <w:pStyle w:val="Sraopastraipa"/>
        <w:widowControl w:val="0"/>
        <w:numPr>
          <w:ilvl w:val="0"/>
          <w:numId w:val="46"/>
        </w:numPr>
        <w:tabs>
          <w:tab w:val="left" w:pos="993"/>
        </w:tabs>
        <w:suppressAutoHyphens/>
        <w:ind w:left="0" w:firstLine="709"/>
        <w:jc w:val="both"/>
        <w:textAlignment w:val="baseline"/>
        <w:rPr>
          <w:bCs/>
          <w:sz w:val="24"/>
          <w:szCs w:val="24"/>
          <w:lang w:val="lt-LT"/>
        </w:rPr>
      </w:pPr>
      <w:r w:rsidRPr="00404E48">
        <w:rPr>
          <w:bCs/>
          <w:sz w:val="24"/>
          <w:szCs w:val="24"/>
          <w:lang w:val="lt-LT"/>
        </w:rPr>
        <w:t>Papildyti nauju IX</w:t>
      </w:r>
      <w:r w:rsidR="00F328D2" w:rsidRPr="00404E48">
        <w:rPr>
          <w:bCs/>
          <w:sz w:val="24"/>
          <w:szCs w:val="24"/>
          <w:lang w:val="lt-LT"/>
        </w:rPr>
        <w:t xml:space="preserve"> skyriumi:</w:t>
      </w:r>
    </w:p>
    <w:p w14:paraId="5238050B" w14:textId="12EF8CD5" w:rsidR="00F328D2" w:rsidRPr="00404E48" w:rsidRDefault="00F328D2" w:rsidP="00082EDA">
      <w:pPr>
        <w:tabs>
          <w:tab w:val="left" w:pos="1276"/>
        </w:tabs>
        <w:jc w:val="center"/>
        <w:rPr>
          <w:b/>
          <w:sz w:val="24"/>
          <w:szCs w:val="24"/>
          <w:lang w:val="lt-LT"/>
        </w:rPr>
      </w:pPr>
      <w:r w:rsidRPr="00404E48">
        <w:rPr>
          <w:bCs/>
          <w:sz w:val="24"/>
          <w:szCs w:val="24"/>
          <w:lang w:val="lt-LT"/>
        </w:rPr>
        <w:t>„</w:t>
      </w:r>
      <w:r w:rsidR="005B1F7F" w:rsidRPr="00404E48">
        <w:rPr>
          <w:b/>
          <w:sz w:val="24"/>
          <w:szCs w:val="24"/>
          <w:lang w:val="lt-LT"/>
        </w:rPr>
        <w:t>IX</w:t>
      </w:r>
      <w:r w:rsidRPr="00404E48">
        <w:rPr>
          <w:b/>
          <w:sz w:val="24"/>
          <w:szCs w:val="24"/>
          <w:lang w:val="lt-LT"/>
        </w:rPr>
        <w:t xml:space="preserve"> SKYRIUS</w:t>
      </w:r>
    </w:p>
    <w:p w14:paraId="4A266152" w14:textId="7881F087" w:rsidR="00F328D2" w:rsidRPr="00404E48" w:rsidRDefault="00F328D2" w:rsidP="00082EDA">
      <w:pPr>
        <w:tabs>
          <w:tab w:val="left" w:pos="1276"/>
        </w:tabs>
        <w:jc w:val="center"/>
        <w:rPr>
          <w:b/>
          <w:bCs/>
          <w:sz w:val="24"/>
          <w:szCs w:val="24"/>
          <w:lang w:val="lt-LT"/>
        </w:rPr>
      </w:pPr>
      <w:r w:rsidRPr="00404E48">
        <w:rPr>
          <w:b/>
          <w:bCs/>
          <w:sz w:val="24"/>
          <w:szCs w:val="24"/>
          <w:lang w:val="lt-LT"/>
        </w:rPr>
        <w:t>INFORMACIJOS APIE NUOMOJAMUS SOCIALINIUS BŪSTUS IR SAVIVALDYBĖS BŪSTUS SKELBIM</w:t>
      </w:r>
      <w:r w:rsidR="009340EC" w:rsidRPr="00404E48">
        <w:rPr>
          <w:b/>
          <w:bCs/>
          <w:sz w:val="24"/>
          <w:szCs w:val="24"/>
          <w:lang w:val="lt-LT"/>
        </w:rPr>
        <w:t>O</w:t>
      </w:r>
      <w:r w:rsidR="00FB730D" w:rsidRPr="00404E48">
        <w:rPr>
          <w:b/>
          <w:bCs/>
          <w:sz w:val="24"/>
          <w:szCs w:val="24"/>
          <w:lang w:val="lt-LT"/>
        </w:rPr>
        <w:t xml:space="preserve"> INTERNETO SVETAINĖJE</w:t>
      </w:r>
      <w:r w:rsidR="009340EC" w:rsidRPr="00404E48">
        <w:rPr>
          <w:b/>
          <w:bCs/>
          <w:sz w:val="24"/>
          <w:szCs w:val="24"/>
          <w:lang w:val="lt-LT"/>
        </w:rPr>
        <w:t xml:space="preserve"> TVARKA</w:t>
      </w:r>
    </w:p>
    <w:p w14:paraId="3D7056F6" w14:textId="77777777" w:rsidR="00F328D2" w:rsidRPr="00404E48" w:rsidRDefault="00F328D2" w:rsidP="00082EDA">
      <w:pPr>
        <w:tabs>
          <w:tab w:val="left" w:pos="1276"/>
        </w:tabs>
        <w:ind w:firstLine="709"/>
        <w:jc w:val="center"/>
        <w:rPr>
          <w:b/>
          <w:bCs/>
          <w:sz w:val="24"/>
          <w:szCs w:val="24"/>
          <w:lang w:val="lt-LT"/>
        </w:rPr>
      </w:pPr>
    </w:p>
    <w:p w14:paraId="19C502D9" w14:textId="57356B50" w:rsidR="00F328D2" w:rsidRPr="00404E48" w:rsidRDefault="0052788F" w:rsidP="00082EDA">
      <w:pPr>
        <w:tabs>
          <w:tab w:val="left" w:pos="1276"/>
          <w:tab w:val="left" w:pos="2977"/>
        </w:tabs>
        <w:jc w:val="both"/>
        <w:rPr>
          <w:sz w:val="24"/>
          <w:szCs w:val="24"/>
          <w:lang w:val="lt-LT"/>
        </w:rPr>
      </w:pPr>
      <w:r w:rsidRPr="00404E48">
        <w:rPr>
          <w:sz w:val="24"/>
          <w:szCs w:val="24"/>
          <w:lang w:val="lt-LT"/>
        </w:rPr>
        <w:tab/>
      </w:r>
      <w:r w:rsidR="005B1F7F" w:rsidRPr="00404E48">
        <w:rPr>
          <w:sz w:val="24"/>
          <w:szCs w:val="24"/>
          <w:lang w:val="lt-LT"/>
        </w:rPr>
        <w:t>68. Informacija apie Aprašo 20 punkte nurodytais atvejais išnuomotus būstus skelbiama Savivaldybės interneto svetainėje, nurodant būsto adresą, naudingąjį plotą. Turto</w:t>
      </w:r>
      <w:r w:rsidR="00163E42" w:rsidRPr="00404E48">
        <w:rPr>
          <w:sz w:val="24"/>
          <w:szCs w:val="24"/>
          <w:lang w:val="lt-LT"/>
        </w:rPr>
        <w:t xml:space="preserve"> valdymo ir ūkio</w:t>
      </w:r>
      <w:r w:rsidR="005B1F7F" w:rsidRPr="00404E48">
        <w:rPr>
          <w:sz w:val="24"/>
          <w:szCs w:val="24"/>
          <w:lang w:val="lt-LT"/>
        </w:rPr>
        <w:t xml:space="preserve"> skyriaus</w:t>
      </w:r>
      <w:r w:rsidR="00163E42" w:rsidRPr="00404E48">
        <w:rPr>
          <w:sz w:val="24"/>
          <w:szCs w:val="24"/>
          <w:lang w:val="lt-LT"/>
        </w:rPr>
        <w:t xml:space="preserve"> vyriausiasis </w:t>
      </w:r>
      <w:r w:rsidR="005B1F7F" w:rsidRPr="00404E48">
        <w:rPr>
          <w:sz w:val="24"/>
          <w:szCs w:val="24"/>
          <w:lang w:val="lt-LT"/>
        </w:rPr>
        <w:t xml:space="preserve">specialistas ne vėliau kaip per 10 darbo dienų nuo </w:t>
      </w:r>
      <w:r w:rsidR="00A73244" w:rsidRPr="00404E48">
        <w:rPr>
          <w:sz w:val="24"/>
          <w:szCs w:val="24"/>
          <w:lang w:val="lt-LT"/>
        </w:rPr>
        <w:t>Savivaldybės a</w:t>
      </w:r>
      <w:r w:rsidR="005B1F7F" w:rsidRPr="00404E48">
        <w:rPr>
          <w:sz w:val="24"/>
          <w:szCs w:val="24"/>
          <w:lang w:val="lt-LT"/>
        </w:rPr>
        <w:t xml:space="preserve">dministracijos direktoriaus įsakymo pasirašymo dienos pateikia informaciją </w:t>
      </w:r>
      <w:r w:rsidR="00163E42" w:rsidRPr="00404E48">
        <w:rPr>
          <w:sz w:val="24"/>
          <w:szCs w:val="24"/>
          <w:lang w:val="lt-LT"/>
        </w:rPr>
        <w:t xml:space="preserve">Komunikacijos ir kultūros skyriaus </w:t>
      </w:r>
      <w:r w:rsidR="005B0CA7" w:rsidRPr="00404E48">
        <w:rPr>
          <w:sz w:val="24"/>
          <w:szCs w:val="24"/>
          <w:lang w:val="lt-LT"/>
        </w:rPr>
        <w:t>vyriausiajam</w:t>
      </w:r>
      <w:r w:rsidR="00163E42" w:rsidRPr="00404E48">
        <w:rPr>
          <w:sz w:val="24"/>
          <w:szCs w:val="24"/>
          <w:lang w:val="lt-LT"/>
        </w:rPr>
        <w:t xml:space="preserve"> informacinių technologijų specialistui</w:t>
      </w:r>
      <w:r w:rsidR="005B1F7F" w:rsidRPr="00404E48">
        <w:rPr>
          <w:sz w:val="24"/>
          <w:szCs w:val="24"/>
          <w:lang w:val="lt-LT"/>
        </w:rPr>
        <w:t xml:space="preserve">. </w:t>
      </w:r>
      <w:r w:rsidR="00163E42" w:rsidRPr="00404E48">
        <w:rPr>
          <w:sz w:val="24"/>
          <w:szCs w:val="24"/>
          <w:lang w:val="lt-LT"/>
        </w:rPr>
        <w:t xml:space="preserve">Komunikacijos ir kultūros skyriaus vyriausiasis informacinių technologijų specialistas </w:t>
      </w:r>
      <w:r w:rsidR="005B1F7F" w:rsidRPr="00404E48">
        <w:rPr>
          <w:sz w:val="24"/>
          <w:szCs w:val="24"/>
          <w:lang w:val="lt-LT"/>
        </w:rPr>
        <w:t xml:space="preserve">gautą informaciją per 3 darbo dienas paskelbia Savivaldybės interneto svetainėje </w:t>
      </w:r>
      <w:hyperlink r:id="rId9" w:history="1">
        <w:r w:rsidR="005B1F7F" w:rsidRPr="00404E48">
          <w:rPr>
            <w:rStyle w:val="Hipersaitas"/>
            <w:sz w:val="24"/>
            <w:szCs w:val="24"/>
            <w:lang w:val="lt-LT"/>
          </w:rPr>
          <w:t>www.rokiskis.lt</w:t>
        </w:r>
      </w:hyperlink>
      <w:r w:rsidR="005B1F7F" w:rsidRPr="00404E48">
        <w:rPr>
          <w:sz w:val="24"/>
          <w:szCs w:val="24"/>
          <w:lang w:val="lt-LT"/>
        </w:rPr>
        <w:t xml:space="preserve"> .</w:t>
      </w:r>
    </w:p>
    <w:p w14:paraId="55ED4F72" w14:textId="12FFDBF6" w:rsidR="005B1F7F" w:rsidRPr="00404E48" w:rsidRDefault="0052788F" w:rsidP="00082EDA">
      <w:pPr>
        <w:tabs>
          <w:tab w:val="left" w:pos="1276"/>
          <w:tab w:val="left" w:pos="2977"/>
        </w:tabs>
        <w:jc w:val="both"/>
        <w:rPr>
          <w:bCs/>
          <w:sz w:val="24"/>
          <w:szCs w:val="24"/>
          <w:lang w:val="lt-LT"/>
        </w:rPr>
      </w:pPr>
      <w:r w:rsidRPr="00404E48">
        <w:rPr>
          <w:sz w:val="24"/>
          <w:szCs w:val="24"/>
          <w:lang w:val="lt-LT"/>
        </w:rPr>
        <w:tab/>
      </w:r>
      <w:r w:rsidR="005B1F7F" w:rsidRPr="00404E48">
        <w:rPr>
          <w:sz w:val="24"/>
          <w:szCs w:val="24"/>
          <w:lang w:val="lt-LT"/>
        </w:rPr>
        <w:t>69</w:t>
      </w:r>
      <w:r w:rsidR="00F328D2" w:rsidRPr="00404E48">
        <w:rPr>
          <w:sz w:val="24"/>
          <w:szCs w:val="24"/>
          <w:lang w:val="lt-LT"/>
        </w:rPr>
        <w:t xml:space="preserve">. </w:t>
      </w:r>
      <w:r w:rsidR="005B1F7F" w:rsidRPr="00404E48">
        <w:rPr>
          <w:sz w:val="24"/>
          <w:szCs w:val="24"/>
          <w:lang w:val="lt-LT"/>
        </w:rPr>
        <w:t>Informacija apie savivaldybės būstus, kurie nuomojami šio Aprašo 40 punkte numatytais atvejais, skelbiama Savivaldybės interneto svetainėje, nurodant būsto adresą, nuomos atvejį ir sutarties sudarymo datą. Turto</w:t>
      </w:r>
      <w:r w:rsidR="00163E42" w:rsidRPr="00404E48">
        <w:rPr>
          <w:sz w:val="24"/>
          <w:szCs w:val="24"/>
          <w:lang w:val="lt-LT"/>
        </w:rPr>
        <w:t xml:space="preserve"> valdymo ir ūkio</w:t>
      </w:r>
      <w:r w:rsidR="005B1F7F" w:rsidRPr="00404E48">
        <w:rPr>
          <w:sz w:val="24"/>
          <w:szCs w:val="24"/>
          <w:lang w:val="lt-LT"/>
        </w:rPr>
        <w:t xml:space="preserve"> skyriaus</w:t>
      </w:r>
      <w:r w:rsidR="00163E42" w:rsidRPr="00404E48">
        <w:rPr>
          <w:sz w:val="24"/>
          <w:szCs w:val="24"/>
          <w:lang w:val="lt-LT"/>
        </w:rPr>
        <w:t xml:space="preserve"> vyriausiasis</w:t>
      </w:r>
      <w:r w:rsidR="005B1F7F" w:rsidRPr="00404E48">
        <w:rPr>
          <w:sz w:val="24"/>
          <w:szCs w:val="24"/>
          <w:lang w:val="lt-LT"/>
        </w:rPr>
        <w:t xml:space="preserve"> specialistas ne vėliau kaip per 10 darbo dienų nuo sutarties sudarymo datos ar dienos, kai pasikeitė skelbiami duomenys, pateikia informaciją </w:t>
      </w:r>
      <w:r w:rsidR="00163E42" w:rsidRPr="00404E48">
        <w:rPr>
          <w:sz w:val="24"/>
          <w:szCs w:val="24"/>
          <w:lang w:val="lt-LT"/>
        </w:rPr>
        <w:t xml:space="preserve">Komunikacijos ir kultūros skyriaus </w:t>
      </w:r>
      <w:r w:rsidR="005B0CA7" w:rsidRPr="00404E48">
        <w:rPr>
          <w:sz w:val="24"/>
          <w:szCs w:val="24"/>
          <w:lang w:val="lt-LT"/>
        </w:rPr>
        <w:t>vyriausiajam</w:t>
      </w:r>
      <w:r w:rsidR="00163E42" w:rsidRPr="00404E48">
        <w:rPr>
          <w:sz w:val="24"/>
          <w:szCs w:val="24"/>
          <w:lang w:val="lt-LT"/>
        </w:rPr>
        <w:t xml:space="preserve"> informacinių technologijų specialistui</w:t>
      </w:r>
      <w:r w:rsidR="005B1F7F" w:rsidRPr="00404E48">
        <w:rPr>
          <w:sz w:val="24"/>
          <w:szCs w:val="24"/>
          <w:lang w:val="lt-LT"/>
        </w:rPr>
        <w:t xml:space="preserve">. </w:t>
      </w:r>
      <w:r w:rsidR="00163E42" w:rsidRPr="00404E48">
        <w:rPr>
          <w:sz w:val="24"/>
          <w:szCs w:val="24"/>
          <w:lang w:val="lt-LT"/>
        </w:rPr>
        <w:t xml:space="preserve">Komunikacijos ir kultūros skyriaus vyriausiasis informacinių technologijų specialistas </w:t>
      </w:r>
      <w:r w:rsidR="005B1F7F" w:rsidRPr="00404E48">
        <w:rPr>
          <w:sz w:val="24"/>
          <w:szCs w:val="24"/>
          <w:lang w:val="lt-LT"/>
        </w:rPr>
        <w:t xml:space="preserve">gautą informaciją per 3 darbo dienas paskelbia Savivaldybės interneto svetainėje </w:t>
      </w:r>
      <w:hyperlink r:id="rId10" w:history="1">
        <w:r w:rsidR="005B1F7F" w:rsidRPr="00404E48">
          <w:rPr>
            <w:rStyle w:val="Hipersaitas"/>
            <w:sz w:val="24"/>
            <w:szCs w:val="24"/>
            <w:lang w:val="lt-LT"/>
          </w:rPr>
          <w:t>www.rokiskis.lt</w:t>
        </w:r>
      </w:hyperlink>
      <w:r w:rsidR="005B1F7F" w:rsidRPr="00404E48">
        <w:rPr>
          <w:bCs/>
          <w:sz w:val="24"/>
          <w:szCs w:val="24"/>
          <w:lang w:val="lt-LT"/>
        </w:rPr>
        <w:t>.</w:t>
      </w:r>
      <w:r w:rsidR="00C8565D" w:rsidRPr="00404E48">
        <w:rPr>
          <w:bCs/>
          <w:sz w:val="24"/>
          <w:szCs w:val="24"/>
          <w:lang w:val="lt-LT"/>
        </w:rPr>
        <w:t>“</w:t>
      </w:r>
    </w:p>
    <w:p w14:paraId="2FD9B4A1" w14:textId="77777777" w:rsidR="0052788F" w:rsidRPr="00404E48" w:rsidRDefault="00C8565D" w:rsidP="0052788F">
      <w:pPr>
        <w:jc w:val="both"/>
        <w:rPr>
          <w:bCs/>
          <w:sz w:val="24"/>
          <w:szCs w:val="24"/>
          <w:lang w:val="lt-LT"/>
        </w:rPr>
      </w:pPr>
      <w:r w:rsidRPr="00404E48">
        <w:rPr>
          <w:bCs/>
          <w:sz w:val="24"/>
          <w:szCs w:val="24"/>
          <w:lang w:val="lt-LT"/>
        </w:rPr>
        <w:tab/>
        <w:t>2. Pakeisti 1</w:t>
      </w:r>
      <w:r w:rsidR="00196A22" w:rsidRPr="00404E48">
        <w:rPr>
          <w:bCs/>
          <w:sz w:val="24"/>
          <w:szCs w:val="24"/>
          <w:lang w:val="lt-LT"/>
        </w:rPr>
        <w:t xml:space="preserve">2 </w:t>
      </w:r>
      <w:r w:rsidRPr="00404E48">
        <w:rPr>
          <w:bCs/>
          <w:sz w:val="24"/>
          <w:szCs w:val="24"/>
          <w:lang w:val="lt-LT"/>
        </w:rPr>
        <w:t>punktą:</w:t>
      </w:r>
    </w:p>
    <w:p w14:paraId="5D9F2008" w14:textId="3B818CD1" w:rsidR="0052788F" w:rsidRPr="00404E48" w:rsidRDefault="0052788F" w:rsidP="00196A22">
      <w:pPr>
        <w:jc w:val="both"/>
        <w:rPr>
          <w:bCs/>
          <w:sz w:val="24"/>
          <w:szCs w:val="24"/>
          <w:lang w:val="lt-LT"/>
        </w:rPr>
      </w:pPr>
      <w:r w:rsidRPr="00404E48">
        <w:rPr>
          <w:bCs/>
          <w:sz w:val="24"/>
          <w:szCs w:val="24"/>
          <w:lang w:val="lt-LT"/>
        </w:rPr>
        <w:tab/>
      </w:r>
      <w:r w:rsidR="00C8565D" w:rsidRPr="00404E48">
        <w:rPr>
          <w:bCs/>
          <w:sz w:val="24"/>
          <w:szCs w:val="24"/>
          <w:lang w:val="lt-LT"/>
        </w:rPr>
        <w:t>„1</w:t>
      </w:r>
      <w:r w:rsidR="00196A22" w:rsidRPr="00404E48">
        <w:rPr>
          <w:bCs/>
          <w:sz w:val="24"/>
          <w:szCs w:val="24"/>
          <w:lang w:val="lt-LT"/>
        </w:rPr>
        <w:t>2.</w:t>
      </w:r>
      <w:r w:rsidR="00196A22" w:rsidRPr="00404E48">
        <w:rPr>
          <w:sz w:val="24"/>
          <w:szCs w:val="24"/>
          <w:lang w:val="lt-LT"/>
        </w:rPr>
        <w:t xml:space="preserve"> Savivaldybės būsto fondą ir socialinio būsto fondą, kaip Savivaldybės būsto fondo dalį, administruoja </w:t>
      </w:r>
      <w:r w:rsidR="00A73244" w:rsidRPr="00404E48">
        <w:rPr>
          <w:sz w:val="24"/>
          <w:szCs w:val="24"/>
          <w:lang w:val="lt-LT"/>
        </w:rPr>
        <w:t xml:space="preserve">Savivaldybės administracijos </w:t>
      </w:r>
      <w:r w:rsidR="00196A22" w:rsidRPr="00404E48">
        <w:rPr>
          <w:sz w:val="24"/>
          <w:szCs w:val="24"/>
          <w:lang w:val="lt-LT"/>
        </w:rPr>
        <w:t>direktoriaus paskirti atsakingi asmenys (toliau – administratorius)</w:t>
      </w:r>
      <w:r w:rsidR="00196A22" w:rsidRPr="00404E48">
        <w:rPr>
          <w:bCs/>
          <w:sz w:val="24"/>
          <w:szCs w:val="24"/>
          <w:lang w:val="lt-LT"/>
        </w:rPr>
        <w:t>“</w:t>
      </w:r>
      <w:r w:rsidRPr="00404E48">
        <w:rPr>
          <w:bCs/>
          <w:sz w:val="24"/>
          <w:szCs w:val="24"/>
          <w:lang w:val="lt-LT"/>
        </w:rPr>
        <w:t>.</w:t>
      </w:r>
    </w:p>
    <w:p w14:paraId="69B2FC7C" w14:textId="77777777" w:rsidR="0052788F" w:rsidRPr="00404E48" w:rsidRDefault="0052788F" w:rsidP="00196A22">
      <w:pPr>
        <w:jc w:val="both"/>
        <w:rPr>
          <w:bCs/>
          <w:sz w:val="24"/>
          <w:szCs w:val="24"/>
          <w:lang w:val="lt-LT"/>
        </w:rPr>
      </w:pPr>
      <w:r w:rsidRPr="00404E48">
        <w:rPr>
          <w:bCs/>
          <w:sz w:val="24"/>
          <w:szCs w:val="24"/>
          <w:lang w:val="lt-LT"/>
        </w:rPr>
        <w:tab/>
      </w:r>
      <w:r w:rsidR="00196A22" w:rsidRPr="00404E48">
        <w:rPr>
          <w:bCs/>
          <w:sz w:val="24"/>
          <w:szCs w:val="24"/>
          <w:lang w:val="lt-LT"/>
        </w:rPr>
        <w:t xml:space="preserve">3. </w:t>
      </w:r>
      <w:r w:rsidR="00C8565D" w:rsidRPr="00404E48">
        <w:rPr>
          <w:bCs/>
          <w:sz w:val="24"/>
          <w:szCs w:val="24"/>
          <w:lang w:val="lt-LT"/>
        </w:rPr>
        <w:t xml:space="preserve"> </w:t>
      </w:r>
      <w:r w:rsidR="00196A22" w:rsidRPr="00404E48">
        <w:rPr>
          <w:bCs/>
          <w:sz w:val="24"/>
          <w:szCs w:val="24"/>
          <w:lang w:val="lt-LT"/>
        </w:rPr>
        <w:t>Pakeisti 13 punktą:</w:t>
      </w:r>
    </w:p>
    <w:p w14:paraId="21CF4F53" w14:textId="77777777" w:rsidR="0052788F" w:rsidRPr="00404E48" w:rsidRDefault="00196A22" w:rsidP="0052788F">
      <w:pPr>
        <w:ind w:firstLine="709"/>
        <w:jc w:val="both"/>
        <w:rPr>
          <w:sz w:val="24"/>
          <w:szCs w:val="24"/>
          <w:lang w:val="lt-LT"/>
        </w:rPr>
      </w:pPr>
      <w:r w:rsidRPr="00404E48">
        <w:rPr>
          <w:bCs/>
          <w:sz w:val="24"/>
          <w:szCs w:val="24"/>
          <w:lang w:val="lt-LT"/>
        </w:rPr>
        <w:lastRenderedPageBreak/>
        <w:t>„</w:t>
      </w:r>
      <w:r w:rsidRPr="00404E48">
        <w:rPr>
          <w:sz w:val="24"/>
          <w:szCs w:val="24"/>
          <w:lang w:val="lt-LT"/>
        </w:rPr>
        <w:t>13. Savivaldybės būsto fondą ir socialinį būstą, kaip Savivaldybės būsto fondo dalį, administruojantys tarnautojai ar darbuotojai tikrina būstus, surašo patikrinimo aktus (išskyrus Rokiškio miestą), organizuoja būstų remontą, rengia pranešimus nuomininkams, organizuoja nemokių, pažeidusių nuomos sutartį nuomininkų iškeldinimą, informuoja Turto valdymo ir ūkio skyrių apie neapgyvendintus būstus, pasibaigus nuomos sutarčiai arba ją nutraukus, pasirašo gyvenamųjų patalpų grąžinimo nuomotojui aktą. Rokiškio mieste esančių būstų patikrinimus atlieka ir patikrinimo aktus surašo vyriausiasis specialistas viešajai tvarkai</w:t>
      </w:r>
      <w:r w:rsidR="0052788F" w:rsidRPr="00404E48">
        <w:rPr>
          <w:sz w:val="24"/>
          <w:szCs w:val="24"/>
          <w:lang w:val="lt-LT"/>
        </w:rPr>
        <w:t>”.</w:t>
      </w:r>
    </w:p>
    <w:p w14:paraId="7431BC35" w14:textId="77777777" w:rsidR="0052788F" w:rsidRPr="00404E48" w:rsidRDefault="00196A22" w:rsidP="0052788F">
      <w:pPr>
        <w:ind w:firstLine="709"/>
        <w:jc w:val="both"/>
        <w:rPr>
          <w:bCs/>
          <w:sz w:val="24"/>
          <w:szCs w:val="24"/>
          <w:lang w:val="lt-LT"/>
        </w:rPr>
      </w:pPr>
      <w:r w:rsidRPr="00404E48">
        <w:rPr>
          <w:bCs/>
          <w:sz w:val="24"/>
          <w:szCs w:val="24"/>
          <w:lang w:val="lt-LT"/>
        </w:rPr>
        <w:t>4</w:t>
      </w:r>
      <w:r w:rsidR="003C0ED7" w:rsidRPr="00404E48">
        <w:rPr>
          <w:bCs/>
          <w:sz w:val="24"/>
          <w:szCs w:val="24"/>
          <w:lang w:val="lt-LT"/>
        </w:rPr>
        <w:t>. Pakeisti 28 punktą:</w:t>
      </w:r>
    </w:p>
    <w:p w14:paraId="6D11C8F6" w14:textId="330E428D" w:rsidR="001D1705" w:rsidRPr="00404E48" w:rsidRDefault="001D1705" w:rsidP="0052788F">
      <w:pPr>
        <w:ind w:firstLine="709"/>
        <w:jc w:val="both"/>
        <w:rPr>
          <w:bCs/>
          <w:sz w:val="24"/>
          <w:szCs w:val="24"/>
          <w:lang w:val="lt-LT"/>
        </w:rPr>
      </w:pPr>
      <w:r w:rsidRPr="00404E48">
        <w:rPr>
          <w:bCs/>
          <w:sz w:val="24"/>
          <w:szCs w:val="24"/>
          <w:lang w:val="lt-LT"/>
        </w:rPr>
        <w:t xml:space="preserve">„28. </w:t>
      </w:r>
      <w:r w:rsidRPr="00404E48">
        <w:rPr>
          <w:sz w:val="24"/>
          <w:szCs w:val="24"/>
          <w:lang w:val="lt-LT"/>
        </w:rPr>
        <w:t>Raštiški pasiūlymai išsinuomoti socialinį būstą, atsižvelgiant į Aprašo 21-25 punktuose nustatytus prioritetus bei atsižvelgiant į ploto normatyvą, pareiškėjų prašyme nurodytus socialinio būsto reikalavimus, susijusius su vietove, kurioje yra socialinis būstas, ar, namo, kuriame yra socialinis būstas, aukštu, prašyme nurodytu deklaruotos gyvenamosios vietos arba faktinės gyvenamosios vietos adresu, jeigu tokį pareiškėjas nurodė. Antras pasiūlymas išsinuomoti socialinį būstą be svarbių priežasčių laiku neatvykusiems į Savivaldybės administraciją ir raštu neišreiškusiems sutikimo ar nesutikimo nuomotis siūlomą socialinį būstą asmenims ir šeimoms pateikiamas ne anksčiau kaip po 10 darbo dienų nuo ankstesnio pasiūlymo pateikimo dienos.”</w:t>
      </w:r>
    </w:p>
    <w:p w14:paraId="30D41383" w14:textId="77777777" w:rsidR="0052788F" w:rsidRPr="00404E48" w:rsidRDefault="00196A22" w:rsidP="0052788F">
      <w:pPr>
        <w:tabs>
          <w:tab w:val="left" w:pos="1276"/>
          <w:tab w:val="left" w:pos="2977"/>
        </w:tabs>
        <w:ind w:firstLine="720"/>
        <w:jc w:val="both"/>
        <w:rPr>
          <w:bCs/>
          <w:sz w:val="24"/>
          <w:szCs w:val="24"/>
          <w:lang w:val="lt-LT"/>
        </w:rPr>
      </w:pPr>
      <w:r w:rsidRPr="00404E48">
        <w:rPr>
          <w:bCs/>
          <w:sz w:val="24"/>
          <w:szCs w:val="24"/>
          <w:lang w:val="lt-LT"/>
        </w:rPr>
        <w:t>5</w:t>
      </w:r>
      <w:r w:rsidR="00757705" w:rsidRPr="00404E48">
        <w:rPr>
          <w:bCs/>
          <w:sz w:val="24"/>
          <w:szCs w:val="24"/>
          <w:lang w:val="lt-LT"/>
        </w:rPr>
        <w:t>. Pakeisti 2</w:t>
      </w:r>
      <w:r w:rsidR="0038386F" w:rsidRPr="00404E48">
        <w:rPr>
          <w:bCs/>
          <w:sz w:val="24"/>
          <w:szCs w:val="24"/>
          <w:lang w:val="lt-LT"/>
        </w:rPr>
        <w:t>9</w:t>
      </w:r>
      <w:r w:rsidR="00757705" w:rsidRPr="00404E48">
        <w:rPr>
          <w:bCs/>
          <w:sz w:val="24"/>
          <w:szCs w:val="24"/>
          <w:lang w:val="lt-LT"/>
        </w:rPr>
        <w:t xml:space="preserve"> punktą</w:t>
      </w:r>
      <w:r w:rsidR="00A80F4B" w:rsidRPr="00404E48">
        <w:rPr>
          <w:bCs/>
          <w:sz w:val="24"/>
          <w:szCs w:val="24"/>
          <w:lang w:val="lt-LT"/>
        </w:rPr>
        <w:t>:</w:t>
      </w:r>
    </w:p>
    <w:p w14:paraId="79DB0E87" w14:textId="4973D718" w:rsidR="0052788F" w:rsidRPr="00404E48" w:rsidRDefault="001D1705" w:rsidP="0052788F">
      <w:pPr>
        <w:tabs>
          <w:tab w:val="left" w:pos="1276"/>
          <w:tab w:val="left" w:pos="2977"/>
        </w:tabs>
        <w:ind w:firstLine="720"/>
        <w:jc w:val="both"/>
        <w:rPr>
          <w:bCs/>
          <w:sz w:val="24"/>
          <w:szCs w:val="24"/>
          <w:lang w:val="lt-LT"/>
        </w:rPr>
      </w:pPr>
      <w:r w:rsidRPr="00404E48">
        <w:rPr>
          <w:bCs/>
          <w:sz w:val="24"/>
          <w:szCs w:val="24"/>
          <w:lang w:val="lt-LT"/>
        </w:rPr>
        <w:t>„</w:t>
      </w:r>
      <w:r w:rsidR="00757705" w:rsidRPr="00404E48">
        <w:rPr>
          <w:bCs/>
          <w:sz w:val="24"/>
          <w:szCs w:val="24"/>
          <w:lang w:val="lt-LT"/>
        </w:rPr>
        <w:t>2</w:t>
      </w:r>
      <w:r w:rsidR="0038386F" w:rsidRPr="00404E48">
        <w:rPr>
          <w:bCs/>
          <w:sz w:val="24"/>
          <w:szCs w:val="24"/>
          <w:lang w:val="lt-LT"/>
        </w:rPr>
        <w:t>9</w:t>
      </w:r>
      <w:r w:rsidR="00757705" w:rsidRPr="00404E48">
        <w:rPr>
          <w:bCs/>
          <w:sz w:val="24"/>
          <w:szCs w:val="24"/>
          <w:lang w:val="lt-LT"/>
        </w:rPr>
        <w:t>.</w:t>
      </w:r>
      <w:r w:rsidR="00A80F4B" w:rsidRPr="00404E48">
        <w:rPr>
          <w:bCs/>
          <w:sz w:val="24"/>
          <w:szCs w:val="24"/>
          <w:lang w:val="lt-LT"/>
        </w:rPr>
        <w:t xml:space="preserve"> </w:t>
      </w:r>
      <w:r w:rsidR="003C0ED7" w:rsidRPr="00404E48">
        <w:rPr>
          <w:color w:val="000000"/>
          <w:sz w:val="24"/>
          <w:szCs w:val="24"/>
          <w:lang w:val="lt-LT"/>
        </w:rPr>
        <w:t xml:space="preserve">Asmuo ar šeima </w:t>
      </w:r>
      <w:r w:rsidR="00642F8D" w:rsidRPr="00404E48">
        <w:rPr>
          <w:color w:val="000000"/>
          <w:sz w:val="24"/>
          <w:szCs w:val="24"/>
          <w:lang w:val="lt-LT"/>
        </w:rPr>
        <w:t>S</w:t>
      </w:r>
      <w:r w:rsidR="003C0ED7" w:rsidRPr="00404E48">
        <w:rPr>
          <w:color w:val="000000"/>
          <w:sz w:val="24"/>
          <w:szCs w:val="24"/>
          <w:lang w:val="lt-LT"/>
        </w:rPr>
        <w:t xml:space="preserve">avivaldybės administracijos nustatytu laiku be svarbių priežasčių du kartus neišreiškė rašytinio sutikimo ar nesutikimo nuomotis jiems siūlomą socialinį būstą arba asmuo ar šeima </w:t>
      </w:r>
      <w:r w:rsidR="00642F8D" w:rsidRPr="00404E48">
        <w:rPr>
          <w:sz w:val="24"/>
          <w:szCs w:val="24"/>
          <w:lang w:val="lt-LT"/>
        </w:rPr>
        <w:t xml:space="preserve">Savivaldybės administracijos </w:t>
      </w:r>
      <w:r w:rsidR="003C0ED7" w:rsidRPr="00404E48">
        <w:rPr>
          <w:color w:val="000000"/>
          <w:sz w:val="24"/>
          <w:szCs w:val="24"/>
          <w:lang w:val="lt-LT"/>
        </w:rPr>
        <w:t>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00B21005" w:rsidRPr="00404E48">
        <w:rPr>
          <w:sz w:val="24"/>
          <w:szCs w:val="24"/>
          <w:lang w:val="lt-LT"/>
        </w:rPr>
        <w:t xml:space="preserve">, </w:t>
      </w:r>
      <w:r w:rsidR="00642F8D" w:rsidRPr="00404E48">
        <w:rPr>
          <w:sz w:val="24"/>
          <w:szCs w:val="24"/>
          <w:lang w:val="lt-LT"/>
        </w:rPr>
        <w:t xml:space="preserve">Savivaldybės administracijos </w:t>
      </w:r>
      <w:r w:rsidR="003C0ED7" w:rsidRPr="00404E48">
        <w:rPr>
          <w:sz w:val="24"/>
          <w:szCs w:val="24"/>
          <w:lang w:val="lt-LT"/>
        </w:rPr>
        <w:t xml:space="preserve">direktoriaus sprendimu </w:t>
      </w:r>
      <w:r w:rsidR="00B21005" w:rsidRPr="00404E48">
        <w:rPr>
          <w:sz w:val="24"/>
          <w:szCs w:val="24"/>
          <w:lang w:val="lt-LT"/>
        </w:rPr>
        <w:t>išbraukiami iš asmenų ir šeimų, turinčių teisę į paramą būstui išsinuomoti, sąrašo. A</w:t>
      </w:r>
      <w:r w:rsidR="003C0ED7" w:rsidRPr="00404E48">
        <w:rPr>
          <w:sz w:val="24"/>
          <w:szCs w:val="24"/>
          <w:lang w:val="lt-LT"/>
        </w:rPr>
        <w:t>smuo</w:t>
      </w:r>
      <w:r w:rsidR="00B21005" w:rsidRPr="00404E48">
        <w:rPr>
          <w:sz w:val="24"/>
          <w:szCs w:val="24"/>
          <w:lang w:val="lt-LT"/>
        </w:rPr>
        <w:t xml:space="preserve"> </w:t>
      </w:r>
      <w:r w:rsidR="003C0ED7" w:rsidRPr="00404E48">
        <w:rPr>
          <w:sz w:val="24"/>
          <w:szCs w:val="24"/>
          <w:lang w:val="lt-LT"/>
        </w:rPr>
        <w:t>a</w:t>
      </w:r>
      <w:r w:rsidR="00B21005" w:rsidRPr="00404E48">
        <w:rPr>
          <w:sz w:val="24"/>
          <w:szCs w:val="24"/>
          <w:lang w:val="lt-LT"/>
        </w:rPr>
        <w:t>r šeim</w:t>
      </w:r>
      <w:r w:rsidR="003C0ED7" w:rsidRPr="00404E48">
        <w:rPr>
          <w:sz w:val="24"/>
          <w:szCs w:val="24"/>
          <w:lang w:val="lt-LT"/>
        </w:rPr>
        <w:t>a</w:t>
      </w:r>
      <w:r w:rsidR="00B21005" w:rsidRPr="00404E48">
        <w:rPr>
          <w:sz w:val="24"/>
          <w:szCs w:val="24"/>
          <w:lang w:val="lt-LT"/>
        </w:rPr>
        <w:t>, nurodyt</w:t>
      </w:r>
      <w:r w:rsidR="003C0ED7" w:rsidRPr="00404E48">
        <w:rPr>
          <w:sz w:val="24"/>
          <w:szCs w:val="24"/>
          <w:lang w:val="lt-LT"/>
        </w:rPr>
        <w:t>a</w:t>
      </w:r>
      <w:r w:rsidR="00B21005" w:rsidRPr="00404E48">
        <w:rPr>
          <w:sz w:val="24"/>
          <w:szCs w:val="24"/>
          <w:lang w:val="lt-LT"/>
        </w:rPr>
        <w:t xml:space="preserve"> aprašo 20 punkte, </w:t>
      </w:r>
      <w:r w:rsidR="0052788F" w:rsidRPr="00404E48">
        <w:rPr>
          <w:sz w:val="24"/>
          <w:szCs w:val="24"/>
          <w:lang w:val="lt-LT"/>
        </w:rPr>
        <w:t>S</w:t>
      </w:r>
      <w:r w:rsidR="003C0ED7" w:rsidRPr="00404E48">
        <w:rPr>
          <w:color w:val="000000"/>
          <w:sz w:val="24"/>
          <w:szCs w:val="24"/>
          <w:lang w:val="lt-LT"/>
        </w:rPr>
        <w:t xml:space="preserve">avivaldybės administracijos nustatytu laiku be svarbių priežasčių du kartus neišreiškė rašytinio sutikimo ar nesutikimo nuomotis jiems siūlomą socialinį būstą arba asmuo ar šeima </w:t>
      </w:r>
      <w:r w:rsidR="0052788F" w:rsidRPr="00404E48">
        <w:rPr>
          <w:color w:val="000000"/>
          <w:sz w:val="24"/>
          <w:szCs w:val="24"/>
          <w:lang w:val="lt-LT"/>
        </w:rPr>
        <w:t>S</w:t>
      </w:r>
      <w:r w:rsidR="003C0ED7" w:rsidRPr="00404E48">
        <w:rPr>
          <w:color w:val="000000"/>
          <w:sz w:val="24"/>
          <w:szCs w:val="24"/>
          <w:lang w:val="lt-LT"/>
        </w:rPr>
        <w:t>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003C0ED7" w:rsidRPr="00404E48">
        <w:rPr>
          <w:sz w:val="24"/>
          <w:szCs w:val="24"/>
          <w:lang w:val="lt-LT"/>
        </w:rPr>
        <w:t xml:space="preserve">, </w:t>
      </w:r>
      <w:r w:rsidR="00642F8D" w:rsidRPr="00404E48">
        <w:rPr>
          <w:sz w:val="24"/>
          <w:szCs w:val="24"/>
          <w:lang w:val="lt-LT"/>
        </w:rPr>
        <w:t xml:space="preserve">Savivaldybės administracijos </w:t>
      </w:r>
      <w:r w:rsidR="00B848B2" w:rsidRPr="00404E48">
        <w:rPr>
          <w:sz w:val="24"/>
          <w:szCs w:val="24"/>
          <w:lang w:val="lt-LT"/>
        </w:rPr>
        <w:t xml:space="preserve">direktoriaus sprendimu </w:t>
      </w:r>
      <w:r w:rsidR="00B21005" w:rsidRPr="00404E48">
        <w:rPr>
          <w:sz w:val="24"/>
          <w:szCs w:val="24"/>
          <w:lang w:val="lt-LT"/>
        </w:rPr>
        <w:t>išbraukiami</w:t>
      </w:r>
      <w:r w:rsidR="00B848B2" w:rsidRPr="00404E48">
        <w:rPr>
          <w:sz w:val="24"/>
          <w:szCs w:val="24"/>
          <w:lang w:val="lt-LT"/>
        </w:rPr>
        <w:t xml:space="preserve"> iš</w:t>
      </w:r>
      <w:r w:rsidR="00B21005" w:rsidRPr="00404E48">
        <w:rPr>
          <w:sz w:val="24"/>
          <w:szCs w:val="24"/>
          <w:lang w:val="lt-LT"/>
        </w:rPr>
        <w:t xml:space="preserve"> prašymų paramai būstui išnuomoti (be eilės) sąrašo</w:t>
      </w:r>
      <w:r w:rsidR="0052788F" w:rsidRPr="00404E48">
        <w:rPr>
          <w:sz w:val="24"/>
          <w:szCs w:val="24"/>
          <w:lang w:val="lt-LT"/>
        </w:rPr>
        <w:t>“.</w:t>
      </w:r>
    </w:p>
    <w:p w14:paraId="7CA305AE" w14:textId="63C951C5" w:rsidR="00A80F4B" w:rsidRPr="00404E48" w:rsidRDefault="00A80F4B" w:rsidP="0052788F">
      <w:pPr>
        <w:tabs>
          <w:tab w:val="left" w:pos="1276"/>
          <w:tab w:val="left" w:pos="2977"/>
        </w:tabs>
        <w:ind w:firstLine="720"/>
        <w:jc w:val="both"/>
        <w:rPr>
          <w:bCs/>
          <w:sz w:val="24"/>
          <w:szCs w:val="24"/>
          <w:lang w:val="lt-LT"/>
        </w:rPr>
      </w:pPr>
      <w:r w:rsidRPr="00404E48">
        <w:rPr>
          <w:color w:val="000000"/>
          <w:sz w:val="24"/>
          <w:szCs w:val="24"/>
          <w:shd w:val="clear" w:color="auto" w:fill="FFFFFF"/>
          <w:lang w:val="lt-LT"/>
        </w:rPr>
        <w:t>3. Panaikinti 69 punktą</w:t>
      </w:r>
      <w:r w:rsidR="00D60F2B" w:rsidRPr="00404E48">
        <w:rPr>
          <w:color w:val="000000"/>
          <w:sz w:val="24"/>
          <w:szCs w:val="24"/>
          <w:shd w:val="clear" w:color="auto" w:fill="FFFFFF"/>
          <w:lang w:val="lt-LT"/>
        </w:rPr>
        <w:t>.</w:t>
      </w:r>
    </w:p>
    <w:p w14:paraId="1BAC3A67" w14:textId="0211DA23" w:rsidR="00376A83" w:rsidRPr="00404E48" w:rsidRDefault="00196A22" w:rsidP="00082EDA">
      <w:pPr>
        <w:tabs>
          <w:tab w:val="left" w:pos="1276"/>
          <w:tab w:val="left" w:pos="2977"/>
        </w:tabs>
        <w:ind w:firstLine="709"/>
        <w:jc w:val="both"/>
        <w:rPr>
          <w:bCs/>
          <w:sz w:val="24"/>
          <w:szCs w:val="24"/>
          <w:lang w:val="lt-LT" w:eastAsia="en-US"/>
        </w:rPr>
      </w:pPr>
      <w:r w:rsidRPr="00404E48">
        <w:rPr>
          <w:bCs/>
          <w:sz w:val="24"/>
          <w:szCs w:val="24"/>
          <w:lang w:val="lt-LT"/>
        </w:rPr>
        <w:t>6</w:t>
      </w:r>
      <w:r w:rsidR="00376A83" w:rsidRPr="00404E48">
        <w:rPr>
          <w:bCs/>
          <w:sz w:val="24"/>
          <w:szCs w:val="24"/>
          <w:lang w:val="lt-LT"/>
        </w:rPr>
        <w:t xml:space="preserve">. </w:t>
      </w:r>
      <w:r w:rsidR="005B1F7F" w:rsidRPr="00404E48">
        <w:rPr>
          <w:bCs/>
          <w:sz w:val="24"/>
          <w:szCs w:val="24"/>
          <w:lang w:val="lt-LT"/>
        </w:rPr>
        <w:t>Buvusį IX skyrių laikyti X</w:t>
      </w:r>
      <w:r w:rsidR="00F328D2" w:rsidRPr="00404E48">
        <w:rPr>
          <w:bCs/>
          <w:sz w:val="24"/>
          <w:szCs w:val="24"/>
          <w:lang w:val="lt-LT"/>
        </w:rPr>
        <w:t xml:space="preserve"> skyriumi. </w:t>
      </w:r>
    </w:p>
    <w:p w14:paraId="530AF337" w14:textId="300B06E6" w:rsidR="00841831" w:rsidRPr="00404E48" w:rsidRDefault="00196A22" w:rsidP="00841831">
      <w:pPr>
        <w:tabs>
          <w:tab w:val="left" w:pos="1276"/>
          <w:tab w:val="left" w:pos="2977"/>
        </w:tabs>
        <w:ind w:firstLine="709"/>
        <w:jc w:val="both"/>
        <w:rPr>
          <w:bCs/>
          <w:sz w:val="24"/>
          <w:szCs w:val="24"/>
          <w:lang w:val="lt-LT"/>
        </w:rPr>
      </w:pPr>
      <w:r w:rsidRPr="00404E48">
        <w:rPr>
          <w:bCs/>
          <w:sz w:val="24"/>
          <w:szCs w:val="24"/>
          <w:lang w:val="lt-LT" w:eastAsia="en-US"/>
        </w:rPr>
        <w:t>7</w:t>
      </w:r>
      <w:r w:rsidR="00376A83" w:rsidRPr="00404E48">
        <w:rPr>
          <w:bCs/>
          <w:sz w:val="24"/>
          <w:szCs w:val="24"/>
          <w:lang w:val="lt-LT" w:eastAsia="en-US"/>
        </w:rPr>
        <w:t xml:space="preserve">. </w:t>
      </w:r>
      <w:r w:rsidR="005B1F7F" w:rsidRPr="00404E48">
        <w:rPr>
          <w:bCs/>
          <w:sz w:val="24"/>
          <w:szCs w:val="24"/>
          <w:lang w:val="lt-LT"/>
        </w:rPr>
        <w:t>Buvusius 68–73 p</w:t>
      </w:r>
      <w:r w:rsidR="00757705" w:rsidRPr="00404E48">
        <w:rPr>
          <w:bCs/>
          <w:sz w:val="24"/>
          <w:szCs w:val="24"/>
          <w:lang w:val="lt-LT"/>
        </w:rPr>
        <w:t xml:space="preserve">unktus laikyti atitinkamai </w:t>
      </w:r>
      <w:r w:rsidR="003C0ED7" w:rsidRPr="00404E48">
        <w:rPr>
          <w:bCs/>
          <w:sz w:val="24"/>
          <w:szCs w:val="24"/>
          <w:lang w:val="lt-LT"/>
        </w:rPr>
        <w:t>70</w:t>
      </w:r>
      <w:r w:rsidR="00757705" w:rsidRPr="00404E48">
        <w:rPr>
          <w:bCs/>
          <w:sz w:val="24"/>
          <w:szCs w:val="24"/>
          <w:lang w:val="lt-LT"/>
        </w:rPr>
        <w:t>–74</w:t>
      </w:r>
      <w:r w:rsidR="00F328D2" w:rsidRPr="00404E48">
        <w:rPr>
          <w:bCs/>
          <w:sz w:val="24"/>
          <w:szCs w:val="24"/>
          <w:lang w:val="lt-LT"/>
        </w:rPr>
        <w:t xml:space="preserve"> punktais.</w:t>
      </w:r>
    </w:p>
    <w:p w14:paraId="1366182F" w14:textId="7BBE801E" w:rsidR="001D1705" w:rsidRPr="00404E48" w:rsidRDefault="00196A22" w:rsidP="001D1705">
      <w:pPr>
        <w:tabs>
          <w:tab w:val="left" w:pos="1276"/>
          <w:tab w:val="left" w:pos="2977"/>
        </w:tabs>
        <w:ind w:firstLine="709"/>
        <w:jc w:val="both"/>
        <w:rPr>
          <w:b/>
          <w:bCs/>
          <w:sz w:val="24"/>
          <w:szCs w:val="24"/>
          <w:lang w:val="lt-LT"/>
        </w:rPr>
      </w:pPr>
      <w:r w:rsidRPr="00404E48">
        <w:rPr>
          <w:bCs/>
          <w:sz w:val="24"/>
          <w:szCs w:val="24"/>
          <w:lang w:val="lt-LT"/>
        </w:rPr>
        <w:t>8</w:t>
      </w:r>
      <w:r w:rsidR="001F60D2" w:rsidRPr="00404E48">
        <w:rPr>
          <w:bCs/>
          <w:sz w:val="24"/>
          <w:szCs w:val="24"/>
          <w:lang w:val="lt-LT"/>
        </w:rPr>
        <w:t>. Pripažinti netekusiu galios R</w:t>
      </w:r>
      <w:r w:rsidR="001D1705" w:rsidRPr="00404E48">
        <w:rPr>
          <w:bCs/>
          <w:sz w:val="24"/>
          <w:szCs w:val="24"/>
          <w:lang w:val="lt-LT"/>
        </w:rPr>
        <w:t xml:space="preserve">okiškio rajono savivaldybės tarybos 2020 m. liepos 31 d. sprendimo </w:t>
      </w:r>
      <w:r w:rsidR="00AD0A88" w:rsidRPr="00404E48">
        <w:rPr>
          <w:bCs/>
          <w:sz w:val="24"/>
          <w:szCs w:val="24"/>
          <w:lang w:val="lt-LT"/>
        </w:rPr>
        <w:t>N</w:t>
      </w:r>
      <w:r w:rsidR="0052788F" w:rsidRPr="00404E48">
        <w:rPr>
          <w:bCs/>
          <w:sz w:val="24"/>
          <w:szCs w:val="24"/>
          <w:lang w:val="lt-LT"/>
        </w:rPr>
        <w:t>r</w:t>
      </w:r>
      <w:r w:rsidR="00AD0A88" w:rsidRPr="00404E48">
        <w:rPr>
          <w:bCs/>
          <w:sz w:val="24"/>
          <w:szCs w:val="24"/>
          <w:lang w:val="lt-LT"/>
        </w:rPr>
        <w:t xml:space="preserve">. TS-206 </w:t>
      </w:r>
      <w:r w:rsidR="001D1705" w:rsidRPr="00404E48">
        <w:rPr>
          <w:bCs/>
          <w:sz w:val="24"/>
          <w:szCs w:val="24"/>
          <w:lang w:val="lt-LT"/>
        </w:rPr>
        <w:t>„Dėl Rokiškio rajono savivaldybės tarybos 2019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 dalinio pakeitimo“ 1.3 papunktį.</w:t>
      </w:r>
    </w:p>
    <w:p w14:paraId="43560B27" w14:textId="5645F369" w:rsidR="00841831" w:rsidRPr="00404E48" w:rsidRDefault="00196A22" w:rsidP="00841831">
      <w:pPr>
        <w:tabs>
          <w:tab w:val="left" w:pos="1276"/>
          <w:tab w:val="left" w:pos="2977"/>
        </w:tabs>
        <w:ind w:firstLine="709"/>
        <w:jc w:val="both"/>
        <w:rPr>
          <w:rStyle w:val="Hipersaitas"/>
          <w:sz w:val="24"/>
          <w:szCs w:val="24"/>
          <w:lang w:val="lt-LT"/>
        </w:rPr>
      </w:pPr>
      <w:r w:rsidRPr="00404E48">
        <w:rPr>
          <w:bCs/>
          <w:sz w:val="24"/>
          <w:szCs w:val="24"/>
          <w:lang w:val="lt-LT" w:eastAsia="en-US"/>
        </w:rPr>
        <w:t>9</w:t>
      </w:r>
      <w:r w:rsidR="00841831" w:rsidRPr="00404E48">
        <w:rPr>
          <w:bCs/>
          <w:sz w:val="24"/>
          <w:szCs w:val="24"/>
          <w:lang w:val="lt-LT" w:eastAsia="en-US"/>
        </w:rPr>
        <w:t xml:space="preserve">. </w:t>
      </w:r>
      <w:r w:rsidR="00841831" w:rsidRPr="00404E48">
        <w:rPr>
          <w:sz w:val="24"/>
          <w:szCs w:val="24"/>
          <w:lang w:val="lt-LT"/>
        </w:rPr>
        <w:t xml:space="preserve">Sprendimą skelbti Teisės aktų registre ir savivaldybės interneto svetainėje </w:t>
      </w:r>
      <w:hyperlink r:id="rId11" w:history="1">
        <w:r w:rsidR="00841831" w:rsidRPr="00404E48">
          <w:rPr>
            <w:rStyle w:val="Hipersaitas"/>
            <w:sz w:val="24"/>
            <w:szCs w:val="24"/>
            <w:lang w:val="lt-LT"/>
          </w:rPr>
          <w:t>www.rokiskis.lt</w:t>
        </w:r>
      </w:hyperlink>
      <w:r w:rsidR="0052788F" w:rsidRPr="00404E48">
        <w:rPr>
          <w:rStyle w:val="Hipersaitas"/>
          <w:sz w:val="24"/>
          <w:szCs w:val="24"/>
          <w:lang w:val="lt-LT"/>
        </w:rPr>
        <w:t>.</w:t>
      </w:r>
    </w:p>
    <w:p w14:paraId="3E9494B3" w14:textId="644A5662" w:rsidR="00AD0A88" w:rsidRPr="00404E48" w:rsidRDefault="00AD0A88" w:rsidP="00AD0A88">
      <w:pPr>
        <w:jc w:val="both"/>
        <w:rPr>
          <w:sz w:val="24"/>
          <w:szCs w:val="24"/>
          <w:lang w:val="lt-LT"/>
        </w:rPr>
      </w:pPr>
      <w:r w:rsidRPr="00404E48">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74CC9FC0" w14:textId="77777777" w:rsidR="00AD0A88" w:rsidRPr="00404E48" w:rsidRDefault="00AD0A88" w:rsidP="00841831">
      <w:pPr>
        <w:tabs>
          <w:tab w:val="left" w:pos="1276"/>
          <w:tab w:val="left" w:pos="2977"/>
        </w:tabs>
        <w:ind w:firstLine="709"/>
        <w:jc w:val="both"/>
        <w:rPr>
          <w:bCs/>
          <w:sz w:val="24"/>
          <w:szCs w:val="24"/>
          <w:lang w:val="lt-LT" w:eastAsia="en-US"/>
        </w:rPr>
      </w:pPr>
    </w:p>
    <w:p w14:paraId="3A4A8324" w14:textId="77777777" w:rsidR="00337B6A" w:rsidRPr="00404E48" w:rsidRDefault="00337B6A" w:rsidP="00082EDA">
      <w:pPr>
        <w:tabs>
          <w:tab w:val="left" w:pos="1276"/>
          <w:tab w:val="left" w:pos="2977"/>
        </w:tabs>
        <w:ind w:firstLine="709"/>
        <w:jc w:val="both"/>
        <w:rPr>
          <w:bCs/>
          <w:sz w:val="24"/>
          <w:szCs w:val="24"/>
          <w:lang w:val="lt-LT" w:eastAsia="en-US"/>
        </w:rPr>
      </w:pPr>
    </w:p>
    <w:p w14:paraId="22FDDB36" w14:textId="77777777" w:rsidR="00D60F2B" w:rsidRPr="00404E48" w:rsidRDefault="00D60F2B" w:rsidP="00082EDA">
      <w:pPr>
        <w:tabs>
          <w:tab w:val="left" w:pos="1276"/>
          <w:tab w:val="left" w:pos="2977"/>
        </w:tabs>
        <w:ind w:firstLine="709"/>
        <w:jc w:val="both"/>
        <w:rPr>
          <w:bCs/>
          <w:sz w:val="24"/>
          <w:szCs w:val="24"/>
          <w:lang w:val="lt-LT" w:eastAsia="en-US"/>
        </w:rPr>
      </w:pPr>
    </w:p>
    <w:p w14:paraId="7FCF7E0E" w14:textId="77777777" w:rsidR="00D60F2B" w:rsidRPr="00404E48" w:rsidRDefault="00D60F2B" w:rsidP="00082EDA">
      <w:pPr>
        <w:tabs>
          <w:tab w:val="left" w:pos="1276"/>
          <w:tab w:val="left" w:pos="2977"/>
        </w:tabs>
        <w:ind w:firstLine="709"/>
        <w:jc w:val="both"/>
        <w:rPr>
          <w:bCs/>
          <w:sz w:val="24"/>
          <w:szCs w:val="24"/>
          <w:lang w:val="lt-LT" w:eastAsia="en-US"/>
        </w:rPr>
      </w:pPr>
    </w:p>
    <w:p w14:paraId="1903D81B" w14:textId="77777777" w:rsidR="004C6175" w:rsidRPr="00404E48" w:rsidRDefault="004C6175" w:rsidP="00082EDA">
      <w:pPr>
        <w:jc w:val="both"/>
        <w:rPr>
          <w:sz w:val="24"/>
          <w:szCs w:val="24"/>
          <w:lang w:val="lt-LT"/>
        </w:rPr>
      </w:pPr>
      <w:r w:rsidRPr="00404E48">
        <w:rPr>
          <w:sz w:val="24"/>
          <w:szCs w:val="24"/>
          <w:lang w:val="lt-LT"/>
        </w:rPr>
        <w:t>Savivaldybės meras</w:t>
      </w:r>
      <w:r w:rsidR="007451E4" w:rsidRPr="00404E48">
        <w:rPr>
          <w:sz w:val="24"/>
          <w:szCs w:val="24"/>
          <w:lang w:val="lt-LT"/>
        </w:rPr>
        <w:t xml:space="preserve"> </w:t>
      </w:r>
      <w:r w:rsidR="007451E4" w:rsidRPr="00404E48">
        <w:rPr>
          <w:sz w:val="24"/>
          <w:szCs w:val="24"/>
          <w:lang w:val="lt-LT"/>
        </w:rPr>
        <w:tab/>
      </w:r>
      <w:r w:rsidR="007451E4" w:rsidRPr="00404E48">
        <w:rPr>
          <w:sz w:val="24"/>
          <w:szCs w:val="24"/>
          <w:lang w:val="lt-LT"/>
        </w:rPr>
        <w:tab/>
      </w:r>
      <w:r w:rsidR="007451E4" w:rsidRPr="00404E48">
        <w:rPr>
          <w:sz w:val="24"/>
          <w:szCs w:val="24"/>
          <w:lang w:val="lt-LT"/>
        </w:rPr>
        <w:tab/>
      </w:r>
      <w:r w:rsidR="007451E4" w:rsidRPr="00404E48">
        <w:rPr>
          <w:sz w:val="24"/>
          <w:szCs w:val="24"/>
          <w:lang w:val="lt-LT"/>
        </w:rPr>
        <w:tab/>
      </w:r>
      <w:r w:rsidR="007451E4" w:rsidRPr="00404E48">
        <w:rPr>
          <w:sz w:val="24"/>
          <w:szCs w:val="24"/>
          <w:lang w:val="lt-LT"/>
        </w:rPr>
        <w:tab/>
      </w:r>
      <w:r w:rsidR="007451E4" w:rsidRPr="00404E48">
        <w:rPr>
          <w:sz w:val="24"/>
          <w:szCs w:val="24"/>
          <w:lang w:val="lt-LT"/>
        </w:rPr>
        <w:tab/>
        <w:t xml:space="preserve">                </w:t>
      </w:r>
      <w:r w:rsidRPr="00404E48">
        <w:rPr>
          <w:sz w:val="24"/>
          <w:szCs w:val="24"/>
          <w:lang w:val="lt-LT"/>
        </w:rPr>
        <w:t xml:space="preserve">           </w:t>
      </w:r>
      <w:r w:rsidR="007451E4" w:rsidRPr="00404E48">
        <w:rPr>
          <w:sz w:val="24"/>
          <w:szCs w:val="24"/>
          <w:lang w:val="lt-LT"/>
        </w:rPr>
        <w:t>Ramūnas Godeliauskas</w:t>
      </w:r>
    </w:p>
    <w:p w14:paraId="1903D81C" w14:textId="77777777" w:rsidR="00A0611D" w:rsidRPr="00404E48" w:rsidRDefault="00A0611D" w:rsidP="00082EDA">
      <w:pPr>
        <w:jc w:val="both"/>
        <w:rPr>
          <w:sz w:val="24"/>
          <w:szCs w:val="24"/>
          <w:lang w:val="lt-LT"/>
        </w:rPr>
      </w:pPr>
    </w:p>
    <w:p w14:paraId="1903D81D" w14:textId="77777777" w:rsidR="007451E4" w:rsidRPr="00404E48" w:rsidRDefault="007451E4" w:rsidP="00082EDA">
      <w:pPr>
        <w:jc w:val="both"/>
        <w:rPr>
          <w:sz w:val="24"/>
          <w:szCs w:val="24"/>
          <w:lang w:val="lt-LT"/>
        </w:rPr>
      </w:pPr>
    </w:p>
    <w:p w14:paraId="6DCD2EAA" w14:textId="36D9B8BE" w:rsidR="00337B6A" w:rsidRPr="00404E48" w:rsidRDefault="009E0F49" w:rsidP="00082EDA">
      <w:pPr>
        <w:jc w:val="both"/>
        <w:rPr>
          <w:sz w:val="24"/>
          <w:szCs w:val="24"/>
          <w:lang w:val="lt-LT"/>
        </w:rPr>
      </w:pPr>
      <w:r w:rsidRPr="00404E48">
        <w:rPr>
          <w:sz w:val="24"/>
          <w:szCs w:val="24"/>
          <w:lang w:val="lt-LT"/>
        </w:rPr>
        <w:t>Kristina Kavoliūnienė</w:t>
      </w:r>
    </w:p>
    <w:p w14:paraId="0CFB8400" w14:textId="77777777" w:rsidR="001A1D3D" w:rsidRPr="00404E48" w:rsidRDefault="001A1D3D" w:rsidP="00082EDA">
      <w:pPr>
        <w:jc w:val="both"/>
        <w:rPr>
          <w:bCs/>
          <w:sz w:val="24"/>
          <w:szCs w:val="24"/>
          <w:lang w:val="lt-LT"/>
        </w:rPr>
      </w:pPr>
      <w:r w:rsidRPr="00404E48">
        <w:rPr>
          <w:bCs/>
          <w:sz w:val="24"/>
          <w:szCs w:val="24"/>
          <w:lang w:val="lt-LT"/>
        </w:rPr>
        <w:lastRenderedPageBreak/>
        <w:t>Rokiškio rajono savivaldybės tarybai</w:t>
      </w:r>
    </w:p>
    <w:p w14:paraId="28039977" w14:textId="77777777" w:rsidR="001A1D3D" w:rsidRPr="00404E48" w:rsidRDefault="001A1D3D" w:rsidP="00082EDA">
      <w:pPr>
        <w:jc w:val="both"/>
        <w:rPr>
          <w:b/>
          <w:bCs/>
          <w:sz w:val="24"/>
          <w:szCs w:val="24"/>
          <w:lang w:val="lt-LT"/>
        </w:rPr>
      </w:pPr>
    </w:p>
    <w:p w14:paraId="2D233D2D" w14:textId="77777777" w:rsidR="001A1D3D" w:rsidRPr="00404E48" w:rsidRDefault="001A1D3D" w:rsidP="00082EDA">
      <w:pPr>
        <w:jc w:val="center"/>
        <w:rPr>
          <w:b/>
          <w:sz w:val="24"/>
          <w:szCs w:val="24"/>
          <w:lang w:val="lt-LT"/>
        </w:rPr>
      </w:pPr>
      <w:r w:rsidRPr="00404E48">
        <w:rPr>
          <w:b/>
          <w:bCs/>
          <w:sz w:val="24"/>
          <w:szCs w:val="24"/>
          <w:lang w:val="lt-LT"/>
        </w:rPr>
        <w:t>SPRENDIMO PROJEKTO</w:t>
      </w:r>
      <w:r w:rsidRPr="00404E48">
        <w:rPr>
          <w:b/>
          <w:sz w:val="24"/>
          <w:szCs w:val="24"/>
          <w:lang w:val="lt-LT"/>
        </w:rPr>
        <w:t xml:space="preserve"> „DĖL ROKIŠKIO RAJONO SAVIVALDYBĖS TARYBOS 2019 M. SPALIO 25 D. SPRENDIMO NR. TS-221 „DĖL ROKIŠKIO RAJONO SAVIVALDYBĖS BŪSTO IR SOCIALINIO BŪSTO NUOMOS BEI BŪSTO NUOMOS AR IŠPERKAMOSIOS BŪSTO NUOMOS MOKESČIO DALIES KOMPENSACIJŲ APSKAIČIAVIMO, MOKĖJIMO IR PERMOKĖTŲ KOMPENSACIJŲ GRĄŽINIMO TVARKOS APRAŠO PATVIRTINIMO “ DALINIO PAKEITIMO</w:t>
      </w:r>
    </w:p>
    <w:p w14:paraId="3BEEC41C" w14:textId="77777777" w:rsidR="001A1D3D" w:rsidRPr="00404E48" w:rsidRDefault="001A1D3D" w:rsidP="00082EDA">
      <w:pPr>
        <w:jc w:val="center"/>
        <w:rPr>
          <w:b/>
          <w:bCs/>
          <w:sz w:val="24"/>
          <w:szCs w:val="24"/>
          <w:lang w:val="lt-LT"/>
        </w:rPr>
      </w:pPr>
      <w:r w:rsidRPr="00404E48">
        <w:rPr>
          <w:b/>
          <w:bCs/>
          <w:sz w:val="24"/>
          <w:szCs w:val="24"/>
          <w:lang w:val="lt-LT"/>
        </w:rPr>
        <w:t>AIŠKINAMASIS RAŠTAS</w:t>
      </w:r>
    </w:p>
    <w:p w14:paraId="51E63B11" w14:textId="77777777" w:rsidR="001A1D3D" w:rsidRPr="00404E48" w:rsidRDefault="001A1D3D" w:rsidP="00082EDA">
      <w:pPr>
        <w:pStyle w:val="Antrat1"/>
        <w:jc w:val="both"/>
        <w:rPr>
          <w:b/>
          <w:sz w:val="24"/>
          <w:szCs w:val="24"/>
          <w:lang w:val="lt-LT"/>
        </w:rPr>
      </w:pPr>
    </w:p>
    <w:p w14:paraId="0874CD4D" w14:textId="77777777" w:rsidR="001A1D3D" w:rsidRPr="00404E48" w:rsidRDefault="001A1D3D" w:rsidP="00082EDA">
      <w:pPr>
        <w:ind w:firstLine="720"/>
        <w:jc w:val="both"/>
        <w:rPr>
          <w:b/>
          <w:sz w:val="24"/>
          <w:szCs w:val="24"/>
          <w:lang w:val="lt-LT"/>
        </w:rPr>
      </w:pPr>
      <w:r w:rsidRPr="00404E48">
        <w:rPr>
          <w:b/>
          <w:sz w:val="24"/>
          <w:szCs w:val="24"/>
          <w:lang w:val="lt-LT"/>
        </w:rPr>
        <w:t xml:space="preserve">Parengto sprendimo projekto tikslai ir uždaviniai. </w:t>
      </w:r>
    </w:p>
    <w:p w14:paraId="03F4B973" w14:textId="4E44D2C4" w:rsidR="001A1D3D" w:rsidRPr="00404E48" w:rsidRDefault="001A1D3D" w:rsidP="00082EDA">
      <w:pPr>
        <w:ind w:firstLine="709"/>
        <w:jc w:val="both"/>
        <w:rPr>
          <w:sz w:val="24"/>
          <w:szCs w:val="24"/>
          <w:lang w:val="lt-LT"/>
        </w:rPr>
      </w:pPr>
      <w:r w:rsidRPr="00404E48">
        <w:rPr>
          <w:sz w:val="24"/>
          <w:szCs w:val="24"/>
          <w:lang w:val="lt-LT"/>
        </w:rPr>
        <w:t>Papildyti</w:t>
      </w:r>
      <w:r w:rsidR="00196A22" w:rsidRPr="00404E48">
        <w:rPr>
          <w:sz w:val="24"/>
          <w:szCs w:val="24"/>
          <w:lang w:val="lt-LT"/>
        </w:rPr>
        <w:t xml:space="preserve"> ir pakeisti</w:t>
      </w:r>
      <w:r w:rsidRPr="00404E48">
        <w:rPr>
          <w:sz w:val="24"/>
          <w:szCs w:val="24"/>
          <w:lang w:val="lt-LT"/>
        </w:rPr>
        <w:t xml:space="preserve"> Rokiškio rajono savivaldybės tarybos 2019 m. spalio 25</w:t>
      </w:r>
      <w:r w:rsidR="007D547C" w:rsidRPr="00404E48">
        <w:rPr>
          <w:sz w:val="24"/>
          <w:szCs w:val="24"/>
          <w:lang w:val="lt-LT"/>
        </w:rPr>
        <w:t xml:space="preserve"> d. sprendim</w:t>
      </w:r>
      <w:r w:rsidR="00196A22" w:rsidRPr="00404E48">
        <w:rPr>
          <w:sz w:val="24"/>
          <w:szCs w:val="24"/>
          <w:lang w:val="lt-LT"/>
        </w:rPr>
        <w:t>u</w:t>
      </w:r>
      <w:r w:rsidRPr="00404E48">
        <w:rPr>
          <w:sz w:val="24"/>
          <w:szCs w:val="24"/>
          <w:lang w:val="lt-LT"/>
        </w:rPr>
        <w:t xml:space="preserve"> Nr. TS-221 patvirtintą Rokiškio rajono savivaldybės būsto ir socialinio būsto nuomos bei būsto nuomos ar išperkamosios būsto nuomos mokesčio dalies kompensacijų apskaičiavimo, mokėjimo ir permokėtų kompensacijų grąžinimo tvarkos aprašą.</w:t>
      </w:r>
    </w:p>
    <w:p w14:paraId="5E7B2646" w14:textId="77777777" w:rsidR="001A1D3D" w:rsidRPr="00404E48" w:rsidRDefault="001A1D3D" w:rsidP="00082EDA">
      <w:pPr>
        <w:jc w:val="both"/>
        <w:rPr>
          <w:sz w:val="24"/>
          <w:szCs w:val="24"/>
          <w:lang w:val="lt-LT"/>
        </w:rPr>
      </w:pPr>
      <w:r w:rsidRPr="00404E48">
        <w:rPr>
          <w:sz w:val="24"/>
          <w:szCs w:val="24"/>
          <w:lang w:val="lt-LT"/>
        </w:rPr>
        <w:t xml:space="preserve"> </w:t>
      </w:r>
      <w:r w:rsidRPr="00404E48">
        <w:rPr>
          <w:b/>
          <w:bCs/>
          <w:sz w:val="24"/>
          <w:szCs w:val="24"/>
          <w:lang w:val="lt-LT"/>
        </w:rPr>
        <w:t>Šiuo metu esantis teisinis reglamentavimas.</w:t>
      </w:r>
      <w:r w:rsidRPr="00404E48">
        <w:rPr>
          <w:sz w:val="24"/>
          <w:szCs w:val="24"/>
          <w:lang w:val="lt-LT"/>
        </w:rPr>
        <w:t xml:space="preserve"> </w:t>
      </w:r>
    </w:p>
    <w:p w14:paraId="35783FCB" w14:textId="755566F5" w:rsidR="001A1D3D" w:rsidRPr="00404E48" w:rsidRDefault="001A1D3D" w:rsidP="00082EDA">
      <w:pPr>
        <w:ind w:firstLine="709"/>
        <w:jc w:val="both"/>
        <w:rPr>
          <w:sz w:val="24"/>
          <w:szCs w:val="24"/>
          <w:lang w:val="lt-LT"/>
        </w:rPr>
      </w:pPr>
      <w:r w:rsidRPr="00404E48">
        <w:rPr>
          <w:sz w:val="24"/>
          <w:szCs w:val="24"/>
          <w:lang w:val="lt-LT"/>
        </w:rPr>
        <w:t>Lietuvos Respublikos vietos savivaldos įstatymo 18 straipsnio 1 dalis, Lietuvos Respublikos paramos būstui įsigyti ar išsinuomoti įstatymo 14 straipsnio 2 dalis,</w:t>
      </w:r>
      <w:r w:rsidR="00A03CBC" w:rsidRPr="00404E48">
        <w:rPr>
          <w:sz w:val="24"/>
          <w:szCs w:val="24"/>
          <w:lang w:val="lt-LT"/>
        </w:rPr>
        <w:t xml:space="preserve"> 16 straipsnio 8 dalis,</w:t>
      </w:r>
      <w:r w:rsidRPr="00404E48">
        <w:rPr>
          <w:sz w:val="24"/>
          <w:szCs w:val="24"/>
          <w:lang w:val="lt-LT"/>
        </w:rPr>
        <w:t xml:space="preserve"> 16 straipsnio 9 dalis. </w:t>
      </w:r>
    </w:p>
    <w:p w14:paraId="61342BF5" w14:textId="77777777" w:rsidR="001A1D3D" w:rsidRPr="00404E48" w:rsidRDefault="001A1D3D" w:rsidP="00082EDA">
      <w:pPr>
        <w:pStyle w:val="Default"/>
        <w:jc w:val="both"/>
      </w:pPr>
      <w:r w:rsidRPr="00404E48">
        <w:rPr>
          <w:b/>
          <w:bCs/>
        </w:rPr>
        <w:tab/>
        <w:t>Sprendimo projekto esmė.</w:t>
      </w:r>
      <w:r w:rsidRPr="00404E48">
        <w:t xml:space="preserve"> </w:t>
      </w:r>
    </w:p>
    <w:p w14:paraId="3EC95EE1" w14:textId="068E15F1" w:rsidR="001A1D3D" w:rsidRPr="00404E48" w:rsidRDefault="001A1D3D" w:rsidP="00082EDA">
      <w:pPr>
        <w:pStyle w:val="Betarp"/>
        <w:ind w:firstLine="720"/>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Rokiškio rajono savivaldybės būsto ir socialinio būsto nuomos tvarkos aprašas buvo patvirtintas 2019-10-25 tarybos sprendimu Nr. TS-221 „Dėl Rokiškio rajono savivaldybės būsto ir socialinio būsto nuomos ar išperkamosios būsto nuomos mokesčio dalies kompensacijų apskaičiavimo, mokėjimo ir permokėtų kompensacijų grąžinimo tvarkos  aprašo patvirtinimo“</w:t>
      </w:r>
      <w:r w:rsidR="00D11D26" w:rsidRPr="00404E48">
        <w:rPr>
          <w:rFonts w:ascii="Times New Roman" w:eastAsia="Times New Roman" w:hAnsi="Times New Roman"/>
          <w:sz w:val="24"/>
          <w:szCs w:val="24"/>
          <w:lang w:eastAsia="lt-LT"/>
        </w:rPr>
        <w:t xml:space="preserve"> (toliau – tvarkos aprašas)</w:t>
      </w:r>
      <w:r w:rsidRPr="00404E48">
        <w:rPr>
          <w:rFonts w:ascii="Times New Roman" w:eastAsia="Times New Roman" w:hAnsi="Times New Roman"/>
          <w:sz w:val="24"/>
          <w:szCs w:val="24"/>
          <w:lang w:eastAsia="lt-LT"/>
        </w:rPr>
        <w:t>.</w:t>
      </w:r>
    </w:p>
    <w:p w14:paraId="48598F3D" w14:textId="5EF23233" w:rsidR="001A1D3D" w:rsidRPr="00404E48" w:rsidRDefault="00D11D26" w:rsidP="00082EDA">
      <w:pPr>
        <w:pStyle w:val="Betarp"/>
        <w:ind w:firstLine="720"/>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 xml:space="preserve">Atsižvelgiant į </w:t>
      </w:r>
      <w:r w:rsidR="00962DCB" w:rsidRPr="00404E48">
        <w:rPr>
          <w:rFonts w:ascii="Times New Roman" w:eastAsia="Times New Roman" w:hAnsi="Times New Roman"/>
          <w:sz w:val="24"/>
          <w:szCs w:val="24"/>
          <w:lang w:eastAsia="lt-LT"/>
        </w:rPr>
        <w:t xml:space="preserve">Vyriausybės atstovo Panevėžio ir Utenos apskrityse </w:t>
      </w:r>
      <w:r w:rsidR="009B4ABD" w:rsidRPr="00404E48">
        <w:rPr>
          <w:rFonts w:ascii="Times New Roman" w:eastAsia="Times New Roman" w:hAnsi="Times New Roman"/>
          <w:sz w:val="24"/>
          <w:szCs w:val="24"/>
          <w:lang w:eastAsia="lt-LT"/>
        </w:rPr>
        <w:t xml:space="preserve">2021-03-22 </w:t>
      </w:r>
      <w:r w:rsidRPr="00404E48">
        <w:rPr>
          <w:rFonts w:ascii="Times New Roman" w:eastAsia="Times New Roman" w:hAnsi="Times New Roman"/>
          <w:sz w:val="24"/>
          <w:szCs w:val="24"/>
          <w:lang w:eastAsia="lt-LT"/>
        </w:rPr>
        <w:t xml:space="preserve">pastabas, pasikeitusį darbo organizavimą, </w:t>
      </w:r>
      <w:r w:rsidR="00962DCB" w:rsidRPr="00404E48">
        <w:rPr>
          <w:rFonts w:ascii="Times New Roman" w:eastAsia="Times New Roman" w:hAnsi="Times New Roman"/>
          <w:sz w:val="24"/>
          <w:szCs w:val="24"/>
          <w:lang w:eastAsia="lt-LT"/>
        </w:rPr>
        <w:t>siūloma iš dalies pakeisti ir papildyti tvarkos aprašą</w:t>
      </w:r>
      <w:r w:rsidRPr="00404E48">
        <w:rPr>
          <w:rFonts w:ascii="Times New Roman" w:eastAsia="Times New Roman" w:hAnsi="Times New Roman"/>
          <w:sz w:val="24"/>
          <w:szCs w:val="24"/>
          <w:lang w:eastAsia="lt-LT"/>
        </w:rPr>
        <w:t>:</w:t>
      </w:r>
    </w:p>
    <w:p w14:paraId="675E723F" w14:textId="77777777" w:rsidR="00D11D26" w:rsidRPr="00404E48" w:rsidRDefault="00D11D26" w:rsidP="008708E1">
      <w:pPr>
        <w:pStyle w:val="Betarp"/>
        <w:numPr>
          <w:ilvl w:val="0"/>
          <w:numId w:val="49"/>
        </w:numPr>
        <w:ind w:left="0" w:firstLine="709"/>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 xml:space="preserve">Patikslinti informacijos apie nuomojamus socialinius būstus ir savivaldybės būstus skelbimo interneto svetainėje tvarką. </w:t>
      </w:r>
    </w:p>
    <w:p w14:paraId="34F079D3" w14:textId="0A367743" w:rsidR="00D11D26" w:rsidRPr="00404E48" w:rsidRDefault="00D11D26" w:rsidP="008708E1">
      <w:pPr>
        <w:pStyle w:val="Betarp"/>
        <w:numPr>
          <w:ilvl w:val="0"/>
          <w:numId w:val="49"/>
        </w:numPr>
        <w:ind w:left="0" w:firstLine="709"/>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12 punkte išbraukti žodį „materialiai“.</w:t>
      </w:r>
    </w:p>
    <w:p w14:paraId="125CB91E" w14:textId="2191C5BE" w:rsidR="00D11D26" w:rsidRPr="00404E48" w:rsidRDefault="00D11D26" w:rsidP="008708E1">
      <w:pPr>
        <w:pStyle w:val="Betarp"/>
        <w:numPr>
          <w:ilvl w:val="0"/>
          <w:numId w:val="49"/>
        </w:numPr>
        <w:ind w:left="0" w:firstLine="709"/>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 xml:space="preserve">13 punkte nustatyti, kad Rokiškio mieste esančius socialinius ir savivaldybės būstus tikrina ir patikrinimo aktus surašo vyriausiasis specialistas </w:t>
      </w:r>
      <w:proofErr w:type="spellStart"/>
      <w:r w:rsidRPr="00404E48">
        <w:rPr>
          <w:rFonts w:ascii="Times New Roman" w:eastAsia="Times New Roman" w:hAnsi="Times New Roman"/>
          <w:sz w:val="24"/>
          <w:szCs w:val="24"/>
          <w:lang w:eastAsia="lt-LT"/>
        </w:rPr>
        <w:t>viešąjai</w:t>
      </w:r>
      <w:proofErr w:type="spellEnd"/>
      <w:r w:rsidRPr="00404E48">
        <w:rPr>
          <w:rFonts w:ascii="Times New Roman" w:eastAsia="Times New Roman" w:hAnsi="Times New Roman"/>
          <w:sz w:val="24"/>
          <w:szCs w:val="24"/>
          <w:lang w:eastAsia="lt-LT"/>
        </w:rPr>
        <w:t xml:space="preserve"> tvarkai.</w:t>
      </w:r>
    </w:p>
    <w:p w14:paraId="01332151" w14:textId="274EF384" w:rsidR="00D11D26" w:rsidRPr="00404E48" w:rsidRDefault="00D11D26" w:rsidP="008708E1">
      <w:pPr>
        <w:pStyle w:val="Betarp"/>
        <w:numPr>
          <w:ilvl w:val="0"/>
          <w:numId w:val="49"/>
        </w:numPr>
        <w:ind w:left="0" w:firstLine="709"/>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 xml:space="preserve">28 punkte patikslinti pasiūlymų išsinuomoti socialinius būstus, teisę į paramą būstui išsinuomoti turintiems </w:t>
      </w:r>
      <w:proofErr w:type="spellStart"/>
      <w:r w:rsidRPr="00404E48">
        <w:rPr>
          <w:rFonts w:ascii="Times New Roman" w:eastAsia="Times New Roman" w:hAnsi="Times New Roman"/>
          <w:sz w:val="24"/>
          <w:szCs w:val="24"/>
          <w:lang w:eastAsia="lt-LT"/>
        </w:rPr>
        <w:t>asminims</w:t>
      </w:r>
      <w:proofErr w:type="spellEnd"/>
      <w:r w:rsidRPr="00404E48">
        <w:rPr>
          <w:rFonts w:ascii="Times New Roman" w:eastAsia="Times New Roman" w:hAnsi="Times New Roman"/>
          <w:sz w:val="24"/>
          <w:szCs w:val="24"/>
          <w:lang w:eastAsia="lt-LT"/>
        </w:rPr>
        <w:t xml:space="preserve"> tvarką ir prioritetus.</w:t>
      </w:r>
    </w:p>
    <w:p w14:paraId="720790E7" w14:textId="1FFCA2B1" w:rsidR="00D11D26" w:rsidRPr="00404E48" w:rsidRDefault="00D11D26" w:rsidP="008708E1">
      <w:pPr>
        <w:pStyle w:val="Betarp"/>
        <w:numPr>
          <w:ilvl w:val="0"/>
          <w:numId w:val="49"/>
        </w:numPr>
        <w:ind w:left="0" w:firstLine="709"/>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 xml:space="preserve">29 punkte nustatyti, kad </w:t>
      </w:r>
      <w:r w:rsidR="00C65CD4" w:rsidRPr="00404E48">
        <w:rPr>
          <w:rFonts w:ascii="Times New Roman" w:eastAsia="Times New Roman" w:hAnsi="Times New Roman"/>
          <w:sz w:val="24"/>
          <w:szCs w:val="24"/>
          <w:lang w:eastAsia="lt-LT"/>
        </w:rPr>
        <w:t>tvarkos aprašo 20 punkte nurod</w:t>
      </w:r>
      <w:r w:rsidR="008708E1" w:rsidRPr="00404E48">
        <w:rPr>
          <w:rFonts w:ascii="Times New Roman" w:eastAsia="Times New Roman" w:hAnsi="Times New Roman"/>
          <w:sz w:val="24"/>
          <w:szCs w:val="24"/>
          <w:lang w:eastAsia="lt-LT"/>
        </w:rPr>
        <w:t xml:space="preserve">yti asmenys ir šeimos </w:t>
      </w:r>
      <w:r w:rsidRPr="00404E48">
        <w:rPr>
          <w:rFonts w:ascii="Times New Roman" w:eastAsia="Times New Roman" w:hAnsi="Times New Roman"/>
          <w:sz w:val="24"/>
          <w:szCs w:val="24"/>
          <w:lang w:eastAsia="lt-LT"/>
        </w:rPr>
        <w:t xml:space="preserve"> </w:t>
      </w:r>
      <w:r w:rsidR="008708E1" w:rsidRPr="00404E48">
        <w:rPr>
          <w:rFonts w:ascii="Times New Roman" w:hAnsi="Times New Roman"/>
          <w:color w:val="000000"/>
          <w:sz w:val="24"/>
          <w:szCs w:val="24"/>
        </w:rPr>
        <w:t>savivaldybės administracijos nustatytu laiku be svarbių priežasčių du kartus neišreiškė rašytinio sutikimo ar nesutikimo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008708E1" w:rsidRPr="00404E48">
        <w:rPr>
          <w:rFonts w:ascii="Times New Roman" w:hAnsi="Times New Roman"/>
          <w:sz w:val="24"/>
          <w:szCs w:val="24"/>
        </w:rPr>
        <w:t>, administracijos direktoriaus sprendimu išbraukiami iš prašymų paramai būstui išnuomoti (be eilės) sąrašo.</w:t>
      </w:r>
    </w:p>
    <w:p w14:paraId="58E1A17E" w14:textId="276BCB9E" w:rsidR="001A1D3D" w:rsidRPr="00404E48" w:rsidRDefault="00D11D26" w:rsidP="008708E1">
      <w:pPr>
        <w:pStyle w:val="Betarp"/>
        <w:ind w:firstLine="720"/>
        <w:jc w:val="both"/>
        <w:rPr>
          <w:rFonts w:ascii="Times New Roman" w:eastAsia="Times New Roman" w:hAnsi="Times New Roman"/>
          <w:sz w:val="24"/>
          <w:szCs w:val="24"/>
          <w:lang w:eastAsia="lt-LT"/>
        </w:rPr>
      </w:pPr>
      <w:r w:rsidRPr="00404E48">
        <w:rPr>
          <w:rFonts w:ascii="Times New Roman" w:eastAsia="Times New Roman" w:hAnsi="Times New Roman"/>
          <w:sz w:val="24"/>
          <w:szCs w:val="24"/>
          <w:lang w:eastAsia="lt-LT"/>
        </w:rPr>
        <w:t xml:space="preserve"> </w:t>
      </w:r>
      <w:r w:rsidR="001A1D3D" w:rsidRPr="00404E48">
        <w:rPr>
          <w:rFonts w:ascii="Times New Roman" w:eastAsia="Times New Roman" w:hAnsi="Times New Roman"/>
          <w:sz w:val="24"/>
          <w:szCs w:val="24"/>
          <w:lang w:eastAsia="lt-LT"/>
        </w:rPr>
        <w:t>Papildžius</w:t>
      </w:r>
      <w:r w:rsidR="008708E1" w:rsidRPr="00404E48">
        <w:rPr>
          <w:rFonts w:ascii="Times New Roman" w:eastAsia="Times New Roman" w:hAnsi="Times New Roman"/>
          <w:sz w:val="24"/>
          <w:szCs w:val="24"/>
          <w:lang w:eastAsia="lt-LT"/>
        </w:rPr>
        <w:t xml:space="preserve"> ir patikslinus</w:t>
      </w:r>
      <w:r w:rsidR="001A1D3D" w:rsidRPr="00404E48">
        <w:rPr>
          <w:rFonts w:ascii="Times New Roman" w:eastAsia="Times New Roman" w:hAnsi="Times New Roman"/>
          <w:sz w:val="24"/>
          <w:szCs w:val="24"/>
          <w:lang w:eastAsia="lt-LT"/>
        </w:rPr>
        <w:t xml:space="preserve"> </w:t>
      </w:r>
      <w:r w:rsidR="008708E1" w:rsidRPr="00404E48">
        <w:rPr>
          <w:rFonts w:ascii="Times New Roman" w:eastAsia="Times New Roman" w:hAnsi="Times New Roman"/>
          <w:sz w:val="24"/>
          <w:szCs w:val="24"/>
          <w:lang w:eastAsia="lt-LT"/>
        </w:rPr>
        <w:t>tvarkos aprašą</w:t>
      </w:r>
      <w:r w:rsidR="001A1D3D" w:rsidRPr="00404E48">
        <w:rPr>
          <w:rFonts w:ascii="Times New Roman" w:eastAsia="Times New Roman" w:hAnsi="Times New Roman"/>
          <w:sz w:val="24"/>
          <w:szCs w:val="24"/>
          <w:lang w:eastAsia="lt-LT"/>
        </w:rPr>
        <w:t>,</w:t>
      </w:r>
      <w:r w:rsidR="008708E1" w:rsidRPr="00404E48">
        <w:rPr>
          <w:rFonts w:ascii="Times New Roman" w:eastAsia="Times New Roman" w:hAnsi="Times New Roman"/>
          <w:sz w:val="24"/>
          <w:szCs w:val="24"/>
          <w:lang w:eastAsia="lt-LT"/>
        </w:rPr>
        <w:t xml:space="preserve"> bus sudarytos galimybės</w:t>
      </w:r>
      <w:r w:rsidR="001A1D3D" w:rsidRPr="00404E48">
        <w:rPr>
          <w:rFonts w:ascii="Times New Roman" w:eastAsia="Times New Roman" w:hAnsi="Times New Roman"/>
          <w:sz w:val="24"/>
          <w:szCs w:val="24"/>
          <w:lang w:eastAsia="lt-LT"/>
        </w:rPr>
        <w:t xml:space="preserve"> veiksmingiau teikti </w:t>
      </w:r>
      <w:r w:rsidR="008708E1" w:rsidRPr="00404E48">
        <w:rPr>
          <w:rFonts w:ascii="Times New Roman" w:eastAsia="Times New Roman" w:hAnsi="Times New Roman"/>
          <w:sz w:val="24"/>
          <w:szCs w:val="24"/>
          <w:lang w:eastAsia="lt-LT"/>
        </w:rPr>
        <w:t xml:space="preserve">paramą būstui išsinuomoti bei </w:t>
      </w:r>
      <w:r w:rsidR="001A1D3D" w:rsidRPr="00404E48">
        <w:rPr>
          <w:rFonts w:ascii="Times New Roman" w:eastAsia="Times New Roman" w:hAnsi="Times New Roman"/>
          <w:sz w:val="24"/>
          <w:szCs w:val="24"/>
          <w:lang w:eastAsia="lt-LT"/>
        </w:rPr>
        <w:t>informaciją apie n</w:t>
      </w:r>
      <w:r w:rsidR="008708E1" w:rsidRPr="00404E48">
        <w:rPr>
          <w:rFonts w:ascii="Times New Roman" w:eastAsia="Times New Roman" w:hAnsi="Times New Roman"/>
          <w:sz w:val="24"/>
          <w:szCs w:val="24"/>
          <w:lang w:eastAsia="lt-LT"/>
        </w:rPr>
        <w:t>uom</w:t>
      </w:r>
      <w:r w:rsidR="001A1D3D" w:rsidRPr="00404E48">
        <w:rPr>
          <w:rFonts w:ascii="Times New Roman" w:eastAsia="Times New Roman" w:hAnsi="Times New Roman"/>
          <w:sz w:val="24"/>
          <w:szCs w:val="24"/>
          <w:lang w:eastAsia="lt-LT"/>
        </w:rPr>
        <w:t>ojamus socialinius ir savivaldybės būstus.</w:t>
      </w:r>
    </w:p>
    <w:p w14:paraId="0E6172AA" w14:textId="77777777" w:rsidR="001A1D3D" w:rsidRPr="00404E48" w:rsidRDefault="001A1D3D" w:rsidP="00082EDA">
      <w:pPr>
        <w:pStyle w:val="Betarp"/>
        <w:jc w:val="both"/>
        <w:rPr>
          <w:rFonts w:ascii="Times New Roman" w:hAnsi="Times New Roman"/>
          <w:sz w:val="24"/>
          <w:szCs w:val="24"/>
        </w:rPr>
      </w:pPr>
      <w:r w:rsidRPr="00404E48">
        <w:rPr>
          <w:rFonts w:ascii="Times New Roman" w:hAnsi="Times New Roman"/>
          <w:b/>
          <w:sz w:val="24"/>
          <w:szCs w:val="24"/>
        </w:rPr>
        <w:tab/>
        <w:t>Galimos pasekmės, priėmus siūlomą tarybos sprendimo projektą:</w:t>
      </w:r>
    </w:p>
    <w:p w14:paraId="4B78A5D8" w14:textId="595E7DAA" w:rsidR="001A1D3D" w:rsidRPr="00404E48" w:rsidRDefault="001A1D3D" w:rsidP="00082EDA">
      <w:pPr>
        <w:pStyle w:val="Betarp"/>
        <w:ind w:firstLine="720"/>
        <w:jc w:val="both"/>
        <w:rPr>
          <w:rFonts w:ascii="Times New Roman" w:eastAsia="Times New Roman" w:hAnsi="Times New Roman"/>
          <w:sz w:val="24"/>
          <w:szCs w:val="24"/>
          <w:lang w:eastAsia="lt-LT"/>
        </w:rPr>
      </w:pPr>
      <w:r w:rsidRPr="00404E48">
        <w:rPr>
          <w:rFonts w:ascii="Times New Roman" w:hAnsi="Times New Roman"/>
          <w:b/>
          <w:sz w:val="24"/>
          <w:szCs w:val="24"/>
        </w:rPr>
        <w:t>teigiamos</w:t>
      </w:r>
      <w:r w:rsidRPr="00404E48">
        <w:rPr>
          <w:rFonts w:ascii="Times New Roman" w:hAnsi="Times New Roman"/>
          <w:sz w:val="24"/>
          <w:szCs w:val="24"/>
        </w:rPr>
        <w:t>–</w:t>
      </w:r>
      <w:r w:rsidR="00A03CBC" w:rsidRPr="00404E48">
        <w:rPr>
          <w:rFonts w:ascii="Times New Roman" w:hAnsi="Times New Roman"/>
          <w:sz w:val="24"/>
          <w:szCs w:val="24"/>
        </w:rPr>
        <w:t xml:space="preserve"> </w:t>
      </w:r>
      <w:r w:rsidRPr="00404E48">
        <w:rPr>
          <w:rFonts w:ascii="Times New Roman" w:hAnsi="Times New Roman"/>
          <w:sz w:val="24"/>
          <w:szCs w:val="24"/>
        </w:rPr>
        <w:t xml:space="preserve">bus vykdomos teisės aktuose nustatytos nuostatos, </w:t>
      </w:r>
      <w:r w:rsidRPr="00404E48">
        <w:rPr>
          <w:rFonts w:ascii="Times New Roman" w:eastAsia="Times New Roman" w:hAnsi="Times New Roman"/>
          <w:sz w:val="24"/>
          <w:szCs w:val="24"/>
          <w:lang w:eastAsia="lt-LT"/>
        </w:rPr>
        <w:t>efektyviau</w:t>
      </w:r>
      <w:r w:rsidR="00962DCB" w:rsidRPr="00404E48">
        <w:rPr>
          <w:rFonts w:ascii="Times New Roman" w:eastAsia="Times New Roman" w:hAnsi="Times New Roman"/>
          <w:sz w:val="24"/>
          <w:szCs w:val="24"/>
          <w:lang w:eastAsia="lt-LT"/>
        </w:rPr>
        <w:t xml:space="preserve"> teikiama </w:t>
      </w:r>
      <w:r w:rsidR="008708E1" w:rsidRPr="00404E48">
        <w:rPr>
          <w:rFonts w:ascii="Times New Roman" w:eastAsia="Times New Roman" w:hAnsi="Times New Roman"/>
          <w:sz w:val="24"/>
          <w:szCs w:val="24"/>
          <w:lang w:eastAsia="lt-LT"/>
        </w:rPr>
        <w:t xml:space="preserve">parama ir </w:t>
      </w:r>
      <w:r w:rsidR="00962DCB" w:rsidRPr="00404E48">
        <w:rPr>
          <w:rFonts w:ascii="Times New Roman" w:eastAsia="Times New Roman" w:hAnsi="Times New Roman"/>
          <w:sz w:val="24"/>
          <w:szCs w:val="24"/>
          <w:lang w:eastAsia="lt-LT"/>
        </w:rPr>
        <w:t>informacij</w:t>
      </w:r>
      <w:r w:rsidR="008708E1" w:rsidRPr="00404E48">
        <w:rPr>
          <w:rFonts w:ascii="Times New Roman" w:eastAsia="Times New Roman" w:hAnsi="Times New Roman"/>
          <w:sz w:val="24"/>
          <w:szCs w:val="24"/>
          <w:lang w:eastAsia="lt-LT"/>
        </w:rPr>
        <w:t>a</w:t>
      </w:r>
      <w:r w:rsidR="00962DCB" w:rsidRPr="00404E48">
        <w:rPr>
          <w:rFonts w:ascii="Times New Roman" w:eastAsia="Times New Roman" w:hAnsi="Times New Roman"/>
          <w:sz w:val="24"/>
          <w:szCs w:val="24"/>
          <w:lang w:eastAsia="lt-LT"/>
        </w:rPr>
        <w:t>.</w:t>
      </w:r>
    </w:p>
    <w:p w14:paraId="6E7F313F" w14:textId="1D707652" w:rsidR="001A1D3D" w:rsidRPr="00404E48" w:rsidRDefault="001A1D3D" w:rsidP="00082EDA">
      <w:pPr>
        <w:pStyle w:val="Antrats"/>
        <w:tabs>
          <w:tab w:val="clear" w:pos="4153"/>
          <w:tab w:val="clear" w:pos="8306"/>
        </w:tabs>
        <w:ind w:firstLine="720"/>
        <w:jc w:val="both"/>
        <w:rPr>
          <w:strike/>
          <w:color w:val="FF0000"/>
          <w:sz w:val="24"/>
          <w:szCs w:val="24"/>
          <w:lang w:val="lt-LT"/>
        </w:rPr>
      </w:pPr>
      <w:r w:rsidRPr="00404E48">
        <w:rPr>
          <w:b/>
          <w:sz w:val="24"/>
          <w:szCs w:val="24"/>
          <w:lang w:val="lt-LT"/>
        </w:rPr>
        <w:t>neigiamos</w:t>
      </w:r>
      <w:r w:rsidRPr="00404E48">
        <w:rPr>
          <w:sz w:val="24"/>
          <w:szCs w:val="24"/>
          <w:lang w:val="lt-LT"/>
        </w:rPr>
        <w:t>–</w:t>
      </w:r>
      <w:r w:rsidR="00A03CBC" w:rsidRPr="00404E48">
        <w:rPr>
          <w:sz w:val="24"/>
          <w:szCs w:val="24"/>
          <w:lang w:val="lt-LT"/>
        </w:rPr>
        <w:t xml:space="preserve"> </w:t>
      </w:r>
      <w:r w:rsidRPr="00404E48">
        <w:rPr>
          <w:sz w:val="24"/>
          <w:szCs w:val="24"/>
          <w:lang w:val="lt-LT"/>
        </w:rPr>
        <w:t>nenumatoma.</w:t>
      </w:r>
    </w:p>
    <w:p w14:paraId="20913FAA" w14:textId="77777777" w:rsidR="001A1D3D" w:rsidRPr="00404E48" w:rsidRDefault="001A1D3D" w:rsidP="00082EDA">
      <w:pPr>
        <w:pStyle w:val="Antrats"/>
        <w:tabs>
          <w:tab w:val="clear" w:pos="4153"/>
          <w:tab w:val="clear" w:pos="8306"/>
        </w:tabs>
        <w:jc w:val="both"/>
        <w:rPr>
          <w:b/>
          <w:sz w:val="24"/>
          <w:szCs w:val="24"/>
          <w:lang w:val="lt-LT"/>
        </w:rPr>
      </w:pPr>
      <w:r w:rsidRPr="00404E48">
        <w:rPr>
          <w:b/>
          <w:sz w:val="24"/>
          <w:szCs w:val="24"/>
          <w:lang w:val="lt-LT"/>
        </w:rPr>
        <w:tab/>
        <w:t>Kokia sprendimo nauda Rokiškio rajono gyventojams.</w:t>
      </w:r>
    </w:p>
    <w:p w14:paraId="7F44274F" w14:textId="77777777" w:rsidR="001A1D3D" w:rsidRPr="00404E48" w:rsidRDefault="001A1D3D" w:rsidP="00082EDA">
      <w:pPr>
        <w:pStyle w:val="Antrats"/>
        <w:tabs>
          <w:tab w:val="clear" w:pos="4153"/>
          <w:tab w:val="clear" w:pos="8306"/>
        </w:tabs>
        <w:jc w:val="both"/>
        <w:rPr>
          <w:b/>
          <w:strike/>
          <w:color w:val="FF0000"/>
          <w:sz w:val="24"/>
          <w:szCs w:val="24"/>
          <w:lang w:val="lt-LT"/>
        </w:rPr>
      </w:pPr>
      <w:r w:rsidRPr="00404E48">
        <w:rPr>
          <w:b/>
          <w:sz w:val="24"/>
          <w:szCs w:val="24"/>
          <w:lang w:val="lt-LT"/>
        </w:rPr>
        <w:tab/>
      </w:r>
      <w:r w:rsidRPr="00404E48">
        <w:rPr>
          <w:sz w:val="24"/>
          <w:szCs w:val="24"/>
          <w:lang w:val="lt-LT"/>
        </w:rPr>
        <w:t>Tiesioginės naudos nėra.</w:t>
      </w:r>
    </w:p>
    <w:p w14:paraId="74A4F7A2" w14:textId="77777777" w:rsidR="001A1D3D" w:rsidRPr="00404E48" w:rsidRDefault="001A1D3D" w:rsidP="00082EDA">
      <w:pPr>
        <w:pStyle w:val="Antrats"/>
        <w:tabs>
          <w:tab w:val="clear" w:pos="4153"/>
          <w:tab w:val="clear" w:pos="8306"/>
        </w:tabs>
        <w:jc w:val="both"/>
        <w:rPr>
          <w:sz w:val="24"/>
          <w:szCs w:val="24"/>
          <w:lang w:val="lt-LT"/>
        </w:rPr>
      </w:pPr>
      <w:r w:rsidRPr="00404E48">
        <w:rPr>
          <w:b/>
          <w:bCs/>
          <w:sz w:val="24"/>
          <w:szCs w:val="24"/>
          <w:lang w:val="lt-LT"/>
        </w:rPr>
        <w:tab/>
        <w:t>Finansavimo šaltiniai ir lėšų poreikis</w:t>
      </w:r>
      <w:r w:rsidRPr="00404E48">
        <w:rPr>
          <w:sz w:val="24"/>
          <w:szCs w:val="24"/>
          <w:lang w:val="lt-LT"/>
        </w:rPr>
        <w:t>.</w:t>
      </w:r>
    </w:p>
    <w:p w14:paraId="77BCFE74" w14:textId="77777777" w:rsidR="001A1D3D" w:rsidRPr="00404E48" w:rsidRDefault="001A1D3D" w:rsidP="00082EDA">
      <w:pPr>
        <w:pStyle w:val="Antrat1"/>
        <w:ind w:firstLine="720"/>
        <w:jc w:val="both"/>
        <w:rPr>
          <w:sz w:val="24"/>
          <w:szCs w:val="24"/>
          <w:lang w:val="lt-LT"/>
        </w:rPr>
      </w:pPr>
      <w:r w:rsidRPr="00404E48">
        <w:rPr>
          <w:sz w:val="24"/>
          <w:szCs w:val="24"/>
          <w:lang w:val="lt-LT"/>
        </w:rPr>
        <w:lastRenderedPageBreak/>
        <w:t>Sprendimo įgyvendinimui savivaldybės biudžeto lėšų nereikės.</w:t>
      </w:r>
    </w:p>
    <w:p w14:paraId="287AAB0B" w14:textId="77777777" w:rsidR="001A1D3D" w:rsidRPr="00404E48" w:rsidRDefault="001A1D3D" w:rsidP="00082EDA">
      <w:pPr>
        <w:ind w:firstLine="720"/>
        <w:jc w:val="both"/>
        <w:rPr>
          <w:sz w:val="24"/>
          <w:szCs w:val="24"/>
          <w:lang w:val="lt-LT"/>
        </w:rPr>
      </w:pPr>
      <w:r w:rsidRPr="00404E48">
        <w:rPr>
          <w:b/>
          <w:bCs/>
          <w:color w:val="000000"/>
          <w:sz w:val="24"/>
          <w:szCs w:val="24"/>
          <w:lang w:val="lt-LT"/>
        </w:rPr>
        <w:t>Suderinamumas su Lietuvos Respublikos galiojančiais teisės norminiais aktais.</w:t>
      </w:r>
    </w:p>
    <w:p w14:paraId="05008510" w14:textId="77777777" w:rsidR="001A1D3D" w:rsidRPr="00404E48" w:rsidRDefault="001A1D3D" w:rsidP="00082EDA">
      <w:pPr>
        <w:ind w:firstLine="720"/>
        <w:jc w:val="both"/>
        <w:rPr>
          <w:color w:val="000000"/>
          <w:sz w:val="24"/>
          <w:szCs w:val="24"/>
          <w:lang w:val="lt-LT"/>
        </w:rPr>
      </w:pPr>
      <w:r w:rsidRPr="00404E48">
        <w:rPr>
          <w:color w:val="000000"/>
          <w:sz w:val="24"/>
          <w:szCs w:val="24"/>
          <w:lang w:val="lt-LT"/>
        </w:rPr>
        <w:t>Projektas neprieštarauja galiojantiems teisės aktams.</w:t>
      </w:r>
    </w:p>
    <w:p w14:paraId="7FFD75E6" w14:textId="77777777" w:rsidR="001A1D3D" w:rsidRPr="00404E48" w:rsidRDefault="001A1D3D" w:rsidP="00082EDA">
      <w:pPr>
        <w:ind w:firstLine="720"/>
        <w:jc w:val="both"/>
        <w:rPr>
          <w:b/>
          <w:sz w:val="24"/>
          <w:szCs w:val="24"/>
          <w:lang w:val="lt-LT"/>
        </w:rPr>
      </w:pPr>
      <w:r w:rsidRPr="00404E48">
        <w:rPr>
          <w:b/>
          <w:sz w:val="24"/>
          <w:szCs w:val="24"/>
          <w:lang w:val="lt-LT"/>
        </w:rPr>
        <w:t>Antikorupcinis vertinimas.</w:t>
      </w:r>
    </w:p>
    <w:p w14:paraId="67896115" w14:textId="77777777" w:rsidR="00337B6A" w:rsidRPr="00404E48" w:rsidRDefault="001A1D3D" w:rsidP="00082EDA">
      <w:pPr>
        <w:ind w:firstLine="720"/>
        <w:jc w:val="both"/>
        <w:rPr>
          <w:sz w:val="24"/>
          <w:szCs w:val="24"/>
          <w:lang w:val="lt-LT"/>
        </w:rPr>
      </w:pPr>
      <w:r w:rsidRPr="00404E48">
        <w:rPr>
          <w:sz w:val="24"/>
          <w:szCs w:val="24"/>
          <w:lang w:val="lt-LT"/>
        </w:rPr>
        <w:t>Teisės akte nenumatoma reguliuoti visuomeninių santykių, susijusių su LR korupcijos prevencijos įstatymo 8 str. 1 d. numatytais veiksniais, todėl teisės aktas nevertintinas antikorupciniu požiūriu.</w:t>
      </w:r>
    </w:p>
    <w:p w14:paraId="39A0F683" w14:textId="1C5E4191" w:rsidR="001A1D3D" w:rsidRPr="00404E48" w:rsidRDefault="001A1D3D" w:rsidP="00082EDA">
      <w:pPr>
        <w:ind w:firstLine="720"/>
        <w:jc w:val="both"/>
        <w:rPr>
          <w:sz w:val="24"/>
          <w:szCs w:val="24"/>
          <w:lang w:val="lt-LT"/>
        </w:rPr>
      </w:pPr>
      <w:r w:rsidRPr="00404E48">
        <w:rPr>
          <w:sz w:val="24"/>
          <w:szCs w:val="24"/>
          <w:lang w:val="lt-LT"/>
        </w:rPr>
        <w:t xml:space="preserve"> </w:t>
      </w:r>
    </w:p>
    <w:p w14:paraId="5E5ED612" w14:textId="77777777" w:rsidR="009C0358" w:rsidRPr="00404E48" w:rsidRDefault="009C0358" w:rsidP="00082EDA">
      <w:pPr>
        <w:rPr>
          <w:sz w:val="24"/>
          <w:szCs w:val="24"/>
          <w:lang w:val="lt-LT"/>
        </w:rPr>
      </w:pPr>
    </w:p>
    <w:p w14:paraId="635F8E58" w14:textId="0B7BF363" w:rsidR="001A1D3D" w:rsidRPr="00404E48" w:rsidRDefault="001A1D3D" w:rsidP="00082EDA">
      <w:pPr>
        <w:rPr>
          <w:sz w:val="24"/>
          <w:szCs w:val="24"/>
          <w:lang w:val="lt-LT"/>
        </w:rPr>
      </w:pPr>
      <w:r w:rsidRPr="00404E48">
        <w:rPr>
          <w:sz w:val="24"/>
          <w:szCs w:val="24"/>
          <w:lang w:val="lt-LT"/>
        </w:rPr>
        <w:t>Turto valdymo ir ūkio skyriaus</w:t>
      </w:r>
      <w:r w:rsidR="009C0358" w:rsidRPr="00404E48">
        <w:rPr>
          <w:sz w:val="24"/>
          <w:szCs w:val="24"/>
          <w:lang w:val="lt-LT"/>
        </w:rPr>
        <w:tab/>
      </w:r>
      <w:r w:rsidR="009C0358" w:rsidRPr="00404E48">
        <w:rPr>
          <w:sz w:val="24"/>
          <w:szCs w:val="24"/>
          <w:lang w:val="lt-LT"/>
        </w:rPr>
        <w:tab/>
      </w:r>
      <w:r w:rsidR="009C0358" w:rsidRPr="00404E48">
        <w:rPr>
          <w:sz w:val="24"/>
          <w:szCs w:val="24"/>
          <w:lang w:val="lt-LT"/>
        </w:rPr>
        <w:tab/>
      </w:r>
      <w:r w:rsidR="009C0358" w:rsidRPr="00404E48">
        <w:rPr>
          <w:sz w:val="24"/>
          <w:szCs w:val="24"/>
          <w:lang w:val="lt-LT"/>
        </w:rPr>
        <w:tab/>
      </w:r>
      <w:r w:rsidR="009C0358" w:rsidRPr="00404E48">
        <w:rPr>
          <w:sz w:val="24"/>
          <w:szCs w:val="24"/>
          <w:lang w:val="lt-LT"/>
        </w:rPr>
        <w:tab/>
      </w:r>
      <w:r w:rsidR="009C0358" w:rsidRPr="00404E48">
        <w:rPr>
          <w:sz w:val="24"/>
          <w:szCs w:val="24"/>
          <w:lang w:val="lt-LT"/>
        </w:rPr>
        <w:tab/>
        <w:t>Kristina Kavoliūnienė</w:t>
      </w:r>
    </w:p>
    <w:p w14:paraId="63E4AB32" w14:textId="07925F2B" w:rsidR="001A1D3D" w:rsidRPr="00404E48" w:rsidRDefault="001A1D3D" w:rsidP="00082EDA">
      <w:pPr>
        <w:rPr>
          <w:sz w:val="24"/>
          <w:szCs w:val="24"/>
          <w:lang w:val="lt-LT"/>
        </w:rPr>
      </w:pPr>
      <w:r w:rsidRPr="00404E48">
        <w:rPr>
          <w:sz w:val="24"/>
          <w:szCs w:val="24"/>
          <w:lang w:val="lt-LT"/>
        </w:rPr>
        <w:t xml:space="preserve"> vyriausioji specialistė</w:t>
      </w:r>
      <w:r w:rsidRPr="00404E48">
        <w:rPr>
          <w:sz w:val="24"/>
          <w:szCs w:val="24"/>
          <w:lang w:val="lt-LT"/>
        </w:rPr>
        <w:tab/>
      </w:r>
      <w:r w:rsidRPr="00404E48">
        <w:rPr>
          <w:sz w:val="24"/>
          <w:szCs w:val="24"/>
          <w:lang w:val="lt-LT"/>
        </w:rPr>
        <w:tab/>
      </w:r>
      <w:r w:rsidRPr="00404E48">
        <w:rPr>
          <w:sz w:val="24"/>
          <w:szCs w:val="24"/>
          <w:lang w:val="lt-LT"/>
        </w:rPr>
        <w:tab/>
      </w:r>
      <w:r w:rsidRPr="00404E48">
        <w:rPr>
          <w:sz w:val="24"/>
          <w:szCs w:val="24"/>
          <w:lang w:val="lt-LT"/>
        </w:rPr>
        <w:tab/>
      </w:r>
      <w:r w:rsidRPr="00404E48">
        <w:rPr>
          <w:sz w:val="24"/>
          <w:szCs w:val="24"/>
          <w:lang w:val="lt-LT"/>
        </w:rPr>
        <w:tab/>
      </w:r>
      <w:r w:rsidRPr="00404E48">
        <w:rPr>
          <w:sz w:val="24"/>
          <w:szCs w:val="24"/>
          <w:lang w:val="lt-LT"/>
        </w:rPr>
        <w:tab/>
      </w:r>
      <w:r w:rsidRPr="00404E48">
        <w:rPr>
          <w:sz w:val="24"/>
          <w:szCs w:val="24"/>
          <w:lang w:val="lt-LT"/>
        </w:rPr>
        <w:tab/>
      </w:r>
      <w:r w:rsidRPr="00404E48">
        <w:rPr>
          <w:sz w:val="24"/>
          <w:szCs w:val="24"/>
          <w:lang w:val="lt-LT"/>
        </w:rPr>
        <w:tab/>
      </w:r>
    </w:p>
    <w:p w14:paraId="60ADF777" w14:textId="77777777" w:rsidR="001A1D3D" w:rsidRPr="00404E48" w:rsidRDefault="001A1D3D" w:rsidP="00082EDA">
      <w:pPr>
        <w:jc w:val="both"/>
        <w:rPr>
          <w:sz w:val="24"/>
          <w:szCs w:val="24"/>
          <w:lang w:val="lt-LT"/>
        </w:rPr>
      </w:pPr>
      <w:bookmarkStart w:id="0" w:name="_GoBack"/>
      <w:bookmarkEnd w:id="0"/>
    </w:p>
    <w:sectPr w:rsidR="001A1D3D" w:rsidRPr="00404E48" w:rsidSect="001D35F7">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F4D4" w14:textId="77777777" w:rsidR="0003311B" w:rsidRDefault="0003311B">
      <w:r>
        <w:separator/>
      </w:r>
    </w:p>
  </w:endnote>
  <w:endnote w:type="continuationSeparator" w:id="0">
    <w:p w14:paraId="1EFD6C8D" w14:textId="77777777" w:rsidR="0003311B" w:rsidRDefault="000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E461D" w14:textId="77777777" w:rsidR="0003311B" w:rsidRDefault="0003311B">
      <w:r>
        <w:separator/>
      </w:r>
    </w:p>
  </w:footnote>
  <w:footnote w:type="continuationSeparator" w:id="0">
    <w:p w14:paraId="41DB017F" w14:textId="77777777" w:rsidR="0003311B" w:rsidRDefault="0003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D83F" w14:textId="77777777" w:rsidR="00EB1BFB" w:rsidRDefault="00E16C63" w:rsidP="00EB1BFB">
    <w:pPr>
      <w:framePr w:h="0" w:hSpace="180" w:wrap="around" w:vAnchor="text" w:hAnchor="page" w:x="5905" w:y="12"/>
    </w:pPr>
    <w:r>
      <w:rPr>
        <w:noProof/>
        <w:lang w:val="en-US" w:eastAsia="en-US"/>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02138EA5" w:rsidR="00EB1BFB" w:rsidRPr="001D35F7" w:rsidRDefault="004C6175" w:rsidP="001D35F7">
    <w:pPr>
      <w:jc w:val="right"/>
      <w:rPr>
        <w:sz w:val="24"/>
        <w:szCs w:val="24"/>
      </w:rPr>
    </w:pPr>
    <w:proofErr w:type="spellStart"/>
    <w:r w:rsidRPr="001D35F7">
      <w:rPr>
        <w:sz w:val="24"/>
        <w:szCs w:val="24"/>
      </w:rPr>
      <w:t>Projektas</w:t>
    </w:r>
    <w:proofErr w:type="spellEnd"/>
  </w:p>
  <w:p w14:paraId="1903D841" w14:textId="77777777" w:rsidR="00EB1BFB" w:rsidRPr="001D35F7" w:rsidRDefault="00EB1BFB" w:rsidP="00EB1BFB">
    <w:pPr>
      <w:rPr>
        <w:sz w:val="24"/>
        <w:szCs w:val="24"/>
      </w:rPr>
    </w:pPr>
  </w:p>
  <w:p w14:paraId="1903D842" w14:textId="77777777" w:rsidR="00EB1BFB" w:rsidRPr="001D35F7" w:rsidRDefault="00EB1BFB" w:rsidP="00EB1BFB">
    <w:pPr>
      <w:rPr>
        <w:sz w:val="24"/>
        <w:szCs w:val="24"/>
      </w:rPr>
    </w:pPr>
  </w:p>
  <w:p w14:paraId="1903D843" w14:textId="77777777" w:rsidR="00EB1BFB" w:rsidRPr="001D35F7" w:rsidRDefault="00EB1BFB" w:rsidP="00EB1BFB">
    <w:pPr>
      <w:rPr>
        <w:b/>
        <w:sz w:val="24"/>
        <w:szCs w:val="24"/>
      </w:rPr>
    </w:pPr>
    <w:r w:rsidRPr="001D35F7">
      <w:rPr>
        <w:b/>
        <w:sz w:val="24"/>
        <w:szCs w:val="24"/>
      </w:rPr>
      <w:t xml:space="preserve">          </w:t>
    </w:r>
  </w:p>
  <w:p w14:paraId="1903D844" w14:textId="77777777" w:rsidR="00EB1BFB" w:rsidRPr="001D35F7" w:rsidRDefault="00EB1BFB" w:rsidP="00EB1BFB">
    <w:pPr>
      <w:rPr>
        <w:b/>
        <w:sz w:val="24"/>
        <w:szCs w:val="24"/>
      </w:rPr>
    </w:pPr>
  </w:p>
  <w:p w14:paraId="1903D845" w14:textId="77777777" w:rsidR="00EB1BFB" w:rsidRPr="001D35F7" w:rsidRDefault="00EB1BFB" w:rsidP="00EB1BFB">
    <w:pPr>
      <w:jc w:val="center"/>
      <w:rPr>
        <w:b/>
        <w:sz w:val="24"/>
        <w:szCs w:val="24"/>
      </w:rPr>
    </w:pPr>
    <w:r w:rsidRPr="001D35F7">
      <w:rPr>
        <w:b/>
        <w:sz w:val="24"/>
        <w:szCs w:val="24"/>
      </w:rPr>
      <w:t>ROKI</w:t>
    </w:r>
    <w:r w:rsidRPr="001D35F7">
      <w:rPr>
        <w:b/>
        <w:sz w:val="24"/>
        <w:szCs w:val="24"/>
        <w:lang w:val="lt-LT"/>
      </w:rPr>
      <w:t>Š</w:t>
    </w:r>
    <w:r w:rsidRPr="001D35F7">
      <w:rPr>
        <w:b/>
        <w:sz w:val="24"/>
        <w:szCs w:val="24"/>
      </w:rPr>
      <w:t>KIO RAJONO SAVIVALDYBĖS TARYBA</w:t>
    </w:r>
  </w:p>
  <w:p w14:paraId="1903D846" w14:textId="77777777" w:rsidR="00EB1BFB" w:rsidRPr="001D35F7" w:rsidRDefault="00EB1BFB" w:rsidP="00EB1BFB">
    <w:pPr>
      <w:jc w:val="center"/>
      <w:rPr>
        <w:b/>
        <w:sz w:val="24"/>
        <w:szCs w:val="24"/>
      </w:rPr>
    </w:pPr>
  </w:p>
  <w:p w14:paraId="1903D847" w14:textId="2D858B94" w:rsidR="00EB1BFB" w:rsidRPr="001D35F7" w:rsidRDefault="00EB1BFB" w:rsidP="00EB1BFB">
    <w:pPr>
      <w:jc w:val="center"/>
      <w:rPr>
        <w:b/>
        <w:sz w:val="24"/>
        <w:szCs w:val="24"/>
      </w:rPr>
    </w:pPr>
    <w:r w:rsidRPr="001D35F7">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DEC"/>
    <w:multiLevelType w:val="hybridMultilevel"/>
    <w:tmpl w:val="9DB49A32"/>
    <w:lvl w:ilvl="0" w:tplc="5BC4D764">
      <w:start w:val="5"/>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958487E"/>
    <w:multiLevelType w:val="hybridMultilevel"/>
    <w:tmpl w:val="09FC7B4E"/>
    <w:lvl w:ilvl="0" w:tplc="103AC4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2">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D536791"/>
    <w:multiLevelType w:val="multilevel"/>
    <w:tmpl w:val="65A62A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DB20E6E"/>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7">
    <w:nsid w:val="3F5846D5"/>
    <w:multiLevelType w:val="hybridMultilevel"/>
    <w:tmpl w:val="6AB64456"/>
    <w:lvl w:ilvl="0" w:tplc="5BB0E03E">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A6B2E1B"/>
    <w:multiLevelType w:val="hybridMultilevel"/>
    <w:tmpl w:val="0974FF48"/>
    <w:lvl w:ilvl="0" w:tplc="1292D6AC">
      <w:start w:val="6"/>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4">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8BF60B2"/>
    <w:multiLevelType w:val="hybridMultilevel"/>
    <w:tmpl w:val="415CCFF2"/>
    <w:lvl w:ilvl="0" w:tplc="5EBCB6AA">
      <w:start w:val="3"/>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6">
    <w:nsid w:val="5A2E7114"/>
    <w:multiLevelType w:val="hybridMultilevel"/>
    <w:tmpl w:val="64708374"/>
    <w:lvl w:ilvl="0" w:tplc="0427000F">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6B334799"/>
    <w:multiLevelType w:val="hybridMultilevel"/>
    <w:tmpl w:val="C0A87B78"/>
    <w:lvl w:ilvl="0" w:tplc="C4045D3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3">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AC9428A"/>
    <w:multiLevelType w:val="hybridMultilevel"/>
    <w:tmpl w:val="13CA9548"/>
    <w:lvl w:ilvl="0" w:tplc="2F24D3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412CFF"/>
    <w:multiLevelType w:val="hybridMultilevel"/>
    <w:tmpl w:val="D2DA9926"/>
    <w:lvl w:ilvl="0" w:tplc="9C68D44E">
      <w:start w:val="1"/>
      <w:numFmt w:val="decimal"/>
      <w:lvlText w:val="%1."/>
      <w:lvlJc w:val="left"/>
      <w:pPr>
        <w:ind w:left="1350" w:hanging="360"/>
      </w:p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start w:val="1"/>
      <w:numFmt w:val="lowerLetter"/>
      <w:lvlText w:val="%5."/>
      <w:lvlJc w:val="left"/>
      <w:pPr>
        <w:ind w:left="4230" w:hanging="360"/>
      </w:pPr>
    </w:lvl>
    <w:lvl w:ilvl="5" w:tplc="0427001B">
      <w:start w:val="1"/>
      <w:numFmt w:val="lowerRoman"/>
      <w:lvlText w:val="%6."/>
      <w:lvlJc w:val="right"/>
      <w:pPr>
        <w:ind w:left="4950" w:hanging="180"/>
      </w:pPr>
    </w:lvl>
    <w:lvl w:ilvl="6" w:tplc="0427000F">
      <w:start w:val="1"/>
      <w:numFmt w:val="decimal"/>
      <w:lvlText w:val="%7."/>
      <w:lvlJc w:val="left"/>
      <w:pPr>
        <w:ind w:left="5670" w:hanging="360"/>
      </w:pPr>
    </w:lvl>
    <w:lvl w:ilvl="7" w:tplc="04270019">
      <w:start w:val="1"/>
      <w:numFmt w:val="lowerLetter"/>
      <w:lvlText w:val="%8."/>
      <w:lvlJc w:val="left"/>
      <w:pPr>
        <w:ind w:left="6390" w:hanging="360"/>
      </w:pPr>
    </w:lvl>
    <w:lvl w:ilvl="8" w:tplc="0427001B">
      <w:start w:val="1"/>
      <w:numFmt w:val="lowerRoman"/>
      <w:lvlText w:val="%9."/>
      <w:lvlJc w:val="right"/>
      <w:pPr>
        <w:ind w:left="7110" w:hanging="180"/>
      </w:pPr>
    </w:lvl>
  </w:abstractNum>
  <w:num w:numId="1">
    <w:abstractNumId w:val="35"/>
  </w:num>
  <w:num w:numId="2">
    <w:abstractNumId w:val="5"/>
  </w:num>
  <w:num w:numId="3">
    <w:abstractNumId w:val="3"/>
  </w:num>
  <w:num w:numId="4">
    <w:abstractNumId w:val="34"/>
  </w:num>
  <w:num w:numId="5">
    <w:abstractNumId w:val="36"/>
  </w:num>
  <w:num w:numId="6">
    <w:abstractNumId w:val="18"/>
  </w:num>
  <w:num w:numId="7">
    <w:abstractNumId w:val="24"/>
  </w:num>
  <w:num w:numId="8">
    <w:abstractNumId w:val="4"/>
  </w:num>
  <w:num w:numId="9">
    <w:abstractNumId w:val="7"/>
  </w:num>
  <w:num w:numId="10">
    <w:abstractNumId w:val="6"/>
  </w:num>
  <w:num w:numId="11">
    <w:abstractNumId w:val="27"/>
  </w:num>
  <w:num w:numId="12">
    <w:abstractNumId w:val="19"/>
  </w:num>
  <w:num w:numId="13">
    <w:abstractNumId w:val="13"/>
  </w:num>
  <w:num w:numId="14">
    <w:abstractNumId w:val="30"/>
  </w:num>
  <w:num w:numId="15">
    <w:abstractNumId w:val="9"/>
  </w:num>
  <w:num w:numId="16">
    <w:abstractNumId w:val="2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num>
  <w:num w:numId="28">
    <w:abstractNumId w:val="38"/>
  </w:num>
  <w:num w:numId="29">
    <w:abstractNumId w:val="31"/>
  </w:num>
  <w:num w:numId="30">
    <w:abstractNumId w:val="14"/>
  </w:num>
  <w:num w:numId="31">
    <w:abstractNumId w:val="2"/>
  </w:num>
  <w:num w:numId="32">
    <w:abstractNumId w:val="22"/>
  </w:num>
  <w:num w:numId="33">
    <w:abstractNumId w:val="28"/>
  </w:num>
  <w:num w:numId="34">
    <w:abstractNumId w:val="12"/>
  </w:num>
  <w:num w:numId="35">
    <w:abstractNumId w:val="11"/>
  </w:num>
  <w:num w:numId="36">
    <w:abstractNumId w:val="33"/>
  </w:num>
  <w:num w:numId="37">
    <w:abstractNumId w:val="1"/>
  </w:num>
  <w:num w:numId="38">
    <w:abstractNumId w:val="23"/>
  </w:num>
  <w:num w:numId="39">
    <w:abstractNumId w:val="0"/>
  </w:num>
  <w:num w:numId="40">
    <w:abstractNumId w:val="17"/>
  </w:num>
  <w:num w:numId="41">
    <w:abstractNumId w:val="20"/>
  </w:num>
  <w:num w:numId="42">
    <w:abstractNumId w:val="32"/>
  </w:num>
  <w:num w:numId="43">
    <w:abstractNumId w:val="26"/>
  </w:num>
  <w:num w:numId="44">
    <w:abstractNumId w:val="37"/>
  </w:num>
  <w:num w:numId="45">
    <w:abstractNumId w:val="1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B3"/>
    <w:rsid w:val="00020A69"/>
    <w:rsid w:val="00026B3F"/>
    <w:rsid w:val="00032AA2"/>
    <w:rsid w:val="0003311B"/>
    <w:rsid w:val="00042A47"/>
    <w:rsid w:val="00067DF7"/>
    <w:rsid w:val="00082EDA"/>
    <w:rsid w:val="00087623"/>
    <w:rsid w:val="000A0D21"/>
    <w:rsid w:val="000A12A5"/>
    <w:rsid w:val="000D5DBA"/>
    <w:rsid w:val="000E51F0"/>
    <w:rsid w:val="001059F4"/>
    <w:rsid w:val="0011038D"/>
    <w:rsid w:val="0011086C"/>
    <w:rsid w:val="00113C20"/>
    <w:rsid w:val="00130E2A"/>
    <w:rsid w:val="00144EAB"/>
    <w:rsid w:val="00145B80"/>
    <w:rsid w:val="00146D2B"/>
    <w:rsid w:val="00163E42"/>
    <w:rsid w:val="00196A22"/>
    <w:rsid w:val="00197023"/>
    <w:rsid w:val="001A1D3D"/>
    <w:rsid w:val="001A7812"/>
    <w:rsid w:val="001B01E0"/>
    <w:rsid w:val="001B1FC7"/>
    <w:rsid w:val="001B2C48"/>
    <w:rsid w:val="001B2C8D"/>
    <w:rsid w:val="001D1705"/>
    <w:rsid w:val="001D359B"/>
    <w:rsid w:val="001D35F7"/>
    <w:rsid w:val="001D3F1A"/>
    <w:rsid w:val="001E755B"/>
    <w:rsid w:val="001F4064"/>
    <w:rsid w:val="001F60D2"/>
    <w:rsid w:val="00212119"/>
    <w:rsid w:val="002130B2"/>
    <w:rsid w:val="002162E7"/>
    <w:rsid w:val="002364ED"/>
    <w:rsid w:val="00243D21"/>
    <w:rsid w:val="00254D12"/>
    <w:rsid w:val="00254D90"/>
    <w:rsid w:val="00260C01"/>
    <w:rsid w:val="002647A1"/>
    <w:rsid w:val="00270E74"/>
    <w:rsid w:val="00273DFC"/>
    <w:rsid w:val="00290FA2"/>
    <w:rsid w:val="002B0826"/>
    <w:rsid w:val="002B7A44"/>
    <w:rsid w:val="002C0ABF"/>
    <w:rsid w:val="002C15E6"/>
    <w:rsid w:val="002C37E2"/>
    <w:rsid w:val="002C5FA5"/>
    <w:rsid w:val="002C6248"/>
    <w:rsid w:val="002F1710"/>
    <w:rsid w:val="00301772"/>
    <w:rsid w:val="00310A28"/>
    <w:rsid w:val="00312AA9"/>
    <w:rsid w:val="00316491"/>
    <w:rsid w:val="0032200D"/>
    <w:rsid w:val="00323FD6"/>
    <w:rsid w:val="00325016"/>
    <w:rsid w:val="00332819"/>
    <w:rsid w:val="00333E90"/>
    <w:rsid w:val="003365A2"/>
    <w:rsid w:val="00337B6A"/>
    <w:rsid w:val="00347CC2"/>
    <w:rsid w:val="00350E69"/>
    <w:rsid w:val="0035584F"/>
    <w:rsid w:val="00364151"/>
    <w:rsid w:val="00376A83"/>
    <w:rsid w:val="0038386F"/>
    <w:rsid w:val="00384DC3"/>
    <w:rsid w:val="0038731A"/>
    <w:rsid w:val="00390C0C"/>
    <w:rsid w:val="003A2F5A"/>
    <w:rsid w:val="003A3ECA"/>
    <w:rsid w:val="003A4F49"/>
    <w:rsid w:val="003B112F"/>
    <w:rsid w:val="003B2284"/>
    <w:rsid w:val="003C0ED7"/>
    <w:rsid w:val="003C670A"/>
    <w:rsid w:val="003C74AB"/>
    <w:rsid w:val="003D78CD"/>
    <w:rsid w:val="003E59FF"/>
    <w:rsid w:val="003E7556"/>
    <w:rsid w:val="003F0137"/>
    <w:rsid w:val="003F622B"/>
    <w:rsid w:val="00404E48"/>
    <w:rsid w:val="00405DF1"/>
    <w:rsid w:val="00431F6E"/>
    <w:rsid w:val="00441928"/>
    <w:rsid w:val="00454130"/>
    <w:rsid w:val="0046233A"/>
    <w:rsid w:val="0046604D"/>
    <w:rsid w:val="0046750F"/>
    <w:rsid w:val="00482330"/>
    <w:rsid w:val="004855CF"/>
    <w:rsid w:val="0049116C"/>
    <w:rsid w:val="004966DC"/>
    <w:rsid w:val="004A3C78"/>
    <w:rsid w:val="004B11E9"/>
    <w:rsid w:val="004C53EE"/>
    <w:rsid w:val="004C6175"/>
    <w:rsid w:val="004C6BCB"/>
    <w:rsid w:val="004D7CB3"/>
    <w:rsid w:val="004E06DE"/>
    <w:rsid w:val="004E496F"/>
    <w:rsid w:val="004F4F53"/>
    <w:rsid w:val="00500D1A"/>
    <w:rsid w:val="0050430E"/>
    <w:rsid w:val="0051135D"/>
    <w:rsid w:val="00520F4C"/>
    <w:rsid w:val="00523538"/>
    <w:rsid w:val="0052788F"/>
    <w:rsid w:val="005447EA"/>
    <w:rsid w:val="0055463E"/>
    <w:rsid w:val="00561B41"/>
    <w:rsid w:val="00563489"/>
    <w:rsid w:val="005717EA"/>
    <w:rsid w:val="00572431"/>
    <w:rsid w:val="00587B26"/>
    <w:rsid w:val="00587B65"/>
    <w:rsid w:val="00590F26"/>
    <w:rsid w:val="005928AD"/>
    <w:rsid w:val="00592A29"/>
    <w:rsid w:val="005949DC"/>
    <w:rsid w:val="005A75E2"/>
    <w:rsid w:val="005B0CA7"/>
    <w:rsid w:val="005B1F7F"/>
    <w:rsid w:val="005B2394"/>
    <w:rsid w:val="005B23E8"/>
    <w:rsid w:val="005B4A3C"/>
    <w:rsid w:val="005C1701"/>
    <w:rsid w:val="005D7695"/>
    <w:rsid w:val="005E4261"/>
    <w:rsid w:val="005E4F26"/>
    <w:rsid w:val="005F100B"/>
    <w:rsid w:val="005F59BB"/>
    <w:rsid w:val="00605F32"/>
    <w:rsid w:val="006359A3"/>
    <w:rsid w:val="006429E2"/>
    <w:rsid w:val="00642F8D"/>
    <w:rsid w:val="006477D2"/>
    <w:rsid w:val="0067194A"/>
    <w:rsid w:val="00671E52"/>
    <w:rsid w:val="0067510B"/>
    <w:rsid w:val="006760AF"/>
    <w:rsid w:val="0067737C"/>
    <w:rsid w:val="00685883"/>
    <w:rsid w:val="006A04EB"/>
    <w:rsid w:val="006A0ED0"/>
    <w:rsid w:val="006A265E"/>
    <w:rsid w:val="006A760B"/>
    <w:rsid w:val="006B2C2D"/>
    <w:rsid w:val="006C195E"/>
    <w:rsid w:val="006C35AA"/>
    <w:rsid w:val="006C3E44"/>
    <w:rsid w:val="006C3E9B"/>
    <w:rsid w:val="006D15DC"/>
    <w:rsid w:val="006D3B68"/>
    <w:rsid w:val="006D4D7C"/>
    <w:rsid w:val="006E04B0"/>
    <w:rsid w:val="006F25DE"/>
    <w:rsid w:val="006F3616"/>
    <w:rsid w:val="007040DE"/>
    <w:rsid w:val="00704EDE"/>
    <w:rsid w:val="00711D05"/>
    <w:rsid w:val="0072395B"/>
    <w:rsid w:val="00733757"/>
    <w:rsid w:val="00735431"/>
    <w:rsid w:val="007451E4"/>
    <w:rsid w:val="007551F4"/>
    <w:rsid w:val="00757705"/>
    <w:rsid w:val="00767BF5"/>
    <w:rsid w:val="007847F4"/>
    <w:rsid w:val="00786346"/>
    <w:rsid w:val="0079154D"/>
    <w:rsid w:val="00793A6D"/>
    <w:rsid w:val="00794F5A"/>
    <w:rsid w:val="00796688"/>
    <w:rsid w:val="007B3564"/>
    <w:rsid w:val="007C1238"/>
    <w:rsid w:val="007D547C"/>
    <w:rsid w:val="007D61B8"/>
    <w:rsid w:val="007E0F98"/>
    <w:rsid w:val="007E2E9B"/>
    <w:rsid w:val="007F1749"/>
    <w:rsid w:val="007F60AD"/>
    <w:rsid w:val="008155A4"/>
    <w:rsid w:val="00834290"/>
    <w:rsid w:val="00841144"/>
    <w:rsid w:val="00841831"/>
    <w:rsid w:val="008434C6"/>
    <w:rsid w:val="00861C82"/>
    <w:rsid w:val="00864C36"/>
    <w:rsid w:val="008708E1"/>
    <w:rsid w:val="00876645"/>
    <w:rsid w:val="008A47A4"/>
    <w:rsid w:val="008B1673"/>
    <w:rsid w:val="008B6595"/>
    <w:rsid w:val="008C0151"/>
    <w:rsid w:val="008C3BA3"/>
    <w:rsid w:val="008D0A33"/>
    <w:rsid w:val="008D2641"/>
    <w:rsid w:val="008E1F62"/>
    <w:rsid w:val="008E4363"/>
    <w:rsid w:val="008E7F5B"/>
    <w:rsid w:val="008F6439"/>
    <w:rsid w:val="00901892"/>
    <w:rsid w:val="009074AA"/>
    <w:rsid w:val="00917406"/>
    <w:rsid w:val="009330E9"/>
    <w:rsid w:val="009339A7"/>
    <w:rsid w:val="009340EC"/>
    <w:rsid w:val="00940419"/>
    <w:rsid w:val="0094670A"/>
    <w:rsid w:val="00947D12"/>
    <w:rsid w:val="00962DCB"/>
    <w:rsid w:val="00972002"/>
    <w:rsid w:val="00981641"/>
    <w:rsid w:val="00991F20"/>
    <w:rsid w:val="009B4ABD"/>
    <w:rsid w:val="009C0358"/>
    <w:rsid w:val="009C1F16"/>
    <w:rsid w:val="009C3658"/>
    <w:rsid w:val="009C594D"/>
    <w:rsid w:val="009E0F49"/>
    <w:rsid w:val="009F29B5"/>
    <w:rsid w:val="00A03CBC"/>
    <w:rsid w:val="00A0611D"/>
    <w:rsid w:val="00A31987"/>
    <w:rsid w:val="00A34DA0"/>
    <w:rsid w:val="00A352D2"/>
    <w:rsid w:val="00A55F55"/>
    <w:rsid w:val="00A6107E"/>
    <w:rsid w:val="00A73244"/>
    <w:rsid w:val="00A80F4B"/>
    <w:rsid w:val="00A827AE"/>
    <w:rsid w:val="00A860FA"/>
    <w:rsid w:val="00AB1533"/>
    <w:rsid w:val="00AB2558"/>
    <w:rsid w:val="00AB3129"/>
    <w:rsid w:val="00AC6EFA"/>
    <w:rsid w:val="00AD0A88"/>
    <w:rsid w:val="00AD0AA2"/>
    <w:rsid w:val="00AD1F87"/>
    <w:rsid w:val="00AD3E99"/>
    <w:rsid w:val="00AE7320"/>
    <w:rsid w:val="00AF09B4"/>
    <w:rsid w:val="00B01940"/>
    <w:rsid w:val="00B1745E"/>
    <w:rsid w:val="00B21005"/>
    <w:rsid w:val="00B21FA0"/>
    <w:rsid w:val="00B24019"/>
    <w:rsid w:val="00B24312"/>
    <w:rsid w:val="00B24656"/>
    <w:rsid w:val="00B267CA"/>
    <w:rsid w:val="00B33D24"/>
    <w:rsid w:val="00B368D7"/>
    <w:rsid w:val="00B37471"/>
    <w:rsid w:val="00B44AB4"/>
    <w:rsid w:val="00B52CC9"/>
    <w:rsid w:val="00B54B8E"/>
    <w:rsid w:val="00B65E9E"/>
    <w:rsid w:val="00B848B2"/>
    <w:rsid w:val="00BA561F"/>
    <w:rsid w:val="00BC7E73"/>
    <w:rsid w:val="00BD2383"/>
    <w:rsid w:val="00BD560A"/>
    <w:rsid w:val="00BF1C9E"/>
    <w:rsid w:val="00BF54D8"/>
    <w:rsid w:val="00C21591"/>
    <w:rsid w:val="00C27400"/>
    <w:rsid w:val="00C40910"/>
    <w:rsid w:val="00C422AE"/>
    <w:rsid w:val="00C540DC"/>
    <w:rsid w:val="00C65CD4"/>
    <w:rsid w:val="00C749E0"/>
    <w:rsid w:val="00C76BEA"/>
    <w:rsid w:val="00C77094"/>
    <w:rsid w:val="00C812C8"/>
    <w:rsid w:val="00C8565D"/>
    <w:rsid w:val="00C90C8C"/>
    <w:rsid w:val="00CA536C"/>
    <w:rsid w:val="00CA627B"/>
    <w:rsid w:val="00CB60C7"/>
    <w:rsid w:val="00CC5051"/>
    <w:rsid w:val="00CD1055"/>
    <w:rsid w:val="00CE19F5"/>
    <w:rsid w:val="00CE6E61"/>
    <w:rsid w:val="00D00D2F"/>
    <w:rsid w:val="00D106C2"/>
    <w:rsid w:val="00D11D26"/>
    <w:rsid w:val="00D21AC7"/>
    <w:rsid w:val="00D22F07"/>
    <w:rsid w:val="00D2571F"/>
    <w:rsid w:val="00D264BF"/>
    <w:rsid w:val="00D32E0C"/>
    <w:rsid w:val="00D3348F"/>
    <w:rsid w:val="00D3403D"/>
    <w:rsid w:val="00D35AE8"/>
    <w:rsid w:val="00D3617D"/>
    <w:rsid w:val="00D52D40"/>
    <w:rsid w:val="00D60F2B"/>
    <w:rsid w:val="00D654BF"/>
    <w:rsid w:val="00D66006"/>
    <w:rsid w:val="00D7267E"/>
    <w:rsid w:val="00D7275C"/>
    <w:rsid w:val="00D75BAF"/>
    <w:rsid w:val="00D76DB1"/>
    <w:rsid w:val="00D979C9"/>
    <w:rsid w:val="00DA0272"/>
    <w:rsid w:val="00DA6F93"/>
    <w:rsid w:val="00DB118F"/>
    <w:rsid w:val="00DB1972"/>
    <w:rsid w:val="00DD7BAB"/>
    <w:rsid w:val="00DE091F"/>
    <w:rsid w:val="00DE738F"/>
    <w:rsid w:val="00DF0A88"/>
    <w:rsid w:val="00DF5F9E"/>
    <w:rsid w:val="00E00DC6"/>
    <w:rsid w:val="00E01A9C"/>
    <w:rsid w:val="00E16C63"/>
    <w:rsid w:val="00E20844"/>
    <w:rsid w:val="00E3536D"/>
    <w:rsid w:val="00E70368"/>
    <w:rsid w:val="00E73BCE"/>
    <w:rsid w:val="00E73F07"/>
    <w:rsid w:val="00E750C3"/>
    <w:rsid w:val="00E8219E"/>
    <w:rsid w:val="00E9163B"/>
    <w:rsid w:val="00EA3763"/>
    <w:rsid w:val="00EB01E1"/>
    <w:rsid w:val="00EB124C"/>
    <w:rsid w:val="00EB1BFB"/>
    <w:rsid w:val="00EC081D"/>
    <w:rsid w:val="00EC3E04"/>
    <w:rsid w:val="00EC40B1"/>
    <w:rsid w:val="00EE1ED3"/>
    <w:rsid w:val="00EF6007"/>
    <w:rsid w:val="00F01A5D"/>
    <w:rsid w:val="00F02922"/>
    <w:rsid w:val="00F13E28"/>
    <w:rsid w:val="00F243F5"/>
    <w:rsid w:val="00F32721"/>
    <w:rsid w:val="00F328D2"/>
    <w:rsid w:val="00F328FE"/>
    <w:rsid w:val="00F3668B"/>
    <w:rsid w:val="00F42A3C"/>
    <w:rsid w:val="00F611FE"/>
    <w:rsid w:val="00F64041"/>
    <w:rsid w:val="00F74754"/>
    <w:rsid w:val="00F7617B"/>
    <w:rsid w:val="00F80B0B"/>
    <w:rsid w:val="00FB730D"/>
    <w:rsid w:val="00FC1022"/>
    <w:rsid w:val="00FC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0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6476">
      <w:bodyDiv w:val="1"/>
      <w:marLeft w:val="0"/>
      <w:marRight w:val="0"/>
      <w:marTop w:val="0"/>
      <w:marBottom w:val="0"/>
      <w:divBdr>
        <w:top w:val="none" w:sz="0" w:space="0" w:color="auto"/>
        <w:left w:val="none" w:sz="0" w:space="0" w:color="auto"/>
        <w:bottom w:val="none" w:sz="0" w:space="0" w:color="auto"/>
        <w:right w:val="none" w:sz="0" w:space="0" w:color="auto"/>
      </w:divBdr>
    </w:div>
    <w:div w:id="544365684">
      <w:bodyDiv w:val="1"/>
      <w:marLeft w:val="0"/>
      <w:marRight w:val="0"/>
      <w:marTop w:val="0"/>
      <w:marBottom w:val="0"/>
      <w:divBdr>
        <w:top w:val="none" w:sz="0" w:space="0" w:color="auto"/>
        <w:left w:val="none" w:sz="0" w:space="0" w:color="auto"/>
        <w:bottom w:val="none" w:sz="0" w:space="0" w:color="auto"/>
        <w:right w:val="none" w:sz="0" w:space="0" w:color="auto"/>
      </w:divBdr>
    </w:div>
    <w:div w:id="778180979">
      <w:bodyDiv w:val="1"/>
      <w:marLeft w:val="0"/>
      <w:marRight w:val="0"/>
      <w:marTop w:val="0"/>
      <w:marBottom w:val="0"/>
      <w:divBdr>
        <w:top w:val="none" w:sz="0" w:space="0" w:color="auto"/>
        <w:left w:val="none" w:sz="0" w:space="0" w:color="auto"/>
        <w:bottom w:val="none" w:sz="0" w:space="0" w:color="auto"/>
        <w:right w:val="none" w:sz="0" w:space="0" w:color="auto"/>
      </w:divBdr>
    </w:div>
    <w:div w:id="908807759">
      <w:bodyDiv w:val="1"/>
      <w:marLeft w:val="0"/>
      <w:marRight w:val="0"/>
      <w:marTop w:val="0"/>
      <w:marBottom w:val="0"/>
      <w:divBdr>
        <w:top w:val="none" w:sz="0" w:space="0" w:color="auto"/>
        <w:left w:val="none" w:sz="0" w:space="0" w:color="auto"/>
        <w:bottom w:val="none" w:sz="0" w:space="0" w:color="auto"/>
        <w:right w:val="none" w:sz="0" w:space="0" w:color="auto"/>
      </w:divBdr>
    </w:div>
    <w:div w:id="966742420">
      <w:bodyDiv w:val="1"/>
      <w:marLeft w:val="0"/>
      <w:marRight w:val="0"/>
      <w:marTop w:val="0"/>
      <w:marBottom w:val="0"/>
      <w:divBdr>
        <w:top w:val="none" w:sz="0" w:space="0" w:color="auto"/>
        <w:left w:val="none" w:sz="0" w:space="0" w:color="auto"/>
        <w:bottom w:val="none" w:sz="0" w:space="0" w:color="auto"/>
        <w:right w:val="none" w:sz="0" w:space="0" w:color="auto"/>
      </w:divBdr>
    </w:div>
    <w:div w:id="1106122788">
      <w:bodyDiv w:val="1"/>
      <w:marLeft w:val="0"/>
      <w:marRight w:val="0"/>
      <w:marTop w:val="0"/>
      <w:marBottom w:val="0"/>
      <w:divBdr>
        <w:top w:val="none" w:sz="0" w:space="0" w:color="auto"/>
        <w:left w:val="none" w:sz="0" w:space="0" w:color="auto"/>
        <w:bottom w:val="none" w:sz="0" w:space="0" w:color="auto"/>
        <w:right w:val="none" w:sz="0" w:space="0" w:color="auto"/>
      </w:divBdr>
    </w:div>
    <w:div w:id="1179201053">
      <w:bodyDiv w:val="1"/>
      <w:marLeft w:val="0"/>
      <w:marRight w:val="0"/>
      <w:marTop w:val="0"/>
      <w:marBottom w:val="0"/>
      <w:divBdr>
        <w:top w:val="none" w:sz="0" w:space="0" w:color="auto"/>
        <w:left w:val="none" w:sz="0" w:space="0" w:color="auto"/>
        <w:bottom w:val="none" w:sz="0" w:space="0" w:color="auto"/>
        <w:right w:val="none" w:sz="0" w:space="0" w:color="auto"/>
      </w:divBdr>
    </w:div>
    <w:div w:id="13097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AD1C-3FCB-4110-8035-EA4484B6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1288</Words>
  <Characters>9318</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2020-09-14T07:55:00Z</cp:lastPrinted>
  <dcterms:created xsi:type="dcterms:W3CDTF">2021-06-16T08:40:00Z</dcterms:created>
  <dcterms:modified xsi:type="dcterms:W3CDTF">2021-06-16T08:40:00Z</dcterms:modified>
</cp:coreProperties>
</file>