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0E60" w14:textId="46DD08B4" w:rsidR="009512E7" w:rsidRPr="0004110C" w:rsidRDefault="009512E7" w:rsidP="009512E7">
      <w:pPr>
        <w:suppressAutoHyphens/>
        <w:ind w:left="227" w:right="57"/>
        <w:jc w:val="center"/>
        <w:rPr>
          <w:kern w:val="2"/>
          <w:sz w:val="24"/>
          <w:szCs w:val="24"/>
          <w:lang w:val="lt-LT" w:eastAsia="ar-SA"/>
        </w:rPr>
      </w:pPr>
      <w:r w:rsidRPr="0004110C">
        <w:rPr>
          <w:b/>
          <w:kern w:val="2"/>
          <w:sz w:val="24"/>
          <w:szCs w:val="24"/>
          <w:lang w:val="lt-LT" w:eastAsia="ar-SA"/>
        </w:rPr>
        <w:t xml:space="preserve">DĖL SUTIKIMO PERTVARKYTI BIUDŽETINĘ ĮSTAIGĄ ROKIŠKIO TURIZMO IR AMATŲ INFORMACIJOS CENTRĄ Į VIEŠĄJĄ ĮSTAIGĄ ROKIŠKIO TURIZMO IR VERSLO </w:t>
      </w:r>
      <w:r w:rsidR="00C34F1B" w:rsidRPr="0004110C">
        <w:rPr>
          <w:b/>
          <w:kern w:val="2"/>
          <w:sz w:val="24"/>
          <w:szCs w:val="24"/>
          <w:lang w:val="lt-LT" w:eastAsia="ar-SA"/>
        </w:rPr>
        <w:t xml:space="preserve">INFORMACIJOS </w:t>
      </w:r>
      <w:r w:rsidRPr="0004110C">
        <w:rPr>
          <w:b/>
          <w:kern w:val="2"/>
          <w:sz w:val="24"/>
          <w:szCs w:val="24"/>
          <w:lang w:val="lt-LT" w:eastAsia="ar-SA"/>
        </w:rPr>
        <w:t>CENTRĄ</w:t>
      </w:r>
    </w:p>
    <w:p w14:paraId="295F4EE5" w14:textId="77777777" w:rsidR="009512E7" w:rsidRPr="0004110C" w:rsidRDefault="009512E7" w:rsidP="009512E7">
      <w:pPr>
        <w:suppressAutoHyphens/>
        <w:ind w:left="227" w:right="57"/>
        <w:jc w:val="center"/>
        <w:rPr>
          <w:sz w:val="24"/>
          <w:szCs w:val="24"/>
          <w:lang w:val="lt-LT" w:eastAsia="ar-SA"/>
        </w:rPr>
      </w:pPr>
    </w:p>
    <w:p w14:paraId="48626EBF" w14:textId="77777777" w:rsidR="009512E7" w:rsidRPr="0004110C" w:rsidRDefault="009512E7" w:rsidP="009512E7">
      <w:pPr>
        <w:suppressAutoHyphens/>
        <w:ind w:left="227" w:right="57"/>
        <w:jc w:val="center"/>
        <w:rPr>
          <w:sz w:val="24"/>
          <w:szCs w:val="24"/>
          <w:lang w:val="lt-LT" w:eastAsia="ar-SA"/>
        </w:rPr>
      </w:pPr>
      <w:r w:rsidRPr="0004110C">
        <w:rPr>
          <w:sz w:val="24"/>
          <w:szCs w:val="24"/>
          <w:lang w:val="lt-LT" w:eastAsia="ar-SA"/>
        </w:rPr>
        <w:t>2021 m. rugsėjo 24 d. Nr. TS-</w:t>
      </w:r>
    </w:p>
    <w:p w14:paraId="033F8123" w14:textId="77777777" w:rsidR="009512E7" w:rsidRPr="0004110C" w:rsidRDefault="009512E7" w:rsidP="009512E7">
      <w:pPr>
        <w:suppressAutoHyphens/>
        <w:ind w:left="227" w:right="57"/>
        <w:jc w:val="center"/>
        <w:rPr>
          <w:sz w:val="24"/>
          <w:szCs w:val="24"/>
          <w:lang w:val="lt-LT" w:eastAsia="ar-SA"/>
        </w:rPr>
      </w:pPr>
      <w:r w:rsidRPr="0004110C">
        <w:rPr>
          <w:sz w:val="24"/>
          <w:szCs w:val="24"/>
          <w:lang w:val="lt-LT" w:eastAsia="ar-SA"/>
        </w:rPr>
        <w:t>Rokiškis</w:t>
      </w:r>
    </w:p>
    <w:p w14:paraId="3649D6D6" w14:textId="77777777" w:rsidR="009512E7" w:rsidRDefault="009512E7" w:rsidP="009512E7">
      <w:pPr>
        <w:suppressAutoHyphens/>
        <w:ind w:right="57"/>
        <w:jc w:val="center"/>
        <w:rPr>
          <w:sz w:val="24"/>
          <w:szCs w:val="24"/>
          <w:lang w:val="lt-LT" w:eastAsia="ar-SA"/>
        </w:rPr>
      </w:pPr>
    </w:p>
    <w:p w14:paraId="460F36FB" w14:textId="77777777" w:rsidR="00901173" w:rsidRPr="0004110C" w:rsidRDefault="00901173" w:rsidP="009512E7">
      <w:pPr>
        <w:suppressAutoHyphens/>
        <w:ind w:right="57"/>
        <w:jc w:val="center"/>
        <w:rPr>
          <w:sz w:val="24"/>
          <w:szCs w:val="24"/>
          <w:lang w:val="lt-LT" w:eastAsia="ar-SA"/>
        </w:rPr>
      </w:pPr>
    </w:p>
    <w:p w14:paraId="49C38F49" w14:textId="65549D5E" w:rsidR="009512E7" w:rsidRPr="0004110C" w:rsidRDefault="009512E7" w:rsidP="009512E7">
      <w:pPr>
        <w:tabs>
          <w:tab w:val="left" w:pos="851"/>
        </w:tabs>
        <w:suppressAutoHyphens/>
        <w:ind w:right="57"/>
        <w:jc w:val="both"/>
        <w:rPr>
          <w:color w:val="000000"/>
          <w:sz w:val="24"/>
          <w:szCs w:val="24"/>
          <w:lang w:val="lt-LT"/>
        </w:rPr>
      </w:pPr>
      <w:r w:rsidRPr="0004110C">
        <w:rPr>
          <w:sz w:val="24"/>
          <w:szCs w:val="24"/>
          <w:lang w:val="lt-LT"/>
        </w:rPr>
        <w:tab/>
        <w:t xml:space="preserve">Vadovaudamasi Lietuvos Respublikos vietos savivaldos įstatymo 16 straipsnio 2 dalies 21 punktu, Lietuvos Respublikos civilinio kodekso 2.104 straipsniu, Lietuvos Respublikos biudžetinių įstaigų įstatymo 4 </w:t>
      </w:r>
      <w:r w:rsidR="00516ED2" w:rsidRPr="0004110C">
        <w:rPr>
          <w:sz w:val="24"/>
          <w:szCs w:val="24"/>
          <w:lang w:val="lt-LT"/>
        </w:rPr>
        <w:t>straipsnio 2 dalimi, 3 dalies 4 ir</w:t>
      </w:r>
      <w:r w:rsidRPr="0004110C">
        <w:rPr>
          <w:sz w:val="24"/>
          <w:szCs w:val="24"/>
          <w:lang w:val="lt-LT"/>
        </w:rPr>
        <w:t xml:space="preserve"> 7 punktais, 4 dalimi, 13 straipsnio 1 ir 2 dalimis, </w:t>
      </w:r>
      <w:r w:rsidR="00516ED2" w:rsidRPr="0004110C">
        <w:rPr>
          <w:sz w:val="24"/>
          <w:szCs w:val="24"/>
          <w:lang w:val="lt-LT"/>
        </w:rPr>
        <w:t xml:space="preserve">13 straipsnio 1 ir 2 dalimis, </w:t>
      </w:r>
      <w:r w:rsidRPr="0004110C">
        <w:rPr>
          <w:sz w:val="24"/>
          <w:szCs w:val="24"/>
          <w:lang w:val="lt-LT"/>
        </w:rPr>
        <w:t>Lietuvos Respublikos viešųjų įstaigų įstatymo 4 straipsnio 4 dalimi</w:t>
      </w:r>
      <w:r w:rsidRPr="0004110C">
        <w:rPr>
          <w:color w:val="000000"/>
          <w:sz w:val="24"/>
          <w:szCs w:val="24"/>
          <w:lang w:val="lt-LT"/>
        </w:rPr>
        <w:t xml:space="preserve">, Rokiškio rajono strateginio plėtros plano iki 2022 metų priemonių planu, </w:t>
      </w:r>
      <w:r w:rsidRPr="0004110C">
        <w:rPr>
          <w:sz w:val="24"/>
          <w:szCs w:val="24"/>
          <w:lang w:val="lt-LT"/>
        </w:rPr>
        <w:t xml:space="preserve">2020 m. gruodžio 23 d. Rokiškio rajono savivaldybės tarybos sprendimu Nr. TS-312 „Dėl pritarimo sutarties pasirašymui su VšĮ „Versli Lietuva“ įgyvendinant </w:t>
      </w:r>
      <w:proofErr w:type="spellStart"/>
      <w:r w:rsidRPr="0004110C">
        <w:rPr>
          <w:sz w:val="24"/>
          <w:szCs w:val="24"/>
          <w:lang w:val="lt-LT"/>
        </w:rPr>
        <w:t>bendradarbystės</w:t>
      </w:r>
      <w:proofErr w:type="spellEnd"/>
      <w:r w:rsidRPr="0004110C">
        <w:rPr>
          <w:sz w:val="24"/>
          <w:szCs w:val="24"/>
          <w:lang w:val="lt-LT"/>
        </w:rPr>
        <w:t xml:space="preserve"> centro „Spiečius“ projektą, </w:t>
      </w:r>
      <w:r w:rsidR="004B0EB2" w:rsidRPr="0004110C">
        <w:rPr>
          <w:sz w:val="24"/>
          <w:szCs w:val="24"/>
          <w:lang w:val="lt-LT"/>
        </w:rPr>
        <w:t>p</w:t>
      </w:r>
      <w:r w:rsidRPr="0004110C">
        <w:rPr>
          <w:sz w:val="24"/>
          <w:szCs w:val="24"/>
          <w:lang w:val="lt-LT"/>
        </w:rPr>
        <w:t xml:space="preserve">artnerystės </w:t>
      </w:r>
      <w:r w:rsidR="004B0EB2" w:rsidRPr="0004110C">
        <w:rPr>
          <w:sz w:val="24"/>
          <w:szCs w:val="24"/>
          <w:lang w:val="lt-LT"/>
        </w:rPr>
        <w:t xml:space="preserve">2021 m. sausio 14 d. </w:t>
      </w:r>
      <w:r w:rsidRPr="0004110C">
        <w:rPr>
          <w:sz w:val="24"/>
          <w:szCs w:val="24"/>
          <w:lang w:val="lt-LT"/>
        </w:rPr>
        <w:t>sutartimi Nr. MS-2</w:t>
      </w:r>
      <w:r w:rsidR="004B0EB2" w:rsidRPr="0004110C">
        <w:rPr>
          <w:sz w:val="24"/>
          <w:szCs w:val="24"/>
          <w:lang w:val="lt-LT"/>
        </w:rPr>
        <w:t>,</w:t>
      </w:r>
      <w:r w:rsidRPr="0004110C">
        <w:rPr>
          <w:color w:val="000000"/>
          <w:sz w:val="24"/>
          <w:szCs w:val="24"/>
          <w:lang w:val="lt-LT"/>
        </w:rPr>
        <w:t xml:space="preserve"> Rokiškio rajono savivaldybės taryba n u s p r e n d ž i a:</w:t>
      </w:r>
    </w:p>
    <w:p w14:paraId="6E5CAF32" w14:textId="1D9EBA1B" w:rsidR="009512E7" w:rsidRPr="0004110C" w:rsidRDefault="009512E7" w:rsidP="009512E7">
      <w:pPr>
        <w:tabs>
          <w:tab w:val="left" w:pos="851"/>
        </w:tabs>
        <w:suppressAutoHyphens/>
        <w:ind w:right="57"/>
        <w:jc w:val="both"/>
        <w:rPr>
          <w:sz w:val="24"/>
          <w:szCs w:val="24"/>
          <w:lang w:val="lt-LT"/>
        </w:rPr>
      </w:pPr>
      <w:r w:rsidRPr="0004110C">
        <w:rPr>
          <w:sz w:val="24"/>
          <w:szCs w:val="24"/>
          <w:lang w:val="lt-LT"/>
        </w:rPr>
        <w:tab/>
        <w:t>1. Sutikti, kad biudžetinė įstaiga Rokiškio turizmo ir amatų informacijos centras</w:t>
      </w:r>
      <w:r w:rsidR="00516ED2" w:rsidRPr="0004110C">
        <w:rPr>
          <w:sz w:val="24"/>
          <w:szCs w:val="24"/>
          <w:lang w:val="lt-LT"/>
        </w:rPr>
        <w:t xml:space="preserve"> (</w:t>
      </w:r>
      <w:r w:rsidR="00980E0A" w:rsidRPr="0004110C">
        <w:rPr>
          <w:sz w:val="24"/>
          <w:szCs w:val="24"/>
          <w:lang w:val="lt-LT"/>
        </w:rPr>
        <w:t xml:space="preserve">įmonės kodas </w:t>
      </w:r>
      <w:r w:rsidR="007F30C0" w:rsidRPr="0004110C">
        <w:rPr>
          <w:sz w:val="24"/>
          <w:szCs w:val="24"/>
          <w:lang w:val="lt-LT"/>
        </w:rPr>
        <w:t>302308156)</w:t>
      </w:r>
      <w:r w:rsidRPr="0004110C">
        <w:rPr>
          <w:sz w:val="24"/>
          <w:szCs w:val="24"/>
          <w:lang w:val="lt-LT"/>
        </w:rPr>
        <w:t xml:space="preserve"> iki 2021 m. gruodžio 31 d. būtų pertvarkyta į viešąją įstaigą Rokiškio turizmo ir verslo </w:t>
      </w:r>
      <w:r w:rsidR="004A6EEE" w:rsidRPr="0004110C">
        <w:rPr>
          <w:sz w:val="24"/>
          <w:szCs w:val="24"/>
          <w:lang w:val="lt-LT"/>
        </w:rPr>
        <w:t xml:space="preserve">informacijos </w:t>
      </w:r>
      <w:r w:rsidRPr="0004110C">
        <w:rPr>
          <w:sz w:val="24"/>
          <w:szCs w:val="24"/>
          <w:lang w:val="lt-LT"/>
        </w:rPr>
        <w:t>centrą.</w:t>
      </w:r>
    </w:p>
    <w:p w14:paraId="74B9FC89" w14:textId="77777777" w:rsidR="009512E7" w:rsidRPr="0004110C" w:rsidRDefault="009512E7" w:rsidP="009512E7">
      <w:pPr>
        <w:tabs>
          <w:tab w:val="left" w:pos="851"/>
        </w:tabs>
        <w:suppressAutoHyphens/>
        <w:ind w:right="57"/>
        <w:jc w:val="both"/>
        <w:rPr>
          <w:sz w:val="24"/>
          <w:szCs w:val="24"/>
          <w:lang w:val="lt-LT"/>
        </w:rPr>
      </w:pPr>
      <w:r w:rsidRPr="0004110C">
        <w:rPr>
          <w:sz w:val="24"/>
          <w:szCs w:val="24"/>
          <w:lang w:val="lt-LT"/>
        </w:rPr>
        <w:tab/>
        <w:t>2. Nustatyti, kad:</w:t>
      </w:r>
    </w:p>
    <w:p w14:paraId="1E19F8DA" w14:textId="700A0859" w:rsidR="009512E7" w:rsidRPr="0004110C" w:rsidRDefault="009512E7" w:rsidP="009512E7">
      <w:pPr>
        <w:tabs>
          <w:tab w:val="left" w:pos="851"/>
        </w:tabs>
        <w:suppressAutoHyphens/>
        <w:ind w:right="57"/>
        <w:jc w:val="both"/>
        <w:rPr>
          <w:sz w:val="24"/>
          <w:szCs w:val="24"/>
          <w:lang w:val="lt-LT"/>
        </w:rPr>
      </w:pPr>
      <w:r w:rsidRPr="0004110C">
        <w:rPr>
          <w:sz w:val="24"/>
          <w:szCs w:val="24"/>
          <w:lang w:val="lt-LT"/>
        </w:rPr>
        <w:tab/>
        <w:t>2.1. biudžetinės įstaigos Rokiškio turizmo ir amatų informacijos centro pertvarkymo tikslas –</w:t>
      </w:r>
      <w:r w:rsidR="00EF6891" w:rsidRPr="0004110C">
        <w:rPr>
          <w:sz w:val="24"/>
          <w:szCs w:val="24"/>
          <w:lang w:val="lt-LT"/>
        </w:rPr>
        <w:t xml:space="preserve"> didinant</w:t>
      </w:r>
      <w:r w:rsidRPr="0004110C">
        <w:rPr>
          <w:sz w:val="24"/>
          <w:szCs w:val="24"/>
          <w:lang w:val="lt-LT"/>
        </w:rPr>
        <w:t xml:space="preserve"> įstai</w:t>
      </w:r>
      <w:r w:rsidR="00EF6891" w:rsidRPr="0004110C">
        <w:rPr>
          <w:sz w:val="24"/>
          <w:szCs w:val="24"/>
          <w:lang w:val="lt-LT"/>
        </w:rPr>
        <w:t>gos veiklos efektyvumą</w:t>
      </w:r>
      <w:r w:rsidR="00BF733B">
        <w:rPr>
          <w:sz w:val="24"/>
          <w:szCs w:val="24"/>
          <w:lang w:val="lt-LT"/>
        </w:rPr>
        <w:t>,</w:t>
      </w:r>
      <w:r w:rsidR="00EF6891" w:rsidRPr="0004110C">
        <w:rPr>
          <w:sz w:val="24"/>
          <w:szCs w:val="24"/>
          <w:lang w:val="lt-LT"/>
        </w:rPr>
        <w:t xml:space="preserve"> sukurti</w:t>
      </w:r>
      <w:r w:rsidRPr="0004110C">
        <w:rPr>
          <w:sz w:val="24"/>
          <w:szCs w:val="24"/>
          <w:lang w:val="lt-LT"/>
        </w:rPr>
        <w:t xml:space="preserve"> viešąją įstaigą, teikiančią kokybiškas, rinkos poreikius atitinkančias paslaugas rajono gyventojams, viešajam ir privačiam sektoriui, kitiems subjektams;</w:t>
      </w:r>
    </w:p>
    <w:p w14:paraId="656C7805" w14:textId="02C8FCAB" w:rsidR="009512E7" w:rsidRPr="0004110C" w:rsidRDefault="009512E7" w:rsidP="009512E7">
      <w:pPr>
        <w:tabs>
          <w:tab w:val="left" w:pos="851"/>
        </w:tabs>
        <w:suppressAutoHyphens/>
        <w:ind w:right="57"/>
        <w:jc w:val="both"/>
        <w:rPr>
          <w:sz w:val="24"/>
          <w:szCs w:val="24"/>
          <w:lang w:val="lt-LT"/>
        </w:rPr>
      </w:pPr>
      <w:r w:rsidRPr="0004110C">
        <w:rPr>
          <w:sz w:val="24"/>
          <w:szCs w:val="24"/>
          <w:lang w:val="lt-LT"/>
        </w:rPr>
        <w:tab/>
        <w:t>2.2. biudžetinė įstaiga Rokiškio turizmo ir amatų informacijos centras pertvarkoma į viešąją įs</w:t>
      </w:r>
      <w:r w:rsidR="007F30C0" w:rsidRPr="0004110C">
        <w:rPr>
          <w:sz w:val="24"/>
          <w:szCs w:val="24"/>
          <w:lang w:val="lt-LT"/>
        </w:rPr>
        <w:t>taigą Rokiškio turizmo ir verslo informacijos centrą;</w:t>
      </w:r>
    </w:p>
    <w:p w14:paraId="2FC7104C" w14:textId="0D9F406F" w:rsidR="007F30C0" w:rsidRPr="0004110C" w:rsidRDefault="007F30C0" w:rsidP="009512E7">
      <w:pPr>
        <w:tabs>
          <w:tab w:val="left" w:pos="851"/>
        </w:tabs>
        <w:suppressAutoHyphens/>
        <w:ind w:right="57"/>
        <w:jc w:val="both"/>
        <w:rPr>
          <w:sz w:val="24"/>
          <w:szCs w:val="24"/>
          <w:lang w:val="lt-LT"/>
        </w:rPr>
      </w:pPr>
      <w:r w:rsidRPr="0004110C">
        <w:rPr>
          <w:sz w:val="24"/>
          <w:szCs w:val="24"/>
          <w:lang w:val="lt-LT"/>
        </w:rPr>
        <w:tab/>
        <w:t>2.3. po pertvarkymo veikiančio juridinio asmens:</w:t>
      </w:r>
    </w:p>
    <w:p w14:paraId="3177943A" w14:textId="310C546B" w:rsidR="007F30C0" w:rsidRPr="0004110C" w:rsidRDefault="007F30C0" w:rsidP="009512E7">
      <w:pPr>
        <w:tabs>
          <w:tab w:val="left" w:pos="851"/>
        </w:tabs>
        <w:suppressAutoHyphens/>
        <w:ind w:right="57"/>
        <w:jc w:val="both"/>
        <w:rPr>
          <w:sz w:val="24"/>
          <w:szCs w:val="24"/>
          <w:lang w:val="lt-LT"/>
        </w:rPr>
      </w:pPr>
      <w:r w:rsidRPr="0004110C">
        <w:rPr>
          <w:sz w:val="24"/>
          <w:szCs w:val="24"/>
          <w:lang w:val="lt-LT"/>
        </w:rPr>
        <w:tab/>
        <w:t>2.3.1. teisinė forma – viešoji įstaiga;</w:t>
      </w:r>
    </w:p>
    <w:p w14:paraId="6906B2C1" w14:textId="26DF0C1E" w:rsidR="007F30C0" w:rsidRPr="0004110C" w:rsidRDefault="007F30C0" w:rsidP="009512E7">
      <w:pPr>
        <w:tabs>
          <w:tab w:val="left" w:pos="851"/>
        </w:tabs>
        <w:suppressAutoHyphens/>
        <w:ind w:right="57"/>
        <w:jc w:val="both"/>
        <w:rPr>
          <w:sz w:val="24"/>
          <w:szCs w:val="24"/>
          <w:lang w:val="lt-LT"/>
        </w:rPr>
      </w:pPr>
      <w:r w:rsidRPr="0004110C">
        <w:rPr>
          <w:sz w:val="24"/>
          <w:szCs w:val="24"/>
          <w:lang w:val="lt-LT"/>
        </w:rPr>
        <w:tab/>
        <w:t>2.3.2. pavadinimas – viešoji įstaiga Rokiškio turizmo ir verslo informacijos centras;</w:t>
      </w:r>
    </w:p>
    <w:p w14:paraId="410F69A2" w14:textId="4BFFB57D" w:rsidR="007F30C0" w:rsidRPr="0004110C" w:rsidRDefault="007F30C0" w:rsidP="009512E7">
      <w:pPr>
        <w:tabs>
          <w:tab w:val="left" w:pos="851"/>
        </w:tabs>
        <w:suppressAutoHyphens/>
        <w:ind w:right="57"/>
        <w:jc w:val="both"/>
        <w:rPr>
          <w:sz w:val="24"/>
          <w:szCs w:val="24"/>
          <w:lang w:val="lt-LT"/>
        </w:rPr>
      </w:pPr>
      <w:r w:rsidRPr="0004110C">
        <w:rPr>
          <w:sz w:val="24"/>
          <w:szCs w:val="24"/>
          <w:lang w:val="lt-LT"/>
        </w:rPr>
        <w:tab/>
        <w:t>2.3.3. buveinės adresas – Nepriklausomybės a. 8-3, LT-42115, Rokiškis;</w:t>
      </w:r>
    </w:p>
    <w:p w14:paraId="6D565720" w14:textId="3B426042" w:rsidR="007F30C0" w:rsidRPr="0004110C" w:rsidRDefault="009512E7" w:rsidP="009512E7">
      <w:pPr>
        <w:tabs>
          <w:tab w:val="left" w:pos="851"/>
        </w:tabs>
        <w:ind w:right="-1"/>
        <w:jc w:val="both"/>
        <w:rPr>
          <w:sz w:val="24"/>
          <w:szCs w:val="24"/>
          <w:lang w:val="lt-LT"/>
        </w:rPr>
      </w:pPr>
      <w:r w:rsidRPr="0004110C">
        <w:rPr>
          <w:sz w:val="24"/>
          <w:szCs w:val="24"/>
          <w:lang w:val="lt-LT"/>
        </w:rPr>
        <w:tab/>
        <w:t>2.</w:t>
      </w:r>
      <w:r w:rsidR="00BF733B">
        <w:rPr>
          <w:sz w:val="24"/>
          <w:szCs w:val="24"/>
          <w:lang w:val="lt-LT"/>
        </w:rPr>
        <w:t>4</w:t>
      </w:r>
      <w:r w:rsidRPr="0004110C">
        <w:rPr>
          <w:sz w:val="24"/>
          <w:szCs w:val="24"/>
          <w:lang w:val="lt-LT"/>
        </w:rPr>
        <w:t xml:space="preserve">. po pertvarkymo veiksianti įstaiga – viešoji įstaiga Rokiškio turizmo ir verslo </w:t>
      </w:r>
      <w:r w:rsidR="00071884" w:rsidRPr="0004110C">
        <w:rPr>
          <w:sz w:val="24"/>
          <w:szCs w:val="24"/>
          <w:lang w:val="lt-LT"/>
        </w:rPr>
        <w:t xml:space="preserve">informacijos </w:t>
      </w:r>
      <w:r w:rsidRPr="0004110C">
        <w:rPr>
          <w:sz w:val="24"/>
          <w:szCs w:val="24"/>
          <w:lang w:val="lt-LT"/>
        </w:rPr>
        <w:t>centras, kurio tikslai – Rokiškio rajono turizmo, amatų, verslo plėtros ir investicijų skatinimas, palankių sąlygų šiai veiklai sudarymas</w:t>
      </w:r>
      <w:r w:rsidR="00BF733B">
        <w:rPr>
          <w:sz w:val="24"/>
          <w:szCs w:val="24"/>
          <w:lang w:val="lt-LT"/>
        </w:rPr>
        <w:t>,</w:t>
      </w:r>
      <w:r w:rsidRPr="0004110C">
        <w:rPr>
          <w:sz w:val="24"/>
          <w:szCs w:val="24"/>
          <w:lang w:val="lt-LT"/>
        </w:rPr>
        <w:t xml:space="preserve"> kuriant patrauklų rajono įvaizdį, aktualiomis rinkodaros priemonėmis populiarinant ir didinant turizmo, tradicinių amatų ir verslo sričių aktualumą bei žinomumą Lietuvoje ir tikslinėse užsienio šalyse; </w:t>
      </w:r>
      <w:r w:rsidR="007F30C0" w:rsidRPr="0004110C">
        <w:rPr>
          <w:sz w:val="24"/>
          <w:szCs w:val="24"/>
          <w:lang w:val="lt-LT"/>
        </w:rPr>
        <w:t xml:space="preserve"> </w:t>
      </w:r>
    </w:p>
    <w:p w14:paraId="2923909C" w14:textId="0472981E" w:rsidR="009512E7" w:rsidRPr="0004110C" w:rsidRDefault="009512E7" w:rsidP="009512E7">
      <w:pPr>
        <w:tabs>
          <w:tab w:val="left" w:pos="851"/>
        </w:tabs>
        <w:suppressAutoHyphens/>
        <w:ind w:right="57"/>
        <w:jc w:val="both"/>
        <w:rPr>
          <w:sz w:val="24"/>
          <w:szCs w:val="24"/>
          <w:lang w:val="lt-LT"/>
        </w:rPr>
      </w:pPr>
      <w:r w:rsidRPr="0004110C">
        <w:rPr>
          <w:sz w:val="24"/>
          <w:szCs w:val="24"/>
          <w:lang w:val="lt-LT"/>
        </w:rPr>
        <w:tab/>
        <w:t>2.</w:t>
      </w:r>
      <w:r w:rsidR="00BF733B">
        <w:rPr>
          <w:sz w:val="24"/>
          <w:szCs w:val="24"/>
          <w:lang w:val="lt-LT"/>
        </w:rPr>
        <w:t>5</w:t>
      </w:r>
      <w:r w:rsidRPr="0004110C">
        <w:rPr>
          <w:sz w:val="24"/>
          <w:szCs w:val="24"/>
          <w:lang w:val="lt-LT"/>
        </w:rPr>
        <w:t xml:space="preserve">. po pertvarkymo veiksiančios viešosios įstaigos Rokiškio turizmo ir verslo </w:t>
      </w:r>
      <w:r w:rsidR="00071884" w:rsidRPr="0004110C">
        <w:rPr>
          <w:sz w:val="24"/>
          <w:szCs w:val="24"/>
          <w:lang w:val="lt-LT"/>
        </w:rPr>
        <w:t xml:space="preserve">informacijos </w:t>
      </w:r>
      <w:r w:rsidRPr="0004110C">
        <w:rPr>
          <w:sz w:val="24"/>
          <w:szCs w:val="24"/>
          <w:lang w:val="lt-LT"/>
        </w:rPr>
        <w:t xml:space="preserve">centro savininko teises ir pareigas įgyvendins Rokiškio rajono savivaldybės taryba. </w:t>
      </w:r>
    </w:p>
    <w:p w14:paraId="546F89C3" w14:textId="198BF1B1" w:rsidR="009512E7" w:rsidRPr="0004110C" w:rsidRDefault="004E6DEA" w:rsidP="009512E7">
      <w:pPr>
        <w:tabs>
          <w:tab w:val="left" w:pos="851"/>
        </w:tabs>
        <w:suppressAutoHyphens/>
        <w:ind w:right="57"/>
        <w:jc w:val="both"/>
        <w:rPr>
          <w:sz w:val="24"/>
          <w:szCs w:val="24"/>
          <w:lang w:val="lt-LT"/>
        </w:rPr>
      </w:pPr>
      <w:r w:rsidRPr="0004110C">
        <w:rPr>
          <w:sz w:val="24"/>
          <w:szCs w:val="24"/>
          <w:lang w:val="lt-LT"/>
        </w:rPr>
        <w:tab/>
        <w:t>3</w:t>
      </w:r>
      <w:r w:rsidR="009512E7" w:rsidRPr="0004110C">
        <w:rPr>
          <w:sz w:val="24"/>
          <w:szCs w:val="24"/>
          <w:lang w:val="lt-LT"/>
        </w:rPr>
        <w:t xml:space="preserve">. Paskelbti šį sprendimą </w:t>
      </w:r>
      <w:r w:rsidR="00611C64" w:rsidRPr="0004110C">
        <w:rPr>
          <w:sz w:val="24"/>
          <w:szCs w:val="24"/>
          <w:lang w:val="lt-LT"/>
        </w:rPr>
        <w:t xml:space="preserve">Teisės aktų registre ir </w:t>
      </w:r>
      <w:r w:rsidR="009512E7" w:rsidRPr="0004110C">
        <w:rPr>
          <w:sz w:val="24"/>
          <w:szCs w:val="24"/>
          <w:lang w:val="lt-LT"/>
        </w:rPr>
        <w:t>Rokiškio rajono savivaldybės interneto svetainėje.</w:t>
      </w:r>
    </w:p>
    <w:p w14:paraId="5604D68E" w14:textId="77777777" w:rsidR="009512E7" w:rsidRPr="0004110C" w:rsidRDefault="009512E7" w:rsidP="009512E7">
      <w:pPr>
        <w:tabs>
          <w:tab w:val="left" w:pos="851"/>
        </w:tabs>
        <w:suppressAutoHyphens/>
        <w:ind w:right="57"/>
        <w:jc w:val="both"/>
        <w:rPr>
          <w:sz w:val="24"/>
          <w:szCs w:val="24"/>
          <w:lang w:val="lt-LT"/>
        </w:rPr>
      </w:pPr>
      <w:r w:rsidRPr="0004110C">
        <w:rPr>
          <w:sz w:val="24"/>
          <w:szCs w:val="24"/>
          <w:lang w:val="lt-LT"/>
        </w:rPr>
        <w:tab/>
        <w:t>Sprendimas per vieną mėnesį gali būti skundžiamas Regionų apygardos administraciniam teismui, skundą (prašymą) paduodant bet kuriuose šio teismo rūmuose, Lietuvos Respublikos administracinių bylų teisenos įstatymo nustatyta tvarka.</w:t>
      </w:r>
    </w:p>
    <w:p w14:paraId="53AE77F4" w14:textId="77777777" w:rsidR="00901173" w:rsidRPr="0004110C" w:rsidRDefault="00901173" w:rsidP="009512E7">
      <w:pPr>
        <w:suppressAutoHyphens/>
        <w:ind w:right="57"/>
        <w:jc w:val="both"/>
        <w:rPr>
          <w:sz w:val="24"/>
          <w:szCs w:val="24"/>
          <w:lang w:val="lt-LT"/>
        </w:rPr>
      </w:pPr>
    </w:p>
    <w:p w14:paraId="4D8F2621" w14:textId="77777777" w:rsidR="009512E7" w:rsidRPr="0004110C" w:rsidRDefault="009512E7" w:rsidP="009512E7">
      <w:pPr>
        <w:suppressAutoHyphens/>
        <w:ind w:right="57"/>
        <w:jc w:val="both"/>
        <w:rPr>
          <w:sz w:val="24"/>
          <w:szCs w:val="24"/>
          <w:lang w:val="lt-LT" w:eastAsia="ar-SA"/>
        </w:rPr>
      </w:pPr>
      <w:r w:rsidRPr="0004110C">
        <w:rPr>
          <w:sz w:val="24"/>
          <w:szCs w:val="24"/>
          <w:lang w:val="lt-LT"/>
        </w:rPr>
        <w:t>Savivaldybės meras</w:t>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t xml:space="preserve"> Ramūnas Godeliauskas</w:t>
      </w:r>
    </w:p>
    <w:p w14:paraId="07B6AEF6" w14:textId="77777777" w:rsidR="009512E7" w:rsidRPr="0004110C" w:rsidRDefault="009512E7" w:rsidP="009512E7">
      <w:pPr>
        <w:ind w:right="57"/>
        <w:rPr>
          <w:sz w:val="24"/>
          <w:szCs w:val="24"/>
          <w:lang w:val="lt-LT"/>
        </w:rPr>
      </w:pPr>
    </w:p>
    <w:p w14:paraId="673CBFB4" w14:textId="77777777" w:rsidR="00901173" w:rsidRDefault="00901173" w:rsidP="009512E7">
      <w:pPr>
        <w:ind w:right="57"/>
        <w:rPr>
          <w:sz w:val="24"/>
          <w:szCs w:val="24"/>
          <w:lang w:val="lt-LT"/>
        </w:rPr>
      </w:pPr>
    </w:p>
    <w:p w14:paraId="39A404F8" w14:textId="4CA80F2E" w:rsidR="009512E7" w:rsidRPr="0004110C" w:rsidRDefault="00901173" w:rsidP="009512E7">
      <w:pPr>
        <w:ind w:right="57"/>
        <w:rPr>
          <w:sz w:val="24"/>
          <w:szCs w:val="24"/>
          <w:lang w:val="lt-LT"/>
        </w:rPr>
      </w:pPr>
      <w:r>
        <w:rPr>
          <w:sz w:val="24"/>
          <w:szCs w:val="24"/>
          <w:lang w:val="lt-LT"/>
        </w:rPr>
        <w:t>J</w:t>
      </w:r>
      <w:r w:rsidR="009512E7" w:rsidRPr="0004110C">
        <w:rPr>
          <w:sz w:val="24"/>
          <w:szCs w:val="24"/>
          <w:lang w:val="lt-LT"/>
        </w:rPr>
        <w:t>ustina Daščioraitė</w:t>
      </w:r>
    </w:p>
    <w:p w14:paraId="0825844E" w14:textId="77777777" w:rsidR="009512E7" w:rsidRPr="0004110C" w:rsidRDefault="009512E7" w:rsidP="009512E7">
      <w:pPr>
        <w:rPr>
          <w:sz w:val="24"/>
          <w:szCs w:val="24"/>
          <w:lang w:val="lt-LT"/>
        </w:rPr>
      </w:pPr>
      <w:r w:rsidRPr="0004110C">
        <w:rPr>
          <w:sz w:val="24"/>
          <w:szCs w:val="24"/>
          <w:lang w:val="lt-LT"/>
        </w:rPr>
        <w:lastRenderedPageBreak/>
        <w:t>Rokiškio rajono savivaldybės tarybai</w:t>
      </w:r>
    </w:p>
    <w:p w14:paraId="225154D1" w14:textId="77777777" w:rsidR="009512E7" w:rsidRPr="0004110C" w:rsidRDefault="009512E7" w:rsidP="009512E7">
      <w:pPr>
        <w:jc w:val="both"/>
        <w:rPr>
          <w:sz w:val="24"/>
          <w:szCs w:val="24"/>
          <w:lang w:val="lt-LT"/>
        </w:rPr>
      </w:pPr>
    </w:p>
    <w:p w14:paraId="252F9D69" w14:textId="2EA015D4" w:rsidR="009512E7" w:rsidRPr="0004110C" w:rsidRDefault="009512E7" w:rsidP="009512E7">
      <w:pPr>
        <w:suppressAutoHyphens/>
        <w:ind w:left="227" w:right="57"/>
        <w:jc w:val="center"/>
        <w:rPr>
          <w:kern w:val="2"/>
          <w:sz w:val="24"/>
          <w:szCs w:val="24"/>
          <w:lang w:val="lt-LT" w:eastAsia="ar-SA"/>
        </w:rPr>
      </w:pPr>
      <w:r w:rsidRPr="0004110C">
        <w:rPr>
          <w:b/>
          <w:sz w:val="24"/>
          <w:szCs w:val="24"/>
          <w:lang w:val="lt-LT"/>
        </w:rPr>
        <w:t>TEIKIAMO SPRENDIMO PROJEKTO „</w:t>
      </w:r>
      <w:r w:rsidRPr="0004110C">
        <w:rPr>
          <w:b/>
          <w:kern w:val="2"/>
          <w:sz w:val="24"/>
          <w:szCs w:val="24"/>
          <w:lang w:val="lt-LT" w:eastAsia="ar-SA"/>
        </w:rPr>
        <w:t xml:space="preserve">DĖL SUTIKIMO PERTVARKYTI BIUDŽETINĘ ĮSTAIGĄ ROKIŠKIO TURIZMO IR AMATŲ INFORMACIJOS CENTRĄ Į VIEŠĄJĄ ĮSTAIGĄ ROKIŠKIO TURIZMO IR VERSLO </w:t>
      </w:r>
      <w:r w:rsidR="001D2169" w:rsidRPr="0004110C">
        <w:rPr>
          <w:b/>
          <w:kern w:val="2"/>
          <w:sz w:val="24"/>
          <w:szCs w:val="24"/>
          <w:lang w:val="lt-LT" w:eastAsia="ar-SA"/>
        </w:rPr>
        <w:t xml:space="preserve">INFORMACIJOS </w:t>
      </w:r>
      <w:r w:rsidRPr="0004110C">
        <w:rPr>
          <w:b/>
          <w:kern w:val="2"/>
          <w:sz w:val="24"/>
          <w:szCs w:val="24"/>
          <w:lang w:val="lt-LT" w:eastAsia="ar-SA"/>
        </w:rPr>
        <w:t>CENTRĄ“</w:t>
      </w:r>
    </w:p>
    <w:p w14:paraId="2AE1EA8E" w14:textId="77777777" w:rsidR="009512E7" w:rsidRPr="0004110C" w:rsidRDefault="009512E7" w:rsidP="009512E7">
      <w:pPr>
        <w:jc w:val="center"/>
        <w:rPr>
          <w:sz w:val="24"/>
          <w:szCs w:val="24"/>
          <w:lang w:val="lt-LT"/>
        </w:rPr>
      </w:pPr>
      <w:r w:rsidRPr="0004110C">
        <w:rPr>
          <w:b/>
          <w:sz w:val="24"/>
          <w:szCs w:val="24"/>
          <w:lang w:val="lt-LT"/>
        </w:rPr>
        <w:t>AIŠKINAMASIS RAŠTAS</w:t>
      </w:r>
    </w:p>
    <w:p w14:paraId="37F008C0" w14:textId="77777777" w:rsidR="009512E7" w:rsidRPr="0004110C" w:rsidRDefault="009512E7" w:rsidP="009512E7">
      <w:pPr>
        <w:ind w:right="197"/>
        <w:jc w:val="center"/>
        <w:rPr>
          <w:b/>
          <w:sz w:val="24"/>
          <w:szCs w:val="24"/>
          <w:lang w:val="lt-LT"/>
        </w:rPr>
      </w:pPr>
    </w:p>
    <w:p w14:paraId="0E8C8C50" w14:textId="77777777" w:rsidR="009512E7" w:rsidRPr="0004110C" w:rsidRDefault="009512E7" w:rsidP="009512E7">
      <w:pPr>
        <w:ind w:firstLine="851"/>
        <w:jc w:val="both"/>
        <w:rPr>
          <w:b/>
          <w:sz w:val="24"/>
          <w:szCs w:val="24"/>
          <w:lang w:val="lt-LT"/>
        </w:rPr>
      </w:pPr>
      <w:r w:rsidRPr="0004110C">
        <w:rPr>
          <w:b/>
          <w:sz w:val="24"/>
          <w:szCs w:val="24"/>
          <w:lang w:val="lt-LT"/>
        </w:rPr>
        <w:t xml:space="preserve">Sprendimo projekto tikslai ir uždaviniai. </w:t>
      </w:r>
    </w:p>
    <w:p w14:paraId="40EF9561" w14:textId="2645B562" w:rsidR="009512E7" w:rsidRPr="0004110C" w:rsidRDefault="001D2169" w:rsidP="009512E7">
      <w:pPr>
        <w:tabs>
          <w:tab w:val="left" w:pos="851"/>
        </w:tabs>
        <w:suppressAutoHyphens/>
        <w:ind w:right="57"/>
        <w:jc w:val="both"/>
        <w:rPr>
          <w:sz w:val="24"/>
          <w:szCs w:val="24"/>
          <w:lang w:val="lt-LT"/>
        </w:rPr>
      </w:pPr>
      <w:r w:rsidRPr="0004110C">
        <w:rPr>
          <w:bCs/>
          <w:sz w:val="24"/>
          <w:szCs w:val="24"/>
          <w:lang w:val="lt-LT"/>
        </w:rPr>
        <w:tab/>
      </w:r>
      <w:r w:rsidR="009512E7" w:rsidRPr="0004110C">
        <w:rPr>
          <w:bCs/>
          <w:sz w:val="24"/>
          <w:szCs w:val="24"/>
          <w:lang w:val="lt-LT"/>
        </w:rPr>
        <w:t xml:space="preserve">Sprendimo projekto tikslas ir uždaviniai – sutikti, </w:t>
      </w:r>
      <w:r w:rsidR="009512E7" w:rsidRPr="0004110C">
        <w:rPr>
          <w:sz w:val="24"/>
          <w:szCs w:val="24"/>
          <w:lang w:val="lt-LT"/>
        </w:rPr>
        <w:t xml:space="preserve">kad biudžetinė įstaiga Rokiškio turizmo ir amatų informacijos centras iki </w:t>
      </w:r>
      <w:r w:rsidR="005A2FDF">
        <w:rPr>
          <w:sz w:val="24"/>
          <w:szCs w:val="24"/>
          <w:lang w:val="lt-LT"/>
        </w:rPr>
        <w:t>2021</w:t>
      </w:r>
      <w:bookmarkStart w:id="0" w:name="_GoBack"/>
      <w:bookmarkEnd w:id="0"/>
      <w:r w:rsidR="009512E7" w:rsidRPr="0004110C">
        <w:rPr>
          <w:sz w:val="24"/>
          <w:szCs w:val="24"/>
          <w:lang w:val="lt-LT"/>
        </w:rPr>
        <w:t xml:space="preserve"> m. gruodžio 31 d. būtų pertvarkyta į Rokiškio turizmo ir verslo</w:t>
      </w:r>
      <w:r w:rsidRPr="0004110C">
        <w:rPr>
          <w:sz w:val="24"/>
          <w:szCs w:val="24"/>
          <w:lang w:val="lt-LT"/>
        </w:rPr>
        <w:t xml:space="preserve"> informacijos</w:t>
      </w:r>
      <w:r w:rsidR="009512E7" w:rsidRPr="0004110C">
        <w:rPr>
          <w:sz w:val="24"/>
          <w:szCs w:val="24"/>
          <w:lang w:val="lt-LT"/>
        </w:rPr>
        <w:t xml:space="preserve"> centrą; įpareigoti biudžetinę įstaigą Rokiškio turizmo ir amatų informacijos centrą atlikti veiksmus, susijusius su šios įstaigos pertvarkymu į viešąją įstaigą Rokiškio turizmo ir verslo </w:t>
      </w:r>
      <w:r w:rsidRPr="0004110C">
        <w:rPr>
          <w:sz w:val="24"/>
          <w:szCs w:val="24"/>
          <w:lang w:val="lt-LT"/>
        </w:rPr>
        <w:t xml:space="preserve">informacijos </w:t>
      </w:r>
      <w:r w:rsidR="009512E7" w:rsidRPr="0004110C">
        <w:rPr>
          <w:sz w:val="24"/>
          <w:szCs w:val="24"/>
          <w:lang w:val="lt-LT"/>
        </w:rPr>
        <w:t>centrą.</w:t>
      </w:r>
    </w:p>
    <w:p w14:paraId="42428C8B" w14:textId="77777777" w:rsidR="009512E7" w:rsidRPr="0004110C" w:rsidRDefault="009512E7" w:rsidP="009512E7">
      <w:pPr>
        <w:ind w:firstLine="851"/>
        <w:jc w:val="both"/>
        <w:rPr>
          <w:sz w:val="24"/>
          <w:szCs w:val="24"/>
          <w:lang w:val="lt-LT"/>
        </w:rPr>
      </w:pPr>
      <w:r w:rsidRPr="0004110C">
        <w:rPr>
          <w:b/>
          <w:bCs/>
          <w:sz w:val="24"/>
          <w:szCs w:val="24"/>
          <w:lang w:val="lt-LT"/>
        </w:rPr>
        <w:t>Teisinio reguliavimo nuostatos.</w:t>
      </w:r>
      <w:r w:rsidRPr="0004110C">
        <w:rPr>
          <w:sz w:val="24"/>
          <w:szCs w:val="24"/>
          <w:lang w:val="lt-LT"/>
        </w:rPr>
        <w:t xml:space="preserve"> </w:t>
      </w:r>
    </w:p>
    <w:p w14:paraId="0E169654" w14:textId="0E61A367" w:rsidR="009512E7" w:rsidRPr="0004110C" w:rsidRDefault="009512E7" w:rsidP="009512E7">
      <w:pPr>
        <w:tabs>
          <w:tab w:val="left" w:pos="851"/>
        </w:tabs>
        <w:jc w:val="both"/>
        <w:rPr>
          <w:sz w:val="24"/>
          <w:szCs w:val="24"/>
          <w:lang w:val="lt-LT"/>
        </w:rPr>
      </w:pPr>
      <w:r w:rsidRPr="0004110C">
        <w:rPr>
          <w:sz w:val="24"/>
          <w:szCs w:val="24"/>
          <w:lang w:val="lt-LT"/>
        </w:rPr>
        <w:tab/>
        <w:t xml:space="preserve">Lietuvos Respublikos vietos savivaldos įstatymas; Lietuvos Respublikos viešųjų įstaigų įstatymas; Lietuvos Respublikos biudžetinių įstaigų įstatymas; Lietuvos Respublikos valstybės ir savivaldybių turto valdymo, naudojimo ir disponavimo juo įstatymas; Lietuvos Respublikos civilinis kodeksas, 2020 m. gruodžio 23 d. Rokiškio rajono savivaldybės tarybos sprendimas Nr. TS-312 „Dėl pritarimo sutarties pasirašymui su VšĮ „Versli Lietuva“ įgyvendinant </w:t>
      </w:r>
      <w:proofErr w:type="spellStart"/>
      <w:r w:rsidRPr="0004110C">
        <w:rPr>
          <w:sz w:val="24"/>
          <w:szCs w:val="24"/>
          <w:lang w:val="lt-LT"/>
        </w:rPr>
        <w:t>bendradarbystės</w:t>
      </w:r>
      <w:proofErr w:type="spellEnd"/>
      <w:r w:rsidRPr="0004110C">
        <w:rPr>
          <w:sz w:val="24"/>
          <w:szCs w:val="24"/>
          <w:lang w:val="lt-LT"/>
        </w:rPr>
        <w:t xml:space="preserve"> centro „Spiečius“ projektą, 2021 m. sausio 14 d. Partnerystės sutartis Nr. MS-2, Rokiškio rajono strateginio plėtros plano iki 2022 metų priemonių planas.</w:t>
      </w:r>
    </w:p>
    <w:p w14:paraId="1391C23A" w14:textId="77777777" w:rsidR="009512E7" w:rsidRPr="0004110C" w:rsidRDefault="009512E7" w:rsidP="009512E7">
      <w:pPr>
        <w:pStyle w:val="Antrats"/>
        <w:tabs>
          <w:tab w:val="right" w:pos="851"/>
        </w:tabs>
        <w:jc w:val="both"/>
        <w:rPr>
          <w:sz w:val="24"/>
          <w:szCs w:val="24"/>
          <w:lang w:val="lt-LT"/>
        </w:rPr>
      </w:pPr>
      <w:r w:rsidRPr="0004110C">
        <w:rPr>
          <w:b/>
          <w:bCs/>
          <w:sz w:val="24"/>
          <w:szCs w:val="24"/>
          <w:lang w:val="lt-LT"/>
        </w:rPr>
        <w:tab/>
        <w:t xml:space="preserve">              Sprendimo projekto esmė.</w:t>
      </w:r>
      <w:r w:rsidRPr="0004110C">
        <w:rPr>
          <w:sz w:val="24"/>
          <w:szCs w:val="24"/>
          <w:lang w:val="lt-LT"/>
        </w:rPr>
        <w:t xml:space="preserve"> </w:t>
      </w:r>
    </w:p>
    <w:p w14:paraId="59D4D6E7" w14:textId="6E92A2E3" w:rsidR="009512E7" w:rsidRPr="0004110C" w:rsidRDefault="009512E7" w:rsidP="009512E7">
      <w:pPr>
        <w:pStyle w:val="Antrats"/>
        <w:tabs>
          <w:tab w:val="right" w:pos="851"/>
        </w:tabs>
        <w:jc w:val="both"/>
        <w:rPr>
          <w:sz w:val="24"/>
          <w:szCs w:val="24"/>
          <w:lang w:val="lt-LT"/>
        </w:rPr>
      </w:pPr>
      <w:r w:rsidRPr="0004110C">
        <w:rPr>
          <w:sz w:val="24"/>
          <w:szCs w:val="24"/>
          <w:lang w:val="lt-LT"/>
        </w:rPr>
        <w:tab/>
      </w:r>
      <w:r w:rsidRPr="0004110C">
        <w:rPr>
          <w:sz w:val="24"/>
          <w:szCs w:val="24"/>
          <w:lang w:val="lt-LT"/>
        </w:rPr>
        <w:tab/>
        <w:t>Vadovaujantis Lietuvos Respublikos biudžetinių įstaigų įstatymo 13 straipsnio 2 dalimi, iš savivaldybės biudžeto išlaikomos biudžetinės įstaigos pertvarkymo procedūros gali būti pradėtos tik turint savivaldybės tarybos sutikimą pertvarkyti biudžetinę įstaigą.</w:t>
      </w:r>
    </w:p>
    <w:p w14:paraId="55453FB9" w14:textId="78B0825B" w:rsidR="009512E7" w:rsidRPr="0004110C" w:rsidRDefault="009512E7" w:rsidP="009512E7">
      <w:pPr>
        <w:pStyle w:val="Antrats"/>
        <w:tabs>
          <w:tab w:val="right" w:pos="851"/>
        </w:tabs>
        <w:jc w:val="both"/>
        <w:rPr>
          <w:sz w:val="24"/>
          <w:szCs w:val="24"/>
          <w:lang w:val="lt-LT"/>
        </w:rPr>
      </w:pPr>
      <w:r w:rsidRPr="0004110C">
        <w:rPr>
          <w:sz w:val="24"/>
          <w:szCs w:val="24"/>
          <w:lang w:val="lt-LT"/>
        </w:rPr>
        <w:tab/>
      </w:r>
      <w:r w:rsidRPr="0004110C">
        <w:rPr>
          <w:sz w:val="24"/>
          <w:szCs w:val="24"/>
          <w:lang w:val="lt-LT"/>
        </w:rPr>
        <w:tab/>
        <w:t>Savivaldybė pagal 2021 m. sausio 14 d. Partnerystės sutarties Nr. MS-2 sąlygas įsipareigojo nuo 2022 m. sausio 1 d. iki 2026 m. gruodžio 31 d. perimti administruoti ir išlaikyti BC „Spiečius“ veiklą ir BC „Spiečius“ paslaugų paketą ir kokybę pagal VšĮ „Versli Lietuva“ nurodytus veiklos rodiklius. Siekiant, kad šios paslaugos būtų teikiamos kokybiškai, apie jas sužinotų kuo platesnis ratas potencialių „Spiečiaus“ narių bei verslo subjektų, skatinant Rokiškio rajono turizmo sektoriaus neišnaudotą verslumo potencialą, Rokiškio turizmo ir amatų  informacijos centras pertvarkomas į Rokiškio turizmo ir verslo</w:t>
      </w:r>
      <w:r w:rsidR="00611C64" w:rsidRPr="0004110C">
        <w:rPr>
          <w:sz w:val="24"/>
          <w:szCs w:val="24"/>
          <w:lang w:val="lt-LT"/>
        </w:rPr>
        <w:t xml:space="preserve"> informacijos</w:t>
      </w:r>
      <w:r w:rsidRPr="0004110C">
        <w:rPr>
          <w:sz w:val="24"/>
          <w:szCs w:val="24"/>
          <w:lang w:val="lt-LT"/>
        </w:rPr>
        <w:t xml:space="preserve"> centrą, kurio tikslas – Ro</w:t>
      </w:r>
      <w:r w:rsidR="00CE3D90" w:rsidRPr="0004110C">
        <w:rPr>
          <w:sz w:val="24"/>
          <w:szCs w:val="24"/>
          <w:lang w:val="lt-LT"/>
        </w:rPr>
        <w:t xml:space="preserve">kiškio rajono turizmo, amatų, </w:t>
      </w:r>
      <w:r w:rsidRPr="0004110C">
        <w:rPr>
          <w:sz w:val="24"/>
          <w:szCs w:val="24"/>
          <w:lang w:val="lt-LT"/>
        </w:rPr>
        <w:t xml:space="preserve">verslo </w:t>
      </w:r>
      <w:r w:rsidR="00CE3D90" w:rsidRPr="0004110C">
        <w:rPr>
          <w:sz w:val="24"/>
          <w:szCs w:val="24"/>
          <w:lang w:val="lt-LT"/>
        </w:rPr>
        <w:t xml:space="preserve">ir investicijų </w:t>
      </w:r>
      <w:r w:rsidRPr="0004110C">
        <w:rPr>
          <w:sz w:val="24"/>
          <w:szCs w:val="24"/>
          <w:lang w:val="lt-LT"/>
        </w:rPr>
        <w:t>plėtros skatinimas, palankių sąlygų šiai veiklai sudarymas kuriant patrauklų rajono įvaizdį, aktualiomis rinkodaros priemonėmis populiarinant ir didinant rajono turizmo, tradicinių amatų ir verslo sričių aktualumą bei žinomumą Lietuvoje ir užsienio šalyse.</w:t>
      </w:r>
      <w:r w:rsidR="00CE3D90" w:rsidRPr="0004110C">
        <w:rPr>
          <w:sz w:val="24"/>
          <w:szCs w:val="24"/>
          <w:lang w:val="lt-LT"/>
        </w:rPr>
        <w:t xml:space="preserve"> Atsižvelgiant į Rokiškio rajono strateginio plėtros plano iki 2022 metų priemonių plano priemonę „Ekonominės plėtros skatinimas ir konkurencingumo didinimas“, būtų sustiprintas šių priemonių įgyvendinimas ir pasiektas aukštesnis rodiklis – </w:t>
      </w:r>
      <w:r w:rsidR="00187AAC" w:rsidRPr="0004110C">
        <w:rPr>
          <w:sz w:val="24"/>
          <w:szCs w:val="24"/>
          <w:lang w:val="lt-LT"/>
        </w:rPr>
        <w:t>1.1.1.3</w:t>
      </w:r>
      <w:r w:rsidR="004B0EB2" w:rsidRPr="0004110C">
        <w:rPr>
          <w:sz w:val="24"/>
          <w:szCs w:val="24"/>
          <w:lang w:val="lt-LT"/>
        </w:rPr>
        <w:t xml:space="preserve"> (r</w:t>
      </w:r>
      <w:r w:rsidR="00187AAC" w:rsidRPr="0004110C">
        <w:rPr>
          <w:sz w:val="24"/>
          <w:szCs w:val="24"/>
          <w:lang w:val="lt-LT"/>
        </w:rPr>
        <w:t>ajono verslo aplinkos tyrimų vykdymas</w:t>
      </w:r>
      <w:r w:rsidR="004B0EB2" w:rsidRPr="0004110C">
        <w:rPr>
          <w:sz w:val="24"/>
          <w:szCs w:val="24"/>
          <w:lang w:val="lt-LT"/>
        </w:rPr>
        <w:t>)</w:t>
      </w:r>
      <w:r w:rsidR="00187AAC" w:rsidRPr="0004110C">
        <w:rPr>
          <w:sz w:val="24"/>
          <w:szCs w:val="24"/>
          <w:lang w:val="lt-LT"/>
        </w:rPr>
        <w:t xml:space="preserve">; </w:t>
      </w:r>
      <w:r w:rsidR="00CE3D90" w:rsidRPr="0004110C">
        <w:rPr>
          <w:sz w:val="24"/>
          <w:szCs w:val="24"/>
          <w:lang w:val="lt-LT"/>
        </w:rPr>
        <w:t>1.1.1.6</w:t>
      </w:r>
      <w:r w:rsidR="004B0EB2" w:rsidRPr="0004110C">
        <w:rPr>
          <w:sz w:val="24"/>
          <w:szCs w:val="24"/>
          <w:lang w:val="lt-LT"/>
        </w:rPr>
        <w:t xml:space="preserve"> (i</w:t>
      </w:r>
      <w:r w:rsidR="00CE3D90" w:rsidRPr="0004110C">
        <w:rPr>
          <w:sz w:val="24"/>
          <w:szCs w:val="24"/>
          <w:lang w:val="lt-LT"/>
        </w:rPr>
        <w:t>nvestuotojams patrauklaus savivaldybės įvaizdžio formavimas</w:t>
      </w:r>
      <w:r w:rsidR="004B0EB2" w:rsidRPr="0004110C">
        <w:rPr>
          <w:sz w:val="24"/>
          <w:szCs w:val="24"/>
          <w:lang w:val="lt-LT"/>
        </w:rPr>
        <w:t>)</w:t>
      </w:r>
      <w:r w:rsidR="00CE3D90" w:rsidRPr="0004110C">
        <w:rPr>
          <w:sz w:val="24"/>
          <w:szCs w:val="24"/>
          <w:lang w:val="lt-LT"/>
        </w:rPr>
        <w:t>; 1.1.1.7</w:t>
      </w:r>
      <w:r w:rsidR="004B0EB2" w:rsidRPr="0004110C">
        <w:rPr>
          <w:sz w:val="24"/>
          <w:szCs w:val="24"/>
          <w:lang w:val="lt-LT"/>
        </w:rPr>
        <w:t xml:space="preserve"> (v</w:t>
      </w:r>
      <w:r w:rsidR="00CE3D90" w:rsidRPr="0004110C">
        <w:rPr>
          <w:sz w:val="24"/>
          <w:szCs w:val="24"/>
          <w:lang w:val="lt-LT"/>
        </w:rPr>
        <w:t>erslumą skatinančių renginių organizavimas ir dalyvavimas juose</w:t>
      </w:r>
      <w:r w:rsidR="004B0EB2" w:rsidRPr="0004110C">
        <w:rPr>
          <w:sz w:val="24"/>
          <w:szCs w:val="24"/>
          <w:lang w:val="lt-LT"/>
        </w:rPr>
        <w:t>)</w:t>
      </w:r>
      <w:r w:rsidR="00CE3D90" w:rsidRPr="0004110C">
        <w:rPr>
          <w:sz w:val="24"/>
          <w:szCs w:val="24"/>
          <w:lang w:val="lt-LT"/>
        </w:rPr>
        <w:t>; 1.1.2.1</w:t>
      </w:r>
      <w:r w:rsidR="004B0EB2" w:rsidRPr="0004110C">
        <w:rPr>
          <w:sz w:val="24"/>
          <w:szCs w:val="24"/>
          <w:lang w:val="lt-LT"/>
        </w:rPr>
        <w:t xml:space="preserve"> (v</w:t>
      </w:r>
      <w:r w:rsidR="00CE3D90" w:rsidRPr="0004110C">
        <w:rPr>
          <w:sz w:val="24"/>
          <w:szCs w:val="24"/>
          <w:lang w:val="lt-LT"/>
        </w:rPr>
        <w:t>erslo ir viešojo sektoriaus partnerystės stiprinimas</w:t>
      </w:r>
      <w:r w:rsidR="004B0EB2" w:rsidRPr="0004110C">
        <w:rPr>
          <w:sz w:val="24"/>
          <w:szCs w:val="24"/>
          <w:lang w:val="lt-LT"/>
        </w:rPr>
        <w:t>)</w:t>
      </w:r>
      <w:r w:rsidR="00CE3D90" w:rsidRPr="0004110C">
        <w:rPr>
          <w:sz w:val="24"/>
          <w:szCs w:val="24"/>
          <w:lang w:val="lt-LT"/>
        </w:rPr>
        <w:t>; 1.1.2.3</w:t>
      </w:r>
      <w:r w:rsidR="004B0EB2" w:rsidRPr="0004110C">
        <w:rPr>
          <w:sz w:val="24"/>
          <w:szCs w:val="24"/>
          <w:lang w:val="lt-LT"/>
        </w:rPr>
        <w:t xml:space="preserve"> (v</w:t>
      </w:r>
      <w:r w:rsidR="004E6DEA" w:rsidRPr="0004110C">
        <w:rPr>
          <w:sz w:val="24"/>
          <w:szCs w:val="24"/>
          <w:lang w:val="lt-LT"/>
        </w:rPr>
        <w:t>erslo</w:t>
      </w:r>
      <w:r w:rsidR="00CE3D90" w:rsidRPr="0004110C">
        <w:rPr>
          <w:sz w:val="24"/>
          <w:szCs w:val="24"/>
          <w:lang w:val="lt-LT"/>
        </w:rPr>
        <w:t xml:space="preserve"> paramos organizacijų, teikiančių paslaugas verslo kūrimuisi ir plėtrai, plėtra</w:t>
      </w:r>
      <w:r w:rsidR="004B0EB2" w:rsidRPr="0004110C">
        <w:rPr>
          <w:sz w:val="24"/>
          <w:szCs w:val="24"/>
          <w:lang w:val="lt-LT"/>
        </w:rPr>
        <w:t>).</w:t>
      </w:r>
    </w:p>
    <w:p w14:paraId="5CAA73F2" w14:textId="46212765" w:rsidR="009512E7" w:rsidRPr="0004110C" w:rsidRDefault="009512E7" w:rsidP="009512E7">
      <w:pPr>
        <w:pStyle w:val="Antrats"/>
        <w:tabs>
          <w:tab w:val="right" w:pos="851"/>
        </w:tabs>
        <w:jc w:val="both"/>
        <w:rPr>
          <w:sz w:val="24"/>
          <w:szCs w:val="24"/>
          <w:lang w:val="lt-LT"/>
        </w:rPr>
      </w:pPr>
      <w:r w:rsidRPr="0004110C">
        <w:rPr>
          <w:sz w:val="24"/>
          <w:szCs w:val="24"/>
          <w:lang w:val="lt-LT"/>
        </w:rPr>
        <w:tab/>
      </w:r>
      <w:r w:rsidRPr="0004110C">
        <w:rPr>
          <w:sz w:val="24"/>
          <w:szCs w:val="24"/>
          <w:lang w:val="lt-LT"/>
        </w:rPr>
        <w:tab/>
        <w:t>Remiantis gerąja kitų savivaldybių (Anykšč</w:t>
      </w:r>
      <w:r w:rsidR="00611C64" w:rsidRPr="0004110C">
        <w:rPr>
          <w:sz w:val="24"/>
          <w:szCs w:val="24"/>
          <w:lang w:val="lt-LT"/>
        </w:rPr>
        <w:t>ių rajono, Kauno miesto ir</w:t>
      </w:r>
      <w:r w:rsidRPr="0004110C">
        <w:rPr>
          <w:sz w:val="24"/>
          <w:szCs w:val="24"/>
          <w:lang w:val="lt-LT"/>
        </w:rPr>
        <w:t xml:space="preserve"> kt.) patirtimi, tų įstaigų steigiamaisiais dokumentais, biudžetinė įstaiga Rokiškio turizmo ir amatų informacijos centras</w:t>
      </w:r>
      <w:r w:rsidR="004B0EB2" w:rsidRPr="0004110C">
        <w:rPr>
          <w:sz w:val="24"/>
          <w:szCs w:val="24"/>
          <w:lang w:val="lt-LT"/>
        </w:rPr>
        <w:t xml:space="preserve"> </w:t>
      </w:r>
      <w:r w:rsidRPr="0004110C">
        <w:rPr>
          <w:sz w:val="24"/>
          <w:szCs w:val="24"/>
          <w:lang w:val="lt-LT"/>
        </w:rPr>
        <w:t>pagal vykdomos veiklos pobūdį labiau atitinka kitai juridinio asmens teisinei formai požymius, būdingus viešajai įstaigai, kurios tikslas – tenkinti viešuosius interesus vykdant švietimo, mokymo ir mokslinę kultūrinę, sveikatos priežiūros, aplinkos apsaugos, sporto plėtojimo, socialinės ar teisinės pagalbos teikimo, taip pat kitokią visuomenei naudingą veiklą (Viešųjų įstaigų įstatymo 2 straipsnio 1 dalis). Įvertinus tai, kad Rokiškio turizmo ir amatų informacijos centras labiau atitinka viešosios įstaigos, kaip teisinės formos, požymius, nėra tikslinga išlaikyti biudžetinės įstaigos, kuri įgyvendina savivaldybės funkcijas ir yra išlaikoma iš savivaldybės biudžeto asignavimų, formą.</w:t>
      </w:r>
    </w:p>
    <w:p w14:paraId="122EFFA8" w14:textId="04B6EF93" w:rsidR="009512E7" w:rsidRPr="0004110C" w:rsidRDefault="009512E7" w:rsidP="009512E7">
      <w:pPr>
        <w:pStyle w:val="Antrats"/>
        <w:tabs>
          <w:tab w:val="right" w:pos="851"/>
        </w:tabs>
        <w:jc w:val="both"/>
        <w:rPr>
          <w:sz w:val="24"/>
          <w:szCs w:val="24"/>
          <w:lang w:val="lt-LT"/>
        </w:rPr>
      </w:pPr>
      <w:r w:rsidRPr="0004110C">
        <w:rPr>
          <w:sz w:val="24"/>
          <w:szCs w:val="24"/>
          <w:lang w:val="lt-LT"/>
        </w:rPr>
        <w:lastRenderedPageBreak/>
        <w:tab/>
      </w:r>
      <w:r w:rsidRPr="0004110C">
        <w:rPr>
          <w:sz w:val="24"/>
          <w:szCs w:val="24"/>
          <w:lang w:val="lt-LT"/>
        </w:rPr>
        <w:tab/>
        <w:t>Pasikeitus įstaigos teisinei formai, įstaigos veiklos valdymui bus suteiktas didesnis lankstumas:  atsiras daugiau galimybių rengti įvairias programas, dalyvauti projek</w:t>
      </w:r>
      <w:r w:rsidR="00E74E8D" w:rsidRPr="0004110C">
        <w:rPr>
          <w:sz w:val="24"/>
          <w:szCs w:val="24"/>
          <w:lang w:val="lt-LT"/>
        </w:rPr>
        <w:t>tinėje veikloje</w:t>
      </w:r>
      <w:r w:rsidRPr="0004110C">
        <w:rPr>
          <w:sz w:val="24"/>
          <w:szCs w:val="24"/>
          <w:lang w:val="lt-LT"/>
        </w:rPr>
        <w:t>, nėra nustatomas didžiausias leistinas pareigybių skaičius (kitaip nei esant biudžetinei įstaigai, kur didžiausią leistiną pareigybių skaičių nustato savivaldybės taryba), todėl atsiranda galimybė samdyti atitinkamos srities specialistus konkrečiam projektui įgyvendinti pagal neterminuotą darbo sutartį, o esant poreikiui, įstaigai plečiant veiklos apimtis</w:t>
      </w:r>
      <w:r w:rsidR="004B0EB2" w:rsidRPr="0004110C">
        <w:rPr>
          <w:sz w:val="24"/>
          <w:szCs w:val="24"/>
          <w:lang w:val="lt-LT"/>
        </w:rPr>
        <w:t xml:space="preserve">, </w:t>
      </w:r>
      <w:r w:rsidRPr="0004110C">
        <w:rPr>
          <w:sz w:val="24"/>
          <w:szCs w:val="24"/>
          <w:lang w:val="lt-LT"/>
        </w:rPr>
        <w:t xml:space="preserve">keisti pareigybių skaičių savo nuožiūra. Taip </w:t>
      </w:r>
      <w:r w:rsidR="00611C64" w:rsidRPr="0004110C">
        <w:rPr>
          <w:sz w:val="24"/>
          <w:szCs w:val="24"/>
          <w:lang w:val="lt-LT"/>
        </w:rPr>
        <w:t xml:space="preserve">pat nustatyti </w:t>
      </w:r>
      <w:r w:rsidRPr="0004110C">
        <w:rPr>
          <w:sz w:val="24"/>
          <w:szCs w:val="24"/>
          <w:lang w:val="lt-LT"/>
        </w:rPr>
        <w:t xml:space="preserve">prekių įkainius </w:t>
      </w:r>
      <w:proofErr w:type="spellStart"/>
      <w:r w:rsidRPr="0004110C">
        <w:rPr>
          <w:sz w:val="24"/>
          <w:szCs w:val="24"/>
          <w:lang w:val="lt-LT"/>
        </w:rPr>
        <w:t>diskrecijos</w:t>
      </w:r>
      <w:proofErr w:type="spellEnd"/>
      <w:r w:rsidRPr="0004110C">
        <w:rPr>
          <w:sz w:val="24"/>
          <w:szCs w:val="24"/>
          <w:lang w:val="lt-LT"/>
        </w:rPr>
        <w:t xml:space="preserve"> teisę įgytų pati viešoji įstaiga (esant biudžetinei įstaigos formai, </w:t>
      </w:r>
      <w:r w:rsidR="00FD7A35" w:rsidRPr="0004110C">
        <w:rPr>
          <w:sz w:val="24"/>
          <w:szCs w:val="24"/>
          <w:lang w:val="lt-LT"/>
        </w:rPr>
        <w:t xml:space="preserve">prekių </w:t>
      </w:r>
      <w:r w:rsidRPr="0004110C">
        <w:rPr>
          <w:sz w:val="24"/>
          <w:szCs w:val="24"/>
          <w:lang w:val="lt-LT"/>
        </w:rPr>
        <w:t>įkainius nustato savivaldybės taryba). Tai užtikrintų lankstumą ir greitą reagavimą prisitaikant prie tuo metu vyraujančias rinkos tendencijų.</w:t>
      </w:r>
    </w:p>
    <w:p w14:paraId="3012835C" w14:textId="77777777" w:rsidR="009512E7" w:rsidRPr="0004110C" w:rsidRDefault="009512E7" w:rsidP="009512E7">
      <w:pPr>
        <w:pStyle w:val="Antrats"/>
        <w:tabs>
          <w:tab w:val="left" w:pos="1296"/>
        </w:tabs>
        <w:rPr>
          <w:b/>
          <w:sz w:val="24"/>
          <w:szCs w:val="24"/>
          <w:lang w:val="lt-LT"/>
        </w:rPr>
      </w:pPr>
      <w:r w:rsidRPr="0004110C">
        <w:rPr>
          <w:b/>
          <w:sz w:val="24"/>
          <w:szCs w:val="24"/>
          <w:lang w:val="lt-LT"/>
        </w:rPr>
        <w:t xml:space="preserve">              Laukiami rezultatai.</w:t>
      </w:r>
    </w:p>
    <w:p w14:paraId="51462428" w14:textId="77777777" w:rsidR="009512E7" w:rsidRPr="0004110C" w:rsidRDefault="009512E7" w:rsidP="009512E7">
      <w:pPr>
        <w:pStyle w:val="Antrats"/>
        <w:tabs>
          <w:tab w:val="left" w:pos="1296"/>
        </w:tabs>
        <w:jc w:val="both"/>
        <w:rPr>
          <w:sz w:val="24"/>
          <w:szCs w:val="24"/>
          <w:lang w:val="lt-LT"/>
        </w:rPr>
      </w:pPr>
      <w:r w:rsidRPr="0004110C">
        <w:rPr>
          <w:sz w:val="24"/>
          <w:szCs w:val="24"/>
          <w:lang w:val="lt-LT"/>
        </w:rPr>
        <w:t xml:space="preserve">              Sukurtos palankios sąlygos verslo (ypatingai dėmesį skiriant pradedančiam verslui, verslo idėjos vystymo klausimams savivaldybės ir nacionaliniu mastu), turizmo bei vietinės ir tarptautinės rinkodaros plėtrai Rokiškio rajone. Didelis dėmesys bus skirtas investicijų pritraukimo skatinimui, turistinio rajono patrauklumo didinimui. Rokiškio turizmo ir verslo centras taps jungiamąja grandimi tarp verslo subjektų, asocijuotų verslo struktūrų, potencialių investuotojų ir savivaldybės.</w:t>
      </w:r>
    </w:p>
    <w:p w14:paraId="0AE5F42B" w14:textId="77777777" w:rsidR="009512E7" w:rsidRPr="0004110C" w:rsidRDefault="009512E7" w:rsidP="009512E7">
      <w:pPr>
        <w:pStyle w:val="Antrats"/>
        <w:tabs>
          <w:tab w:val="left" w:pos="1296"/>
        </w:tabs>
        <w:jc w:val="both"/>
        <w:rPr>
          <w:sz w:val="24"/>
          <w:szCs w:val="24"/>
          <w:lang w:val="lt-LT"/>
        </w:rPr>
      </w:pPr>
      <w:r w:rsidRPr="0004110C">
        <w:rPr>
          <w:sz w:val="24"/>
          <w:szCs w:val="24"/>
          <w:lang w:val="lt-LT"/>
        </w:rPr>
        <w:t>Turizmo informacijos ir tradicinių amatų koordinavimo funkcijos dėl pertvarkos išlaikys esamą veiklos kryptį, taip pat bus sustiprintos reikiamu turizmo sektoriaus verslo subjektų dėmesiu ir glaudesniu bendradarbiavimu.</w:t>
      </w:r>
    </w:p>
    <w:p w14:paraId="32D4BCBC" w14:textId="77777777" w:rsidR="009512E7" w:rsidRPr="0004110C" w:rsidRDefault="009512E7" w:rsidP="009512E7">
      <w:pPr>
        <w:pStyle w:val="Antrats"/>
        <w:tabs>
          <w:tab w:val="left" w:pos="851"/>
        </w:tabs>
        <w:jc w:val="both"/>
        <w:rPr>
          <w:sz w:val="24"/>
          <w:szCs w:val="24"/>
          <w:lang w:val="lt-LT"/>
        </w:rPr>
      </w:pPr>
      <w:r w:rsidRPr="0004110C">
        <w:rPr>
          <w:sz w:val="24"/>
          <w:szCs w:val="24"/>
          <w:lang w:val="lt-LT"/>
        </w:rPr>
        <w:tab/>
      </w:r>
      <w:r w:rsidRPr="0004110C">
        <w:rPr>
          <w:b/>
          <w:bCs/>
          <w:sz w:val="24"/>
          <w:szCs w:val="24"/>
          <w:lang w:val="lt-LT"/>
        </w:rPr>
        <w:t>Finansavimo šaltiniai ir lėšų poreikis</w:t>
      </w:r>
      <w:r w:rsidRPr="0004110C">
        <w:rPr>
          <w:sz w:val="24"/>
          <w:szCs w:val="24"/>
          <w:lang w:val="lt-LT"/>
        </w:rPr>
        <w:t>.</w:t>
      </w:r>
    </w:p>
    <w:p w14:paraId="26594B18" w14:textId="77777777" w:rsidR="009512E7" w:rsidRPr="0004110C" w:rsidRDefault="009512E7" w:rsidP="009512E7">
      <w:pPr>
        <w:ind w:firstLine="851"/>
        <w:jc w:val="both"/>
        <w:rPr>
          <w:bCs/>
          <w:color w:val="000000"/>
          <w:sz w:val="24"/>
          <w:szCs w:val="24"/>
          <w:lang w:val="lt-LT"/>
        </w:rPr>
      </w:pPr>
      <w:r w:rsidRPr="0004110C">
        <w:rPr>
          <w:bCs/>
          <w:color w:val="000000"/>
          <w:sz w:val="24"/>
          <w:szCs w:val="24"/>
          <w:lang w:val="lt-LT"/>
        </w:rPr>
        <w:t>Sprendimui įgyvendinti papildomų savivaldybės lėšų nereikės.</w:t>
      </w:r>
    </w:p>
    <w:p w14:paraId="4AA2A68B" w14:textId="77777777" w:rsidR="009512E7" w:rsidRPr="0004110C" w:rsidRDefault="009512E7" w:rsidP="009512E7">
      <w:pPr>
        <w:ind w:firstLine="851"/>
        <w:jc w:val="both"/>
        <w:rPr>
          <w:sz w:val="24"/>
          <w:szCs w:val="24"/>
          <w:lang w:val="lt-LT"/>
        </w:rPr>
      </w:pPr>
      <w:r w:rsidRPr="0004110C">
        <w:rPr>
          <w:b/>
          <w:bCs/>
          <w:color w:val="000000"/>
          <w:sz w:val="24"/>
          <w:szCs w:val="24"/>
          <w:lang w:val="lt-LT"/>
        </w:rPr>
        <w:t>Suderinamumas su Lietuvos Respublikos galiojančiais teisės norminiais aktais.</w:t>
      </w:r>
    </w:p>
    <w:p w14:paraId="5CDBFFA1" w14:textId="77777777" w:rsidR="009512E7" w:rsidRPr="0004110C" w:rsidRDefault="009512E7" w:rsidP="009512E7">
      <w:pPr>
        <w:ind w:firstLine="851"/>
        <w:jc w:val="both"/>
        <w:rPr>
          <w:color w:val="000000"/>
          <w:sz w:val="24"/>
          <w:szCs w:val="24"/>
          <w:lang w:val="lt-LT"/>
        </w:rPr>
      </w:pPr>
      <w:r w:rsidRPr="0004110C">
        <w:rPr>
          <w:color w:val="000000"/>
          <w:sz w:val="24"/>
          <w:szCs w:val="24"/>
          <w:lang w:val="lt-LT"/>
        </w:rPr>
        <w:t>Projektas neprieštarauja galiojantiems teisės aktams.</w:t>
      </w:r>
    </w:p>
    <w:p w14:paraId="7EEABB38" w14:textId="77777777" w:rsidR="009512E7" w:rsidRPr="0004110C" w:rsidRDefault="009512E7" w:rsidP="009512E7">
      <w:pPr>
        <w:pStyle w:val="Betarp"/>
        <w:ind w:left="131" w:firstLine="720"/>
        <w:jc w:val="both"/>
        <w:rPr>
          <w:sz w:val="24"/>
          <w:szCs w:val="24"/>
          <w:lang w:val="lt-LT"/>
        </w:rPr>
      </w:pPr>
      <w:r w:rsidRPr="0004110C">
        <w:rPr>
          <w:b/>
          <w:sz w:val="24"/>
          <w:szCs w:val="24"/>
          <w:lang w:val="lt-LT"/>
        </w:rPr>
        <w:t>Antikorupcinis vertinimas</w:t>
      </w:r>
      <w:r w:rsidRPr="0004110C">
        <w:rPr>
          <w:sz w:val="24"/>
          <w:szCs w:val="24"/>
          <w:lang w:val="lt-LT"/>
        </w:rPr>
        <w:t>.</w:t>
      </w:r>
    </w:p>
    <w:p w14:paraId="0E1D5D97" w14:textId="77777777" w:rsidR="009512E7" w:rsidRPr="0004110C" w:rsidRDefault="009512E7" w:rsidP="009512E7">
      <w:pPr>
        <w:tabs>
          <w:tab w:val="left" w:pos="851"/>
        </w:tabs>
        <w:jc w:val="both"/>
        <w:rPr>
          <w:color w:val="000000"/>
          <w:sz w:val="24"/>
          <w:szCs w:val="24"/>
          <w:lang w:val="lt-LT"/>
        </w:rPr>
      </w:pPr>
      <w:r w:rsidRPr="0004110C">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1856654E" w14:textId="77777777" w:rsidR="009512E7" w:rsidRPr="0004110C" w:rsidRDefault="009512E7" w:rsidP="009512E7">
      <w:pPr>
        <w:ind w:firstLine="851"/>
        <w:jc w:val="both"/>
        <w:rPr>
          <w:color w:val="000000"/>
          <w:sz w:val="24"/>
          <w:szCs w:val="24"/>
          <w:lang w:val="lt-LT"/>
        </w:rPr>
      </w:pPr>
    </w:p>
    <w:p w14:paraId="45792D8A" w14:textId="77777777" w:rsidR="009512E7" w:rsidRPr="0004110C" w:rsidRDefault="009512E7" w:rsidP="009512E7">
      <w:pPr>
        <w:ind w:firstLine="851"/>
        <w:jc w:val="both"/>
        <w:rPr>
          <w:sz w:val="24"/>
          <w:szCs w:val="24"/>
          <w:lang w:val="lt-LT"/>
        </w:rPr>
      </w:pPr>
    </w:p>
    <w:p w14:paraId="54D4D68E" w14:textId="77777777" w:rsidR="009512E7" w:rsidRPr="0004110C" w:rsidRDefault="009512E7" w:rsidP="009512E7">
      <w:pPr>
        <w:ind w:right="197"/>
        <w:rPr>
          <w:sz w:val="24"/>
          <w:szCs w:val="24"/>
          <w:lang w:val="lt-LT"/>
        </w:rPr>
      </w:pPr>
      <w:r w:rsidRPr="0004110C">
        <w:rPr>
          <w:sz w:val="24"/>
          <w:szCs w:val="24"/>
          <w:lang w:val="lt-LT"/>
        </w:rPr>
        <w:t xml:space="preserve">Komunikacijos ir kultūros skyriaus vedėjo pavaduotoja </w:t>
      </w:r>
      <w:r w:rsidRPr="0004110C">
        <w:rPr>
          <w:sz w:val="24"/>
          <w:szCs w:val="24"/>
          <w:lang w:val="lt-LT"/>
        </w:rPr>
        <w:tab/>
      </w:r>
      <w:r w:rsidRPr="0004110C">
        <w:rPr>
          <w:sz w:val="24"/>
          <w:szCs w:val="24"/>
          <w:lang w:val="lt-LT"/>
        </w:rPr>
        <w:tab/>
      </w:r>
      <w:r w:rsidRPr="0004110C">
        <w:rPr>
          <w:sz w:val="24"/>
          <w:szCs w:val="24"/>
          <w:lang w:val="lt-LT"/>
        </w:rPr>
        <w:tab/>
        <w:t>Justina Daščioraitė</w:t>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r>
      <w:r w:rsidRPr="0004110C">
        <w:rPr>
          <w:sz w:val="24"/>
          <w:szCs w:val="24"/>
          <w:lang w:val="lt-LT"/>
        </w:rPr>
        <w:tab/>
        <w:t xml:space="preserve">            </w:t>
      </w:r>
      <w:r w:rsidRPr="0004110C">
        <w:rPr>
          <w:sz w:val="24"/>
          <w:szCs w:val="24"/>
          <w:lang w:val="lt-LT"/>
        </w:rPr>
        <w:tab/>
      </w:r>
    </w:p>
    <w:p w14:paraId="3ECACF03" w14:textId="77777777" w:rsidR="009512E7" w:rsidRPr="0004110C" w:rsidRDefault="009512E7" w:rsidP="008708A5">
      <w:pPr>
        <w:rPr>
          <w:lang w:val="lt-LT"/>
        </w:rPr>
      </w:pPr>
    </w:p>
    <w:sectPr w:rsidR="009512E7" w:rsidRPr="0004110C" w:rsidSect="00901173">
      <w:headerReference w:type="first" r:id="rId9"/>
      <w:type w:val="continuous"/>
      <w:pgSz w:w="11906" w:h="16838" w:code="9"/>
      <w:pgMar w:top="1134" w:right="567" w:bottom="992"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2FC0F" w14:textId="77777777" w:rsidR="000B4978" w:rsidRDefault="000B4978">
      <w:r>
        <w:separator/>
      </w:r>
    </w:p>
  </w:endnote>
  <w:endnote w:type="continuationSeparator" w:id="0">
    <w:p w14:paraId="4AB9A5A8" w14:textId="77777777" w:rsidR="000B4978" w:rsidRDefault="000B4978">
      <w:r>
        <w:continuationSeparator/>
      </w:r>
    </w:p>
  </w:endnote>
  <w:endnote w:type="continuationNotice" w:id="1">
    <w:p w14:paraId="704570E6" w14:textId="77777777" w:rsidR="000B4978" w:rsidRDefault="000B4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5C666" w14:textId="77777777" w:rsidR="000B4978" w:rsidRDefault="000B4978">
      <w:r>
        <w:separator/>
      </w:r>
    </w:p>
  </w:footnote>
  <w:footnote w:type="continuationSeparator" w:id="0">
    <w:p w14:paraId="54EE47DF" w14:textId="77777777" w:rsidR="000B4978" w:rsidRDefault="000B4978">
      <w:r>
        <w:continuationSeparator/>
      </w:r>
    </w:p>
  </w:footnote>
  <w:footnote w:type="continuationNotice" w:id="1">
    <w:p w14:paraId="6AC3194E" w14:textId="77777777" w:rsidR="000B4978" w:rsidRDefault="000B4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E458" w14:textId="77777777" w:rsidR="00E74E8D" w:rsidRDefault="00E74E8D" w:rsidP="00EB1BFB">
    <w:pPr>
      <w:framePr w:h="0" w:hSpace="180" w:wrap="around" w:vAnchor="text" w:hAnchor="page" w:x="5905" w:y="12"/>
    </w:pPr>
    <w:r>
      <w:rPr>
        <w:noProof/>
        <w:lang w:val="lt-LT"/>
      </w:rPr>
      <w:drawing>
        <wp:inline distT="0" distB="0" distL="0" distR="0" wp14:anchorId="59CEE461" wp14:editId="59CEE46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9CEE459" w14:textId="79D2F0C6" w:rsidR="00E74E8D" w:rsidRPr="00901173" w:rsidRDefault="00901173" w:rsidP="00901173">
    <w:pPr>
      <w:jc w:val="right"/>
      <w:rPr>
        <w:sz w:val="24"/>
        <w:szCs w:val="24"/>
      </w:rPr>
    </w:pPr>
    <w:proofErr w:type="spellStart"/>
    <w:r w:rsidRPr="00901173">
      <w:rPr>
        <w:sz w:val="24"/>
        <w:szCs w:val="24"/>
      </w:rPr>
      <w:t>Projektas</w:t>
    </w:r>
    <w:proofErr w:type="spellEnd"/>
  </w:p>
  <w:p w14:paraId="59CEE45A" w14:textId="322F82E6" w:rsidR="00E74E8D" w:rsidRPr="00901173" w:rsidRDefault="00E74E8D" w:rsidP="00803265">
    <w:pPr>
      <w:tabs>
        <w:tab w:val="left" w:pos="6261"/>
      </w:tabs>
      <w:rPr>
        <w:i/>
        <w:sz w:val="24"/>
        <w:szCs w:val="24"/>
      </w:rPr>
    </w:pPr>
    <w:r w:rsidRPr="00901173">
      <w:rPr>
        <w:sz w:val="24"/>
        <w:szCs w:val="24"/>
      </w:rPr>
      <w:tab/>
    </w:r>
    <w:r w:rsidRPr="00901173">
      <w:rPr>
        <w:i/>
        <w:sz w:val="24"/>
        <w:szCs w:val="24"/>
      </w:rPr>
      <w:t xml:space="preserve"> </w:t>
    </w:r>
  </w:p>
  <w:p w14:paraId="59CEE45B" w14:textId="77777777" w:rsidR="00E74E8D" w:rsidRPr="00901173" w:rsidRDefault="00E74E8D" w:rsidP="00EB1BFB">
    <w:pPr>
      <w:rPr>
        <w:sz w:val="24"/>
        <w:szCs w:val="24"/>
      </w:rPr>
    </w:pPr>
  </w:p>
  <w:p w14:paraId="59CEE45C" w14:textId="77777777" w:rsidR="00E74E8D" w:rsidRPr="00901173" w:rsidRDefault="00E74E8D" w:rsidP="00EB1BFB">
    <w:pPr>
      <w:rPr>
        <w:b/>
        <w:sz w:val="24"/>
        <w:szCs w:val="24"/>
      </w:rPr>
    </w:pPr>
    <w:r w:rsidRPr="00901173">
      <w:rPr>
        <w:b/>
        <w:sz w:val="24"/>
        <w:szCs w:val="24"/>
      </w:rPr>
      <w:t xml:space="preserve">          </w:t>
    </w:r>
  </w:p>
  <w:p w14:paraId="59CEE45D" w14:textId="77777777" w:rsidR="00E74E8D" w:rsidRPr="00901173" w:rsidRDefault="00E74E8D" w:rsidP="00901173">
    <w:pPr>
      <w:jc w:val="center"/>
      <w:rPr>
        <w:b/>
        <w:sz w:val="24"/>
        <w:szCs w:val="24"/>
      </w:rPr>
    </w:pPr>
  </w:p>
  <w:p w14:paraId="59CEE45E" w14:textId="77777777" w:rsidR="00E74E8D" w:rsidRPr="00901173" w:rsidRDefault="00E74E8D" w:rsidP="00EB1BFB">
    <w:pPr>
      <w:jc w:val="center"/>
      <w:rPr>
        <w:b/>
        <w:sz w:val="24"/>
        <w:szCs w:val="24"/>
      </w:rPr>
    </w:pPr>
    <w:r w:rsidRPr="00901173">
      <w:rPr>
        <w:b/>
        <w:sz w:val="24"/>
        <w:szCs w:val="24"/>
      </w:rPr>
      <w:t>ROKI</w:t>
    </w:r>
    <w:r w:rsidRPr="00901173">
      <w:rPr>
        <w:b/>
        <w:sz w:val="24"/>
        <w:szCs w:val="24"/>
        <w:lang w:val="lt-LT"/>
      </w:rPr>
      <w:t>Š</w:t>
    </w:r>
    <w:r w:rsidRPr="00901173">
      <w:rPr>
        <w:b/>
        <w:sz w:val="24"/>
        <w:szCs w:val="24"/>
      </w:rPr>
      <w:t>KIO RAJONO SAVIVALDYBĖS TARYBA</w:t>
    </w:r>
  </w:p>
  <w:p w14:paraId="59CEE45F" w14:textId="77777777" w:rsidR="00E74E8D" w:rsidRPr="00901173" w:rsidRDefault="00E74E8D" w:rsidP="00EB1BFB">
    <w:pPr>
      <w:jc w:val="center"/>
      <w:rPr>
        <w:b/>
        <w:sz w:val="24"/>
        <w:szCs w:val="24"/>
      </w:rPr>
    </w:pPr>
  </w:p>
  <w:p w14:paraId="59CEE460" w14:textId="6C20EC1E" w:rsidR="00E74E8D" w:rsidRPr="00901173" w:rsidRDefault="00E74E8D" w:rsidP="00EB1BFB">
    <w:pPr>
      <w:jc w:val="center"/>
      <w:rPr>
        <w:b/>
        <w:sz w:val="24"/>
        <w:szCs w:val="24"/>
      </w:rPr>
    </w:pPr>
    <w:r w:rsidRPr="00901173">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0920B51"/>
    <w:multiLevelType w:val="multilevel"/>
    <w:tmpl w:val="2DB860D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0"/>
  </w:num>
  <w:num w:numId="4">
    <w:abstractNumId w:val="6"/>
  </w:num>
  <w:num w:numId="5">
    <w:abstractNumId w:val="8"/>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6E3"/>
    <w:rsid w:val="00031D75"/>
    <w:rsid w:val="0004110C"/>
    <w:rsid w:val="00056C0D"/>
    <w:rsid w:val="00071884"/>
    <w:rsid w:val="0007769F"/>
    <w:rsid w:val="00093CB8"/>
    <w:rsid w:val="000B3B9F"/>
    <w:rsid w:val="000B4978"/>
    <w:rsid w:val="000D30BD"/>
    <w:rsid w:val="000D5DBA"/>
    <w:rsid w:val="001030C7"/>
    <w:rsid w:val="001059F4"/>
    <w:rsid w:val="00113C20"/>
    <w:rsid w:val="00117057"/>
    <w:rsid w:val="001231B3"/>
    <w:rsid w:val="0014786B"/>
    <w:rsid w:val="00155B53"/>
    <w:rsid w:val="00166170"/>
    <w:rsid w:val="00187AAC"/>
    <w:rsid w:val="00191ADC"/>
    <w:rsid w:val="001934F1"/>
    <w:rsid w:val="001A3741"/>
    <w:rsid w:val="001A421D"/>
    <w:rsid w:val="001B72A6"/>
    <w:rsid w:val="001C281D"/>
    <w:rsid w:val="001C5C05"/>
    <w:rsid w:val="001C7698"/>
    <w:rsid w:val="001D0C1D"/>
    <w:rsid w:val="001D2169"/>
    <w:rsid w:val="001E755B"/>
    <w:rsid w:val="001F45C6"/>
    <w:rsid w:val="001F6765"/>
    <w:rsid w:val="00200D92"/>
    <w:rsid w:val="00217B23"/>
    <w:rsid w:val="00236072"/>
    <w:rsid w:val="00240696"/>
    <w:rsid w:val="00242A3D"/>
    <w:rsid w:val="00242EA2"/>
    <w:rsid w:val="00243346"/>
    <w:rsid w:val="002454CB"/>
    <w:rsid w:val="0024761A"/>
    <w:rsid w:val="0025313B"/>
    <w:rsid w:val="00270B1C"/>
    <w:rsid w:val="00280737"/>
    <w:rsid w:val="00292D00"/>
    <w:rsid w:val="00294C5B"/>
    <w:rsid w:val="002A1CB5"/>
    <w:rsid w:val="002A2DF6"/>
    <w:rsid w:val="002A6C46"/>
    <w:rsid w:val="002C765C"/>
    <w:rsid w:val="002D0B5D"/>
    <w:rsid w:val="002D731A"/>
    <w:rsid w:val="002E302C"/>
    <w:rsid w:val="002F65BF"/>
    <w:rsid w:val="00312546"/>
    <w:rsid w:val="003611BC"/>
    <w:rsid w:val="00371AD3"/>
    <w:rsid w:val="00373B8C"/>
    <w:rsid w:val="00374995"/>
    <w:rsid w:val="00382D17"/>
    <w:rsid w:val="003840D2"/>
    <w:rsid w:val="003A2F5A"/>
    <w:rsid w:val="003B067B"/>
    <w:rsid w:val="003B430C"/>
    <w:rsid w:val="003B438E"/>
    <w:rsid w:val="003B4DC9"/>
    <w:rsid w:val="003E25A4"/>
    <w:rsid w:val="003F48F3"/>
    <w:rsid w:val="003F5FD4"/>
    <w:rsid w:val="004071C7"/>
    <w:rsid w:val="00413B39"/>
    <w:rsid w:val="00441928"/>
    <w:rsid w:val="00444D62"/>
    <w:rsid w:val="00447595"/>
    <w:rsid w:val="00454130"/>
    <w:rsid w:val="0047436C"/>
    <w:rsid w:val="004855CF"/>
    <w:rsid w:val="00495A04"/>
    <w:rsid w:val="004A6EEE"/>
    <w:rsid w:val="004B05B8"/>
    <w:rsid w:val="004B0EB2"/>
    <w:rsid w:val="004B7BE5"/>
    <w:rsid w:val="004C34AB"/>
    <w:rsid w:val="004C768B"/>
    <w:rsid w:val="004E21AB"/>
    <w:rsid w:val="004E66EB"/>
    <w:rsid w:val="004E6DEA"/>
    <w:rsid w:val="004F5082"/>
    <w:rsid w:val="00516ED2"/>
    <w:rsid w:val="00534E87"/>
    <w:rsid w:val="00534F69"/>
    <w:rsid w:val="0053612B"/>
    <w:rsid w:val="00552CE8"/>
    <w:rsid w:val="00571ABD"/>
    <w:rsid w:val="00580D4C"/>
    <w:rsid w:val="00584A2F"/>
    <w:rsid w:val="00590F26"/>
    <w:rsid w:val="005A2FDF"/>
    <w:rsid w:val="005B1F7A"/>
    <w:rsid w:val="005B59A9"/>
    <w:rsid w:val="005C0416"/>
    <w:rsid w:val="005C1CF4"/>
    <w:rsid w:val="005E112E"/>
    <w:rsid w:val="005E4261"/>
    <w:rsid w:val="00603C9E"/>
    <w:rsid w:val="00611C64"/>
    <w:rsid w:val="006255D6"/>
    <w:rsid w:val="00626288"/>
    <w:rsid w:val="00626D43"/>
    <w:rsid w:val="00671287"/>
    <w:rsid w:val="0067194A"/>
    <w:rsid w:val="0069735A"/>
    <w:rsid w:val="006A760B"/>
    <w:rsid w:val="006D6BAE"/>
    <w:rsid w:val="006F6C39"/>
    <w:rsid w:val="00701970"/>
    <w:rsid w:val="0070336E"/>
    <w:rsid w:val="007112CE"/>
    <w:rsid w:val="0072341E"/>
    <w:rsid w:val="00732414"/>
    <w:rsid w:val="00742F24"/>
    <w:rsid w:val="00746291"/>
    <w:rsid w:val="00763991"/>
    <w:rsid w:val="0076474F"/>
    <w:rsid w:val="00787174"/>
    <w:rsid w:val="00795129"/>
    <w:rsid w:val="007A02B4"/>
    <w:rsid w:val="007A4544"/>
    <w:rsid w:val="007A5763"/>
    <w:rsid w:val="007D5DA7"/>
    <w:rsid w:val="007D7265"/>
    <w:rsid w:val="007D7CE8"/>
    <w:rsid w:val="007F30C0"/>
    <w:rsid w:val="00803265"/>
    <w:rsid w:val="00804598"/>
    <w:rsid w:val="0081207F"/>
    <w:rsid w:val="008271D1"/>
    <w:rsid w:val="00841CD9"/>
    <w:rsid w:val="008708A5"/>
    <w:rsid w:val="00881A73"/>
    <w:rsid w:val="008831A4"/>
    <w:rsid w:val="008839AC"/>
    <w:rsid w:val="00890774"/>
    <w:rsid w:val="0089261E"/>
    <w:rsid w:val="008931AB"/>
    <w:rsid w:val="00897E7C"/>
    <w:rsid w:val="008A2B97"/>
    <w:rsid w:val="008B0AD6"/>
    <w:rsid w:val="008B2D94"/>
    <w:rsid w:val="008B65D0"/>
    <w:rsid w:val="008C2F15"/>
    <w:rsid w:val="008C39F5"/>
    <w:rsid w:val="008C4A81"/>
    <w:rsid w:val="008E1250"/>
    <w:rsid w:val="008E367D"/>
    <w:rsid w:val="008E7F5B"/>
    <w:rsid w:val="008F2CD5"/>
    <w:rsid w:val="008F3E4E"/>
    <w:rsid w:val="008F6439"/>
    <w:rsid w:val="00900707"/>
    <w:rsid w:val="00901173"/>
    <w:rsid w:val="00902AD4"/>
    <w:rsid w:val="00917406"/>
    <w:rsid w:val="009330E9"/>
    <w:rsid w:val="009339A7"/>
    <w:rsid w:val="0093582A"/>
    <w:rsid w:val="009512E7"/>
    <w:rsid w:val="009738DE"/>
    <w:rsid w:val="00974F7C"/>
    <w:rsid w:val="00980E0A"/>
    <w:rsid w:val="009878A4"/>
    <w:rsid w:val="0099014B"/>
    <w:rsid w:val="00990995"/>
    <w:rsid w:val="00992885"/>
    <w:rsid w:val="00992E66"/>
    <w:rsid w:val="009C1F16"/>
    <w:rsid w:val="009E52A9"/>
    <w:rsid w:val="009E6F3E"/>
    <w:rsid w:val="00A01BBF"/>
    <w:rsid w:val="00A03316"/>
    <w:rsid w:val="00A17CDE"/>
    <w:rsid w:val="00A2445A"/>
    <w:rsid w:val="00A66600"/>
    <w:rsid w:val="00AA0FA2"/>
    <w:rsid w:val="00AB27EF"/>
    <w:rsid w:val="00AB4C44"/>
    <w:rsid w:val="00AB5CAF"/>
    <w:rsid w:val="00AC35D3"/>
    <w:rsid w:val="00AC6EFA"/>
    <w:rsid w:val="00AD3440"/>
    <w:rsid w:val="00AD423A"/>
    <w:rsid w:val="00AF01E4"/>
    <w:rsid w:val="00AF4F53"/>
    <w:rsid w:val="00B15A5C"/>
    <w:rsid w:val="00B20819"/>
    <w:rsid w:val="00B208FE"/>
    <w:rsid w:val="00B21FA0"/>
    <w:rsid w:val="00B36212"/>
    <w:rsid w:val="00B52CC9"/>
    <w:rsid w:val="00B617CF"/>
    <w:rsid w:val="00B84580"/>
    <w:rsid w:val="00B87C35"/>
    <w:rsid w:val="00B96924"/>
    <w:rsid w:val="00BB23BE"/>
    <w:rsid w:val="00BB49F9"/>
    <w:rsid w:val="00BF1C9E"/>
    <w:rsid w:val="00BF5781"/>
    <w:rsid w:val="00BF733B"/>
    <w:rsid w:val="00C013E1"/>
    <w:rsid w:val="00C01BDE"/>
    <w:rsid w:val="00C07268"/>
    <w:rsid w:val="00C33D8E"/>
    <w:rsid w:val="00C34F1B"/>
    <w:rsid w:val="00C875BE"/>
    <w:rsid w:val="00C9207B"/>
    <w:rsid w:val="00C93D68"/>
    <w:rsid w:val="00CA036E"/>
    <w:rsid w:val="00CA536C"/>
    <w:rsid w:val="00CA7671"/>
    <w:rsid w:val="00CB6392"/>
    <w:rsid w:val="00CC5051"/>
    <w:rsid w:val="00CD21CB"/>
    <w:rsid w:val="00CD4E3C"/>
    <w:rsid w:val="00CE3D90"/>
    <w:rsid w:val="00CE56C4"/>
    <w:rsid w:val="00CE61AE"/>
    <w:rsid w:val="00CF1771"/>
    <w:rsid w:val="00CF3FE9"/>
    <w:rsid w:val="00D202C6"/>
    <w:rsid w:val="00D32514"/>
    <w:rsid w:val="00D47C8D"/>
    <w:rsid w:val="00D625DF"/>
    <w:rsid w:val="00D81906"/>
    <w:rsid w:val="00DA7BAD"/>
    <w:rsid w:val="00DD0613"/>
    <w:rsid w:val="00DD3054"/>
    <w:rsid w:val="00DD71EF"/>
    <w:rsid w:val="00DE738F"/>
    <w:rsid w:val="00DF52FF"/>
    <w:rsid w:val="00E31FA7"/>
    <w:rsid w:val="00E35387"/>
    <w:rsid w:val="00E3756B"/>
    <w:rsid w:val="00E4278E"/>
    <w:rsid w:val="00E65D46"/>
    <w:rsid w:val="00E74E8D"/>
    <w:rsid w:val="00E750C3"/>
    <w:rsid w:val="00E770EB"/>
    <w:rsid w:val="00E84293"/>
    <w:rsid w:val="00EA7CE8"/>
    <w:rsid w:val="00EB1BFB"/>
    <w:rsid w:val="00ED69D8"/>
    <w:rsid w:val="00EE1AA8"/>
    <w:rsid w:val="00EF6891"/>
    <w:rsid w:val="00F05FC7"/>
    <w:rsid w:val="00F15F15"/>
    <w:rsid w:val="00F20742"/>
    <w:rsid w:val="00F30982"/>
    <w:rsid w:val="00F33A7D"/>
    <w:rsid w:val="00F35130"/>
    <w:rsid w:val="00F73202"/>
    <w:rsid w:val="00F81F4F"/>
    <w:rsid w:val="00F83ADE"/>
    <w:rsid w:val="00F923E9"/>
    <w:rsid w:val="00FB6C72"/>
    <w:rsid w:val="00FD20C1"/>
    <w:rsid w:val="00FD51E5"/>
    <w:rsid w:val="00FD7A35"/>
    <w:rsid w:val="00FE7891"/>
    <w:rsid w:val="00FF21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357A-FB8C-4CFC-B194-7329D6B7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5866</Words>
  <Characters>3345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2</cp:revision>
  <cp:lastPrinted>2021-09-10T09:38:00Z</cp:lastPrinted>
  <dcterms:created xsi:type="dcterms:W3CDTF">2021-09-20T13:43:00Z</dcterms:created>
  <dcterms:modified xsi:type="dcterms:W3CDTF">2021-09-20T13:43:00Z</dcterms:modified>
</cp:coreProperties>
</file>