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86D924" w14:textId="429F026B" w:rsidR="00B32CA3" w:rsidRPr="00E91F61" w:rsidRDefault="00E91F61" w:rsidP="008F34FA">
      <w:pPr>
        <w:ind w:right="-115"/>
        <w:jc w:val="center"/>
        <w:rPr>
          <w:b/>
          <w:sz w:val="24"/>
          <w:szCs w:val="24"/>
          <w:lang w:val="lt-LT"/>
        </w:rPr>
      </w:pPr>
      <w:r w:rsidRPr="00E91F61">
        <w:rPr>
          <w:b/>
          <w:sz w:val="24"/>
          <w:szCs w:val="24"/>
          <w:lang w:val="lt-LT"/>
        </w:rPr>
        <w:t>DĖL ROKIŠKIO RAJONO SAVIVALDYBĖS TARYBOS 2021 M. KOVO 26 D. SPRENDIMO NR. TS-67 „DĖL ROKIŠKIO RAJONO SAVIVALDYBĖS TURTO PERDAVIMO LAIKINAI VALDYTI, NAUDOTI IR DISPONUOTI JUO PATIKĖJIMO TEISE“ DALINIO PAKEITIMO</w:t>
      </w:r>
    </w:p>
    <w:p w14:paraId="692C91EB" w14:textId="77777777" w:rsidR="00E91F61" w:rsidRPr="00E91F61" w:rsidRDefault="00E91F61" w:rsidP="008F34FA">
      <w:pPr>
        <w:ind w:right="-115"/>
        <w:jc w:val="center"/>
        <w:rPr>
          <w:sz w:val="24"/>
          <w:szCs w:val="24"/>
          <w:lang w:val="lt-LT"/>
        </w:rPr>
      </w:pPr>
    </w:p>
    <w:p w14:paraId="580674B0" w14:textId="78E3797B" w:rsidR="008F34FA" w:rsidRPr="00E91F61" w:rsidRDefault="00151208" w:rsidP="008F34FA">
      <w:pPr>
        <w:ind w:right="-115"/>
        <w:jc w:val="center"/>
        <w:rPr>
          <w:sz w:val="24"/>
          <w:szCs w:val="24"/>
          <w:lang w:val="lt-LT"/>
        </w:rPr>
      </w:pPr>
      <w:r w:rsidRPr="00E91F61">
        <w:rPr>
          <w:sz w:val="24"/>
          <w:szCs w:val="24"/>
          <w:lang w:val="lt-LT"/>
        </w:rPr>
        <w:t>20</w:t>
      </w:r>
      <w:r w:rsidR="004009FF" w:rsidRPr="00E91F61">
        <w:rPr>
          <w:sz w:val="24"/>
          <w:szCs w:val="24"/>
          <w:lang w:val="lt-LT"/>
        </w:rPr>
        <w:t>2</w:t>
      </w:r>
      <w:r w:rsidR="006C7900" w:rsidRPr="00E91F61">
        <w:rPr>
          <w:sz w:val="24"/>
          <w:szCs w:val="24"/>
          <w:lang w:val="lt-LT"/>
        </w:rPr>
        <w:t>1</w:t>
      </w:r>
      <w:r w:rsidR="0095276E" w:rsidRPr="00E91F61">
        <w:rPr>
          <w:sz w:val="24"/>
          <w:szCs w:val="24"/>
          <w:lang w:val="lt-LT"/>
        </w:rPr>
        <w:t xml:space="preserve"> m. </w:t>
      </w:r>
      <w:r w:rsidR="00E91F61" w:rsidRPr="00E91F61">
        <w:rPr>
          <w:sz w:val="24"/>
          <w:szCs w:val="24"/>
          <w:lang w:val="lt-LT"/>
        </w:rPr>
        <w:t>spalio 30</w:t>
      </w:r>
      <w:r w:rsidR="00221E59" w:rsidRPr="00E91F61">
        <w:rPr>
          <w:sz w:val="24"/>
          <w:szCs w:val="24"/>
          <w:lang w:val="lt-LT"/>
        </w:rPr>
        <w:t xml:space="preserve"> </w:t>
      </w:r>
      <w:r w:rsidR="008F34FA" w:rsidRPr="00E91F61">
        <w:rPr>
          <w:sz w:val="24"/>
          <w:szCs w:val="24"/>
          <w:lang w:val="lt-LT"/>
        </w:rPr>
        <w:t>d. Nr.</w:t>
      </w:r>
      <w:r w:rsidR="00F37F01" w:rsidRPr="00E91F61">
        <w:rPr>
          <w:sz w:val="24"/>
          <w:szCs w:val="24"/>
          <w:lang w:val="lt-LT"/>
        </w:rPr>
        <w:t xml:space="preserve"> </w:t>
      </w:r>
      <w:r w:rsidR="008F34FA" w:rsidRPr="00E91F61">
        <w:rPr>
          <w:sz w:val="24"/>
          <w:szCs w:val="24"/>
          <w:lang w:val="lt-LT"/>
        </w:rPr>
        <w:t>TS-</w:t>
      </w:r>
    </w:p>
    <w:p w14:paraId="580674B1" w14:textId="77777777" w:rsidR="008F34FA" w:rsidRPr="00E91F61" w:rsidRDefault="008F34FA" w:rsidP="008F34FA">
      <w:pPr>
        <w:ind w:right="-115"/>
        <w:jc w:val="center"/>
        <w:rPr>
          <w:sz w:val="24"/>
          <w:szCs w:val="24"/>
          <w:lang w:val="lt-LT"/>
        </w:rPr>
      </w:pPr>
      <w:r w:rsidRPr="00E91F61">
        <w:rPr>
          <w:sz w:val="24"/>
          <w:szCs w:val="24"/>
          <w:lang w:val="lt-LT"/>
        </w:rPr>
        <w:t>Rokiškis</w:t>
      </w:r>
    </w:p>
    <w:p w14:paraId="580674B2" w14:textId="77777777" w:rsidR="00784447" w:rsidRPr="00E91F61" w:rsidRDefault="00784447" w:rsidP="00AF589A">
      <w:pPr>
        <w:ind w:right="-115"/>
        <w:rPr>
          <w:b/>
          <w:sz w:val="24"/>
          <w:szCs w:val="24"/>
          <w:lang w:val="lt-LT"/>
        </w:rPr>
      </w:pPr>
    </w:p>
    <w:p w14:paraId="580674B3" w14:textId="77777777" w:rsidR="0052046F" w:rsidRPr="00E91F61" w:rsidRDefault="0052046F" w:rsidP="00B12D09">
      <w:pPr>
        <w:tabs>
          <w:tab w:val="left" w:pos="993"/>
        </w:tabs>
        <w:ind w:right="-115" w:firstLine="720"/>
        <w:jc w:val="both"/>
        <w:rPr>
          <w:sz w:val="24"/>
          <w:szCs w:val="24"/>
          <w:lang w:val="lt-LT"/>
        </w:rPr>
      </w:pPr>
    </w:p>
    <w:p w14:paraId="2C21D597" w14:textId="023C4109" w:rsidR="00730DED" w:rsidRPr="00E91F61" w:rsidRDefault="00730DED" w:rsidP="00BC39D7">
      <w:pPr>
        <w:tabs>
          <w:tab w:val="left" w:pos="993"/>
        </w:tabs>
        <w:ind w:right="-115" w:firstLine="567"/>
        <w:jc w:val="both"/>
        <w:rPr>
          <w:sz w:val="24"/>
          <w:szCs w:val="24"/>
          <w:lang w:val="lt-LT"/>
        </w:rPr>
      </w:pPr>
      <w:r w:rsidRPr="00E91F61">
        <w:rPr>
          <w:sz w:val="24"/>
          <w:szCs w:val="24"/>
          <w:lang w:val="lt-LT"/>
        </w:rPr>
        <w:t xml:space="preserve">Vadovaudamasi Lietuvos Respublikos vietos savivaldos </w:t>
      </w:r>
      <w:r w:rsidR="009E71EE" w:rsidRPr="00E91F61">
        <w:rPr>
          <w:sz w:val="24"/>
          <w:szCs w:val="24"/>
          <w:lang w:val="lt-LT"/>
        </w:rPr>
        <w:t>18 straipsnio 1 dalimi,</w:t>
      </w:r>
      <w:r w:rsidRPr="00E91F61">
        <w:rPr>
          <w:sz w:val="24"/>
          <w:szCs w:val="24"/>
          <w:lang w:val="lt-LT"/>
        </w:rPr>
        <w:t xml:space="preserve"> Rokiškio rajono savivaldybės taryba </w:t>
      </w:r>
      <w:r w:rsidRPr="00E91F61">
        <w:rPr>
          <w:spacing w:val="60"/>
          <w:sz w:val="24"/>
          <w:szCs w:val="24"/>
          <w:lang w:val="lt-LT"/>
        </w:rPr>
        <w:t>nusprendžia</w:t>
      </w:r>
      <w:r w:rsidRPr="00E91F61">
        <w:rPr>
          <w:sz w:val="24"/>
          <w:szCs w:val="24"/>
          <w:lang w:val="lt-LT"/>
        </w:rPr>
        <w:t>:</w:t>
      </w:r>
    </w:p>
    <w:p w14:paraId="4835DB16" w14:textId="2BD7EE5F" w:rsidR="009E71EE" w:rsidRPr="00E91F61" w:rsidRDefault="009E71EE" w:rsidP="009E71EE">
      <w:pPr>
        <w:pStyle w:val="Default"/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b/>
        </w:rPr>
      </w:pPr>
      <w:r w:rsidRPr="00E91F61">
        <w:rPr>
          <w:color w:val="auto"/>
        </w:rPr>
        <w:t xml:space="preserve">Iš dalies pakeisti Rokiškio rajono savivaldybės tarybos 2021 m. kovo 26 d. sprendimą Nr. TS-67 „Dėl </w:t>
      </w:r>
      <w:r w:rsidRPr="00E91F61">
        <w:t>Rokiškio rajono savivaldybės turto perdavimo laikinai valdyti, naudoti ir disponuoti juo patikėjimo teise</w:t>
      </w:r>
      <w:r w:rsidRPr="00E91F61">
        <w:rPr>
          <w:b/>
        </w:rPr>
        <w:t>“:</w:t>
      </w:r>
    </w:p>
    <w:p w14:paraId="15E08B74" w14:textId="08BB0F5B" w:rsidR="009E71EE" w:rsidRPr="00E91F61" w:rsidRDefault="009E71EE" w:rsidP="009E71EE">
      <w:pPr>
        <w:pStyle w:val="Default"/>
        <w:tabs>
          <w:tab w:val="left" w:pos="851"/>
        </w:tabs>
        <w:ind w:left="567"/>
        <w:jc w:val="both"/>
        <w:rPr>
          <w:b/>
        </w:rPr>
      </w:pPr>
      <w:r w:rsidRPr="00E91F61">
        <w:rPr>
          <w:color w:val="auto"/>
        </w:rPr>
        <w:t xml:space="preserve">1.1. 1 punktą ir vietoje žodžių </w:t>
      </w:r>
      <w:r w:rsidR="00B32B1D">
        <w:rPr>
          <w:color w:val="auto"/>
        </w:rPr>
        <w:t>„</w:t>
      </w:r>
      <w:r w:rsidRPr="00E91F61">
        <w:rPr>
          <w:color w:val="auto"/>
        </w:rPr>
        <w:t>1 metams</w:t>
      </w:r>
      <w:r w:rsidR="00B32B1D">
        <w:rPr>
          <w:color w:val="auto"/>
        </w:rPr>
        <w:t>“</w:t>
      </w:r>
      <w:r w:rsidRPr="00E91F61">
        <w:rPr>
          <w:color w:val="auto"/>
        </w:rPr>
        <w:t xml:space="preserve"> įrašyti žodžius </w:t>
      </w:r>
      <w:r w:rsidR="00B32B1D">
        <w:rPr>
          <w:color w:val="auto"/>
        </w:rPr>
        <w:t>„</w:t>
      </w:r>
      <w:r w:rsidRPr="00E91F61">
        <w:rPr>
          <w:color w:val="auto"/>
        </w:rPr>
        <w:t>10 metų</w:t>
      </w:r>
      <w:r w:rsidR="00B32B1D">
        <w:rPr>
          <w:color w:val="auto"/>
        </w:rPr>
        <w:t>“</w:t>
      </w:r>
      <w:r w:rsidRPr="00E91F61">
        <w:rPr>
          <w:color w:val="auto"/>
        </w:rPr>
        <w:t xml:space="preserve"> ir</w:t>
      </w:r>
      <w:r w:rsidR="00B32B1D">
        <w:rPr>
          <w:color w:val="auto"/>
        </w:rPr>
        <w:t xml:space="preserve"> jį</w:t>
      </w:r>
      <w:r w:rsidRPr="00E91F61">
        <w:rPr>
          <w:color w:val="auto"/>
        </w:rPr>
        <w:t xml:space="preserve"> išdėstyti taip:</w:t>
      </w:r>
    </w:p>
    <w:p w14:paraId="23D1783B" w14:textId="11D9AD2A" w:rsidR="001B2508" w:rsidRPr="00E91F61" w:rsidRDefault="009E71EE" w:rsidP="009F13A1">
      <w:pPr>
        <w:pStyle w:val="Default"/>
        <w:tabs>
          <w:tab w:val="left" w:pos="851"/>
        </w:tabs>
        <w:ind w:firstLine="567"/>
        <w:jc w:val="both"/>
        <w:rPr>
          <w:color w:val="auto"/>
        </w:rPr>
      </w:pPr>
      <w:r w:rsidRPr="00E91F61">
        <w:rPr>
          <w:color w:val="auto"/>
        </w:rPr>
        <w:t>„</w:t>
      </w:r>
      <w:r w:rsidR="009F13A1" w:rsidRPr="00E91F61">
        <w:rPr>
          <w:color w:val="auto"/>
        </w:rPr>
        <w:t xml:space="preserve">1. </w:t>
      </w:r>
      <w:r w:rsidR="00730DED" w:rsidRPr="00E91F61">
        <w:rPr>
          <w:color w:val="auto"/>
        </w:rPr>
        <w:t>Perduoti</w:t>
      </w:r>
      <w:r w:rsidR="009C43D6" w:rsidRPr="00E91F61">
        <w:rPr>
          <w:color w:val="auto"/>
        </w:rPr>
        <w:t xml:space="preserve"> laikinai, </w:t>
      </w:r>
      <w:r w:rsidR="007B60BF" w:rsidRPr="00E91F61">
        <w:rPr>
          <w:color w:val="auto"/>
        </w:rPr>
        <w:t>1</w:t>
      </w:r>
      <w:r w:rsidRPr="00E91F61">
        <w:rPr>
          <w:color w:val="auto"/>
        </w:rPr>
        <w:t>0</w:t>
      </w:r>
      <w:r w:rsidR="007B60BF" w:rsidRPr="00E91F61">
        <w:rPr>
          <w:color w:val="auto"/>
        </w:rPr>
        <w:t xml:space="preserve"> met</w:t>
      </w:r>
      <w:r w:rsidRPr="00E91F61">
        <w:rPr>
          <w:color w:val="auto"/>
        </w:rPr>
        <w:t>ų</w:t>
      </w:r>
      <w:r w:rsidR="009C43D6" w:rsidRPr="00E91F61">
        <w:rPr>
          <w:color w:val="auto"/>
        </w:rPr>
        <w:t>,</w:t>
      </w:r>
      <w:r w:rsidR="00730DED" w:rsidRPr="00E91F61">
        <w:rPr>
          <w:color w:val="auto"/>
          <w:spacing w:val="60"/>
        </w:rPr>
        <w:t xml:space="preserve"> </w:t>
      </w:r>
      <w:r w:rsidR="001B2508" w:rsidRPr="00E91F61">
        <w:rPr>
          <w:color w:val="auto"/>
        </w:rPr>
        <w:t>akcinei bendrovei „Rokiškio komunalininkas“</w:t>
      </w:r>
      <w:r w:rsidR="006C7900" w:rsidRPr="00E91F61">
        <w:rPr>
          <w:color w:val="auto"/>
        </w:rPr>
        <w:t xml:space="preserve">, kodas </w:t>
      </w:r>
      <w:r w:rsidR="001B2508" w:rsidRPr="00E91F61">
        <w:rPr>
          <w:color w:val="auto"/>
        </w:rPr>
        <w:t>173000664</w:t>
      </w:r>
      <w:r w:rsidR="006C7900" w:rsidRPr="00E91F61">
        <w:rPr>
          <w:color w:val="auto"/>
        </w:rPr>
        <w:t xml:space="preserve">, buveinės adresas: </w:t>
      </w:r>
      <w:r w:rsidR="001B2508" w:rsidRPr="00E91F61">
        <w:rPr>
          <w:color w:val="auto"/>
        </w:rPr>
        <w:t>Nepriklausomybės a. 12A</w:t>
      </w:r>
      <w:r w:rsidR="00544CD3" w:rsidRPr="00E91F61">
        <w:rPr>
          <w:color w:val="auto"/>
        </w:rPr>
        <w:t>,</w:t>
      </w:r>
      <w:r w:rsidR="006C7900" w:rsidRPr="00E91F61">
        <w:rPr>
          <w:color w:val="auto"/>
        </w:rPr>
        <w:t xml:space="preserve"> Rokiškis, </w:t>
      </w:r>
      <w:r w:rsidR="00544CD3" w:rsidRPr="00E91F61">
        <w:rPr>
          <w:color w:val="auto"/>
        </w:rPr>
        <w:t>S</w:t>
      </w:r>
      <w:r w:rsidR="00730DED" w:rsidRPr="00E91F61">
        <w:rPr>
          <w:color w:val="auto"/>
        </w:rPr>
        <w:t>avivald</w:t>
      </w:r>
      <w:r w:rsidR="00A82489" w:rsidRPr="00E91F61">
        <w:rPr>
          <w:color w:val="auto"/>
        </w:rPr>
        <w:t xml:space="preserve">ybei </w:t>
      </w:r>
      <w:r w:rsidR="00730DED" w:rsidRPr="00E91F61">
        <w:rPr>
          <w:color w:val="auto"/>
        </w:rPr>
        <w:t>nuosavybės teise priklausantį</w:t>
      </w:r>
      <w:r w:rsidR="00A82489" w:rsidRPr="00E91F61">
        <w:rPr>
          <w:color w:val="auto"/>
        </w:rPr>
        <w:t xml:space="preserve"> </w:t>
      </w:r>
      <w:r w:rsidR="001B2508" w:rsidRPr="00E91F61">
        <w:rPr>
          <w:color w:val="auto"/>
        </w:rPr>
        <w:t xml:space="preserve">turtą </w:t>
      </w:r>
      <w:r w:rsidR="00730DED" w:rsidRPr="00E91F61">
        <w:rPr>
          <w:color w:val="auto"/>
        </w:rPr>
        <w:t>valdyti, naudoti ir disponuoti juo patikėjimo teise bei apskaityti įstaigos balanse</w:t>
      </w:r>
      <w:r w:rsidR="001B2508" w:rsidRPr="00E91F61">
        <w:rPr>
          <w:color w:val="auto"/>
        </w:rPr>
        <w:t>:</w:t>
      </w:r>
      <w:r w:rsidRPr="00E91F61">
        <w:rPr>
          <w:color w:val="auto"/>
        </w:rPr>
        <w:t>“;</w:t>
      </w:r>
    </w:p>
    <w:p w14:paraId="58770DD2" w14:textId="0B48C617" w:rsidR="009E71EE" w:rsidRPr="00E91F61" w:rsidRDefault="009E71EE" w:rsidP="009F13A1">
      <w:pPr>
        <w:pStyle w:val="Default"/>
        <w:ind w:firstLine="567"/>
        <w:jc w:val="both"/>
        <w:rPr>
          <w:color w:val="auto"/>
        </w:rPr>
      </w:pPr>
      <w:r w:rsidRPr="00E91F61">
        <w:rPr>
          <w:color w:val="auto"/>
        </w:rPr>
        <w:t xml:space="preserve">1.2. 1.4 papunktį ir vietoje žodžių „bendra turto įsigijimo vertė įsigijimo vertė 2021 m. vasario 28 d. – 1208126,55 Eur, bendra likutinė vertė 2021 m. vasario 28 d. – 305538,01 Eur“ įrašyti žodžius „bendra turto įsigijimo vertė įsigijimo vertė 2021 m. vasario 28 d. – </w:t>
      </w:r>
      <w:r w:rsidR="008D463D" w:rsidRPr="00E91F61">
        <w:rPr>
          <w:color w:val="auto"/>
        </w:rPr>
        <w:t xml:space="preserve">211779,55 </w:t>
      </w:r>
      <w:r w:rsidRPr="00E91F61">
        <w:rPr>
          <w:color w:val="auto"/>
        </w:rPr>
        <w:t xml:space="preserve">Eur, bendra likutinė vertė 2021 m. vasario 28 d. – </w:t>
      </w:r>
      <w:r w:rsidR="008D463D" w:rsidRPr="00E91F61">
        <w:rPr>
          <w:color w:val="auto"/>
        </w:rPr>
        <w:t xml:space="preserve">141818,01 </w:t>
      </w:r>
      <w:r w:rsidRPr="00E91F61">
        <w:rPr>
          <w:color w:val="auto"/>
        </w:rPr>
        <w:t>Eur</w:t>
      </w:r>
      <w:r w:rsidR="009F13A1" w:rsidRPr="00E91F61">
        <w:rPr>
          <w:color w:val="auto"/>
        </w:rPr>
        <w:t xml:space="preserve">“ ir </w:t>
      </w:r>
      <w:r w:rsidR="00B32B1D">
        <w:rPr>
          <w:color w:val="auto"/>
        </w:rPr>
        <w:t xml:space="preserve">jį </w:t>
      </w:r>
      <w:r w:rsidR="009F13A1" w:rsidRPr="00E91F61">
        <w:rPr>
          <w:color w:val="auto"/>
        </w:rPr>
        <w:t>išdėstyti taip:</w:t>
      </w:r>
    </w:p>
    <w:p w14:paraId="7312E9DA" w14:textId="2426EB6F" w:rsidR="009F13A1" w:rsidRPr="00E91F61" w:rsidRDefault="009F13A1" w:rsidP="009F13A1">
      <w:pPr>
        <w:pStyle w:val="Default"/>
        <w:tabs>
          <w:tab w:val="left" w:pos="993"/>
        </w:tabs>
        <w:ind w:firstLine="567"/>
        <w:jc w:val="both"/>
        <w:rPr>
          <w:color w:val="auto"/>
        </w:rPr>
      </w:pPr>
      <w:r w:rsidRPr="00E91F61">
        <w:rPr>
          <w:color w:val="auto"/>
        </w:rPr>
        <w:t xml:space="preserve">„1.4. ilgalaikį ir trumpalaikį turtą pagal sąrašą (1 ir 2 priedai), bendra turto įsigijimo vertė 2021 m. vasario 28 d. – </w:t>
      </w:r>
      <w:r w:rsidR="008D463D" w:rsidRPr="00E91F61">
        <w:rPr>
          <w:color w:val="auto"/>
        </w:rPr>
        <w:t xml:space="preserve">211779,55 Eur, bendra likutinė vertė 2021 m. vasario 28 d. – 141818,01 </w:t>
      </w:r>
      <w:r w:rsidR="005A5A5F">
        <w:rPr>
          <w:color w:val="auto"/>
        </w:rPr>
        <w:t>Eur</w:t>
      </w:r>
      <w:r w:rsidRPr="00E91F61">
        <w:rPr>
          <w:color w:val="auto"/>
        </w:rPr>
        <w:t>“;</w:t>
      </w:r>
    </w:p>
    <w:p w14:paraId="36CC855C" w14:textId="220A34E2" w:rsidR="009E71EE" w:rsidRPr="00E91F61" w:rsidRDefault="009F13A1" w:rsidP="00614482">
      <w:pPr>
        <w:pStyle w:val="Default"/>
        <w:tabs>
          <w:tab w:val="left" w:pos="1134"/>
        </w:tabs>
        <w:ind w:firstLine="709"/>
        <w:jc w:val="both"/>
        <w:rPr>
          <w:color w:val="auto"/>
        </w:rPr>
      </w:pPr>
      <w:r w:rsidRPr="00E91F61">
        <w:rPr>
          <w:color w:val="auto"/>
        </w:rPr>
        <w:t>1.3.</w:t>
      </w:r>
      <w:r w:rsidR="009E71EE" w:rsidRPr="00E91F61">
        <w:rPr>
          <w:color w:val="auto"/>
        </w:rPr>
        <w:tab/>
      </w:r>
      <w:r w:rsidRPr="00E91F61">
        <w:rPr>
          <w:color w:val="auto"/>
        </w:rPr>
        <w:t>1 pried</w:t>
      </w:r>
      <w:r w:rsidR="008D463D" w:rsidRPr="00E91F61">
        <w:rPr>
          <w:color w:val="auto"/>
        </w:rPr>
        <w:t>ą</w:t>
      </w:r>
      <w:r w:rsidRPr="00E91F61">
        <w:rPr>
          <w:color w:val="auto"/>
        </w:rPr>
        <w:t xml:space="preserve"> ir išdėstyti j</w:t>
      </w:r>
      <w:r w:rsidR="008D463D" w:rsidRPr="00E91F61">
        <w:rPr>
          <w:color w:val="auto"/>
        </w:rPr>
        <w:t>į</w:t>
      </w:r>
      <w:r w:rsidRPr="00E91F61">
        <w:rPr>
          <w:color w:val="auto"/>
        </w:rPr>
        <w:t xml:space="preserve"> nauja redakcija</w:t>
      </w:r>
      <w:r w:rsidR="00E91F61" w:rsidRPr="00E91F61">
        <w:rPr>
          <w:color w:val="auto"/>
        </w:rPr>
        <w:t xml:space="preserve"> (pridedama)</w:t>
      </w:r>
      <w:r w:rsidRPr="00E91F61">
        <w:rPr>
          <w:color w:val="auto"/>
        </w:rPr>
        <w:t>;</w:t>
      </w:r>
    </w:p>
    <w:p w14:paraId="6CF57D28" w14:textId="2B9EBE7E" w:rsidR="009E71EE" w:rsidRPr="00E91F61" w:rsidRDefault="009F13A1" w:rsidP="009F13A1">
      <w:pPr>
        <w:pStyle w:val="Default"/>
        <w:jc w:val="both"/>
        <w:rPr>
          <w:color w:val="auto"/>
        </w:rPr>
      </w:pPr>
      <w:r w:rsidRPr="00E91F61">
        <w:rPr>
          <w:color w:val="auto"/>
        </w:rPr>
        <w:tab/>
      </w:r>
      <w:r w:rsidR="009E71EE" w:rsidRPr="00E91F61">
        <w:rPr>
          <w:color w:val="auto"/>
        </w:rPr>
        <w:t>1.</w:t>
      </w:r>
      <w:r w:rsidRPr="00E91F61">
        <w:rPr>
          <w:color w:val="auto"/>
        </w:rPr>
        <w:t>4</w:t>
      </w:r>
      <w:r w:rsidR="009E71EE" w:rsidRPr="00E91F61">
        <w:rPr>
          <w:color w:val="auto"/>
        </w:rPr>
        <w:t>. pripažinti netekus</w:t>
      </w:r>
      <w:r w:rsidR="008D463D" w:rsidRPr="00E91F61">
        <w:rPr>
          <w:color w:val="auto"/>
        </w:rPr>
        <w:t>iais</w:t>
      </w:r>
      <w:r w:rsidR="009E71EE" w:rsidRPr="00E91F61">
        <w:rPr>
          <w:color w:val="auto"/>
        </w:rPr>
        <w:t xml:space="preserve"> galios 1.1</w:t>
      </w:r>
      <w:r w:rsidR="005A5A5F">
        <w:rPr>
          <w:b/>
        </w:rPr>
        <w:t>–</w:t>
      </w:r>
      <w:r w:rsidR="009E71EE" w:rsidRPr="00E91F61">
        <w:rPr>
          <w:color w:val="auto"/>
        </w:rPr>
        <w:t>1.3</w:t>
      </w:r>
      <w:r w:rsidRPr="00E91F61">
        <w:rPr>
          <w:color w:val="auto"/>
        </w:rPr>
        <w:t xml:space="preserve">. ir 4.1 </w:t>
      </w:r>
      <w:r w:rsidR="009E71EE" w:rsidRPr="00E91F61">
        <w:rPr>
          <w:color w:val="auto"/>
        </w:rPr>
        <w:t>papunkčius;</w:t>
      </w:r>
    </w:p>
    <w:p w14:paraId="27825B12" w14:textId="4CA3B33D" w:rsidR="009F13A1" w:rsidRPr="00E91F61" w:rsidRDefault="009F13A1" w:rsidP="009F13A1">
      <w:pPr>
        <w:pStyle w:val="Default"/>
        <w:jc w:val="both"/>
        <w:rPr>
          <w:color w:val="auto"/>
        </w:rPr>
      </w:pPr>
      <w:r w:rsidRPr="00E91F61">
        <w:rPr>
          <w:color w:val="auto"/>
        </w:rPr>
        <w:tab/>
        <w:t xml:space="preserve">2.  Įgalioti Rokiškio rajono savivaldybės administracijos direktorių pakeisti </w:t>
      </w:r>
      <w:r w:rsidR="005A5A5F">
        <w:rPr>
          <w:color w:val="auto"/>
        </w:rPr>
        <w:t>p</w:t>
      </w:r>
      <w:r w:rsidRPr="00E91F61">
        <w:rPr>
          <w:color w:val="auto"/>
        </w:rPr>
        <w:t>atikėjimo sutartį dėl šio sprendimo 1 punkte nurodytų pakeitimų.</w:t>
      </w:r>
    </w:p>
    <w:p w14:paraId="580674BA" w14:textId="6A917BF3" w:rsidR="00830322" w:rsidRPr="00E91F61" w:rsidRDefault="00252BFA" w:rsidP="00614482">
      <w:pPr>
        <w:pStyle w:val="Sraopastraipa"/>
        <w:numPr>
          <w:ilvl w:val="0"/>
          <w:numId w:val="21"/>
        </w:numPr>
        <w:tabs>
          <w:tab w:val="left" w:pos="1134"/>
        </w:tabs>
        <w:ind w:hanging="11"/>
        <w:jc w:val="both"/>
        <w:rPr>
          <w:sz w:val="24"/>
          <w:szCs w:val="24"/>
          <w:lang w:val="lt-LT"/>
        </w:rPr>
      </w:pPr>
      <w:r w:rsidRPr="00E91F61">
        <w:rPr>
          <w:sz w:val="24"/>
          <w:szCs w:val="24"/>
          <w:lang w:val="lt-LT"/>
        </w:rPr>
        <w:t>Skelbti s</w:t>
      </w:r>
      <w:r w:rsidR="00830322" w:rsidRPr="00E91F61">
        <w:rPr>
          <w:sz w:val="24"/>
          <w:szCs w:val="24"/>
          <w:lang w:val="lt-LT"/>
        </w:rPr>
        <w:t xml:space="preserve">prendimą </w:t>
      </w:r>
      <w:r w:rsidR="00403C8F">
        <w:rPr>
          <w:sz w:val="24"/>
          <w:szCs w:val="24"/>
          <w:lang w:val="lt-LT"/>
        </w:rPr>
        <w:t>T</w:t>
      </w:r>
      <w:r w:rsidR="008F69C8" w:rsidRPr="00E91F61">
        <w:rPr>
          <w:sz w:val="24"/>
          <w:szCs w:val="24"/>
          <w:lang w:val="lt-LT"/>
        </w:rPr>
        <w:t xml:space="preserve">eisės aktų registre ir </w:t>
      </w:r>
      <w:r w:rsidR="00830322" w:rsidRPr="00E91F61">
        <w:rPr>
          <w:sz w:val="24"/>
          <w:szCs w:val="24"/>
          <w:lang w:val="lt-LT"/>
        </w:rPr>
        <w:t xml:space="preserve">savivaldybės interneto svetainėje </w:t>
      </w:r>
      <w:hyperlink r:id="rId9" w:history="1">
        <w:r w:rsidR="00830322" w:rsidRPr="00E91F61">
          <w:rPr>
            <w:rStyle w:val="Hipersaitas"/>
            <w:color w:val="auto"/>
            <w:sz w:val="24"/>
            <w:szCs w:val="24"/>
            <w:lang w:val="lt-LT"/>
          </w:rPr>
          <w:t>www.rokiskis.lt</w:t>
        </w:r>
      </w:hyperlink>
      <w:r w:rsidR="00830322" w:rsidRPr="00E91F61">
        <w:rPr>
          <w:sz w:val="24"/>
          <w:szCs w:val="24"/>
          <w:lang w:val="lt-LT"/>
        </w:rPr>
        <w:t>.</w:t>
      </w:r>
    </w:p>
    <w:p w14:paraId="580674BB" w14:textId="77777777" w:rsidR="00830322" w:rsidRPr="00E91F61" w:rsidRDefault="00830322" w:rsidP="00BC39D7">
      <w:pPr>
        <w:tabs>
          <w:tab w:val="left" w:pos="993"/>
        </w:tabs>
        <w:ind w:right="-115" w:firstLine="567"/>
        <w:jc w:val="both"/>
        <w:rPr>
          <w:sz w:val="24"/>
          <w:szCs w:val="24"/>
          <w:lang w:val="lt-LT"/>
        </w:rPr>
      </w:pPr>
      <w:r w:rsidRPr="00E91F61">
        <w:rPr>
          <w:sz w:val="24"/>
          <w:szCs w:val="24"/>
          <w:lang w:val="lt-LT"/>
        </w:rPr>
        <w:t>Šis sprendimas per vieną mėnesį gali būti skundžiamas Regionų apygardos administracinio teismo Kauno, Klaipėdos, Šiaulių ar Panevėžio rūmams Lietuvos Respublikos administracinių bylų teisenos įstatymo nustatyta tvarka.</w:t>
      </w:r>
    </w:p>
    <w:p w14:paraId="4CC8D60E" w14:textId="77777777" w:rsidR="0063027B" w:rsidRPr="00E91F61" w:rsidRDefault="0063027B" w:rsidP="00BC39D7">
      <w:pPr>
        <w:tabs>
          <w:tab w:val="left" w:pos="993"/>
        </w:tabs>
        <w:ind w:right="-115" w:firstLine="567"/>
        <w:jc w:val="both"/>
        <w:rPr>
          <w:sz w:val="24"/>
          <w:szCs w:val="24"/>
          <w:lang w:val="lt-LT"/>
        </w:rPr>
      </w:pPr>
    </w:p>
    <w:p w14:paraId="60752326" w14:textId="77777777" w:rsidR="00BC39D7" w:rsidRPr="00E91F61" w:rsidRDefault="00BC39D7" w:rsidP="008F69C8">
      <w:pPr>
        <w:tabs>
          <w:tab w:val="left" w:pos="993"/>
        </w:tabs>
        <w:ind w:right="-115"/>
        <w:jc w:val="both"/>
        <w:rPr>
          <w:sz w:val="24"/>
          <w:szCs w:val="24"/>
          <w:lang w:val="lt-LT"/>
        </w:rPr>
      </w:pPr>
    </w:p>
    <w:p w14:paraId="79202B22" w14:textId="77777777" w:rsidR="00373D66" w:rsidRPr="00E91F61" w:rsidRDefault="00373D66" w:rsidP="008F69C8">
      <w:pPr>
        <w:tabs>
          <w:tab w:val="left" w:pos="993"/>
        </w:tabs>
        <w:ind w:right="-115"/>
        <w:jc w:val="both"/>
        <w:rPr>
          <w:sz w:val="24"/>
          <w:szCs w:val="24"/>
          <w:lang w:val="lt-LT"/>
        </w:rPr>
      </w:pPr>
    </w:p>
    <w:p w14:paraId="6223C02B" w14:textId="77777777" w:rsidR="00373D66" w:rsidRPr="00E91F61" w:rsidRDefault="00373D66" w:rsidP="008F69C8">
      <w:pPr>
        <w:tabs>
          <w:tab w:val="left" w:pos="993"/>
        </w:tabs>
        <w:ind w:right="-115"/>
        <w:jc w:val="both"/>
        <w:rPr>
          <w:sz w:val="24"/>
          <w:szCs w:val="24"/>
          <w:lang w:val="lt-LT"/>
        </w:rPr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755A1D" w:rsidRPr="00E91F61" w14:paraId="4E4B4EA4" w14:textId="77777777" w:rsidTr="00755A1D">
        <w:tc>
          <w:tcPr>
            <w:tcW w:w="4927" w:type="dxa"/>
          </w:tcPr>
          <w:p w14:paraId="6CB8280D" w14:textId="08595C96" w:rsidR="00755A1D" w:rsidRPr="00E91F61" w:rsidRDefault="00755A1D" w:rsidP="0063027B">
            <w:pPr>
              <w:ind w:right="-115"/>
              <w:jc w:val="both"/>
              <w:rPr>
                <w:sz w:val="24"/>
                <w:szCs w:val="24"/>
                <w:lang w:val="lt-LT"/>
              </w:rPr>
            </w:pPr>
            <w:r w:rsidRPr="00E91F61">
              <w:rPr>
                <w:sz w:val="24"/>
                <w:szCs w:val="24"/>
                <w:lang w:val="lt-LT"/>
              </w:rPr>
              <w:t>Savivaldybės meras</w:t>
            </w:r>
          </w:p>
        </w:tc>
        <w:tc>
          <w:tcPr>
            <w:tcW w:w="4927" w:type="dxa"/>
          </w:tcPr>
          <w:p w14:paraId="6FE56472" w14:textId="49361179" w:rsidR="00755A1D" w:rsidRPr="00E91F61" w:rsidRDefault="00755A1D" w:rsidP="0063027B">
            <w:pPr>
              <w:ind w:right="-115"/>
              <w:jc w:val="right"/>
              <w:rPr>
                <w:sz w:val="24"/>
                <w:szCs w:val="24"/>
                <w:lang w:val="lt-LT"/>
              </w:rPr>
            </w:pPr>
            <w:r w:rsidRPr="00E91F61">
              <w:rPr>
                <w:sz w:val="24"/>
                <w:szCs w:val="24"/>
                <w:lang w:val="lt-LT"/>
              </w:rPr>
              <w:t>Ramūnas Godeliauskas</w:t>
            </w:r>
          </w:p>
        </w:tc>
      </w:tr>
    </w:tbl>
    <w:p w14:paraId="2B5A2717" w14:textId="77777777" w:rsidR="008F69C8" w:rsidRPr="00E91F61" w:rsidRDefault="008F69C8" w:rsidP="0063027B">
      <w:pPr>
        <w:ind w:right="-115"/>
        <w:jc w:val="both"/>
        <w:rPr>
          <w:sz w:val="24"/>
          <w:szCs w:val="24"/>
          <w:lang w:val="lt-LT"/>
        </w:rPr>
      </w:pPr>
    </w:p>
    <w:p w14:paraId="5DC5608A" w14:textId="77777777" w:rsidR="00614482" w:rsidRPr="00E91F61" w:rsidRDefault="00614482" w:rsidP="0063027B">
      <w:pPr>
        <w:ind w:right="-115"/>
        <w:jc w:val="both"/>
        <w:rPr>
          <w:sz w:val="24"/>
          <w:szCs w:val="24"/>
          <w:lang w:val="lt-LT"/>
        </w:rPr>
      </w:pPr>
    </w:p>
    <w:p w14:paraId="7815748F" w14:textId="77777777" w:rsidR="00614482" w:rsidRPr="00E91F61" w:rsidRDefault="00614482" w:rsidP="0063027B">
      <w:pPr>
        <w:ind w:right="-115"/>
        <w:jc w:val="both"/>
        <w:rPr>
          <w:sz w:val="24"/>
          <w:szCs w:val="24"/>
          <w:lang w:val="lt-LT"/>
        </w:rPr>
      </w:pPr>
    </w:p>
    <w:p w14:paraId="3A628229" w14:textId="77777777" w:rsidR="00614482" w:rsidRPr="00E91F61" w:rsidRDefault="00614482" w:rsidP="0063027B">
      <w:pPr>
        <w:ind w:right="-115"/>
        <w:jc w:val="both"/>
        <w:rPr>
          <w:sz w:val="24"/>
          <w:szCs w:val="24"/>
          <w:lang w:val="lt-LT"/>
        </w:rPr>
      </w:pPr>
    </w:p>
    <w:p w14:paraId="70282D44" w14:textId="77777777" w:rsidR="00614482" w:rsidRPr="00E91F61" w:rsidRDefault="00614482" w:rsidP="0063027B">
      <w:pPr>
        <w:ind w:right="-115"/>
        <w:jc w:val="both"/>
        <w:rPr>
          <w:sz w:val="24"/>
          <w:szCs w:val="24"/>
          <w:lang w:val="lt-LT"/>
        </w:rPr>
      </w:pPr>
    </w:p>
    <w:p w14:paraId="2F7A9B4A" w14:textId="77777777" w:rsidR="00614482" w:rsidRPr="00E91F61" w:rsidRDefault="00614482" w:rsidP="0063027B">
      <w:pPr>
        <w:ind w:right="-115"/>
        <w:jc w:val="both"/>
        <w:rPr>
          <w:sz w:val="24"/>
          <w:szCs w:val="24"/>
          <w:lang w:val="lt-LT"/>
        </w:rPr>
      </w:pPr>
    </w:p>
    <w:p w14:paraId="580674C6" w14:textId="0FD0C111" w:rsidR="00830322" w:rsidRPr="00E91F61" w:rsidRDefault="00614482" w:rsidP="0063027B">
      <w:pPr>
        <w:ind w:right="-115"/>
        <w:jc w:val="both"/>
        <w:rPr>
          <w:sz w:val="24"/>
          <w:szCs w:val="24"/>
          <w:lang w:val="lt-LT"/>
        </w:rPr>
      </w:pPr>
      <w:r w:rsidRPr="00E91F61">
        <w:rPr>
          <w:sz w:val="24"/>
          <w:szCs w:val="24"/>
          <w:lang w:val="lt-LT"/>
        </w:rPr>
        <w:t>Violeta Bieliūnaitė-Vanagienė</w:t>
      </w:r>
      <w:r w:rsidR="00830322" w:rsidRPr="00E91F61">
        <w:rPr>
          <w:sz w:val="24"/>
          <w:szCs w:val="24"/>
          <w:lang w:val="lt-LT"/>
        </w:rPr>
        <w:br w:type="page"/>
      </w:r>
    </w:p>
    <w:p w14:paraId="580674C8" w14:textId="396A6FD9" w:rsidR="00830322" w:rsidRPr="00E91F61" w:rsidRDefault="00830322" w:rsidP="00830322">
      <w:pPr>
        <w:ind w:right="-115"/>
        <w:jc w:val="both"/>
        <w:rPr>
          <w:sz w:val="24"/>
          <w:szCs w:val="24"/>
          <w:lang w:val="lt-LT"/>
        </w:rPr>
      </w:pPr>
      <w:r w:rsidRPr="00E91F61">
        <w:rPr>
          <w:sz w:val="24"/>
          <w:szCs w:val="24"/>
          <w:lang w:val="lt-LT"/>
        </w:rPr>
        <w:lastRenderedPageBreak/>
        <w:t>Rokiškio rajono savivaldybės tarybai</w:t>
      </w:r>
    </w:p>
    <w:p w14:paraId="580674C9" w14:textId="77777777" w:rsidR="00830322" w:rsidRPr="00E91F61" w:rsidRDefault="00830322" w:rsidP="00830322">
      <w:pPr>
        <w:ind w:right="-115"/>
        <w:jc w:val="center"/>
        <w:rPr>
          <w:b/>
          <w:sz w:val="24"/>
          <w:szCs w:val="24"/>
          <w:lang w:val="lt-LT"/>
        </w:rPr>
      </w:pPr>
    </w:p>
    <w:p w14:paraId="580674CA" w14:textId="5E0DEF3A" w:rsidR="00830322" w:rsidRPr="00E91F61" w:rsidRDefault="00830322" w:rsidP="00B608AE">
      <w:pPr>
        <w:ind w:right="-115"/>
        <w:jc w:val="center"/>
        <w:rPr>
          <w:b/>
          <w:sz w:val="24"/>
          <w:szCs w:val="24"/>
          <w:lang w:val="lt-LT"/>
        </w:rPr>
      </w:pPr>
      <w:r w:rsidRPr="00E91F61">
        <w:rPr>
          <w:b/>
          <w:sz w:val="24"/>
          <w:szCs w:val="24"/>
          <w:lang w:val="lt-LT"/>
        </w:rPr>
        <w:t>SPRENDIMO PROJEKTO „</w:t>
      </w:r>
      <w:r w:rsidR="00F52A14" w:rsidRPr="00E91F61">
        <w:rPr>
          <w:b/>
          <w:sz w:val="24"/>
          <w:szCs w:val="24"/>
          <w:lang w:val="lt-LT"/>
        </w:rPr>
        <w:t>DĖL</w:t>
      </w:r>
      <w:r w:rsidR="00614482" w:rsidRPr="00E91F61">
        <w:rPr>
          <w:b/>
          <w:sz w:val="24"/>
          <w:szCs w:val="24"/>
          <w:lang w:val="lt-LT"/>
        </w:rPr>
        <w:t xml:space="preserve"> ROKIŠKIO RAJONO SAVIVALDYBĖS TARYBOS 2021 M. KOVO 26 D. SPRENDIMO NR. TS-67 „DĖL </w:t>
      </w:r>
      <w:r w:rsidR="00F52A14" w:rsidRPr="00E91F61">
        <w:rPr>
          <w:b/>
          <w:sz w:val="24"/>
          <w:szCs w:val="24"/>
          <w:lang w:val="lt-LT"/>
        </w:rPr>
        <w:t>ROKIŠKIO RAJONO SAVIVALDYBĖS TURTO PERDAVIMO LAIKINAI VALDYTI, NAUDOTI IR DISPONUOTI JUO PATIKĖJIMO TEISE</w:t>
      </w:r>
      <w:r w:rsidRPr="00E91F61">
        <w:rPr>
          <w:b/>
          <w:sz w:val="24"/>
          <w:szCs w:val="24"/>
          <w:lang w:val="lt-LT"/>
        </w:rPr>
        <w:t xml:space="preserve">“ </w:t>
      </w:r>
      <w:r w:rsidR="00E91F61" w:rsidRPr="00E91F61">
        <w:rPr>
          <w:b/>
          <w:sz w:val="24"/>
          <w:szCs w:val="24"/>
          <w:lang w:val="lt-LT"/>
        </w:rPr>
        <w:t xml:space="preserve">DALINIO PAKEITIMO“ </w:t>
      </w:r>
      <w:r w:rsidRPr="00E91F61">
        <w:rPr>
          <w:b/>
          <w:sz w:val="24"/>
          <w:szCs w:val="24"/>
          <w:lang w:val="lt-LT"/>
        </w:rPr>
        <w:t>AIŠKINAMASIS RAŠTAS</w:t>
      </w:r>
    </w:p>
    <w:p w14:paraId="580674CE" w14:textId="77777777" w:rsidR="00830322" w:rsidRPr="00E91F61" w:rsidRDefault="00830322" w:rsidP="00B608AE">
      <w:pPr>
        <w:jc w:val="center"/>
        <w:rPr>
          <w:b/>
          <w:sz w:val="24"/>
          <w:szCs w:val="24"/>
          <w:lang w:val="lt-LT"/>
        </w:rPr>
      </w:pPr>
    </w:p>
    <w:p w14:paraId="580674CF" w14:textId="77777777" w:rsidR="00830322" w:rsidRPr="00E91F61" w:rsidRDefault="00830322" w:rsidP="00F52A14">
      <w:pPr>
        <w:tabs>
          <w:tab w:val="left" w:pos="851"/>
        </w:tabs>
        <w:ind w:firstLine="567"/>
        <w:jc w:val="both"/>
        <w:rPr>
          <w:b/>
          <w:sz w:val="24"/>
          <w:szCs w:val="24"/>
          <w:lang w:val="lt-LT"/>
        </w:rPr>
      </w:pPr>
      <w:r w:rsidRPr="00E91F61">
        <w:rPr>
          <w:b/>
          <w:sz w:val="24"/>
          <w:szCs w:val="24"/>
          <w:lang w:val="lt-LT"/>
        </w:rPr>
        <w:t xml:space="preserve">Parengto sprendimo projekto tikslai ir uždaviniai. </w:t>
      </w:r>
    </w:p>
    <w:p w14:paraId="36A20235" w14:textId="26CB9F80" w:rsidR="00565D37" w:rsidRPr="00E91F61" w:rsidRDefault="00614482" w:rsidP="00F52A14">
      <w:pPr>
        <w:pStyle w:val="Sraopastraipa"/>
        <w:tabs>
          <w:tab w:val="left" w:pos="851"/>
        </w:tabs>
        <w:ind w:left="0" w:firstLine="567"/>
        <w:jc w:val="both"/>
        <w:rPr>
          <w:sz w:val="24"/>
          <w:szCs w:val="24"/>
          <w:lang w:val="lt-LT"/>
        </w:rPr>
      </w:pPr>
      <w:r w:rsidRPr="00E91F61">
        <w:rPr>
          <w:sz w:val="24"/>
          <w:szCs w:val="24"/>
          <w:lang w:val="lt-LT"/>
        </w:rPr>
        <w:t>Iš dalies pakeisti Rokiškio rajono savivaldybės tarybos 2021 m. kovo 26 d. sprendimą Nr. TS-67 „Dėl Rokiškio rajono savivaldybės turto perdavimo laikinai valdyti, naudoti ir disponuoti juo patikėjimo teise</w:t>
      </w:r>
      <w:r w:rsidRPr="00E91F61">
        <w:rPr>
          <w:b/>
          <w:sz w:val="24"/>
          <w:szCs w:val="24"/>
          <w:lang w:val="lt-LT"/>
        </w:rPr>
        <w:t>“</w:t>
      </w:r>
    </w:p>
    <w:p w14:paraId="580674D1" w14:textId="77777777" w:rsidR="00830322" w:rsidRPr="00E91F61" w:rsidRDefault="00830322" w:rsidP="00F52A14">
      <w:pPr>
        <w:pStyle w:val="Sraopastraipa"/>
        <w:tabs>
          <w:tab w:val="left" w:pos="851"/>
          <w:tab w:val="left" w:pos="1134"/>
        </w:tabs>
        <w:ind w:left="0" w:firstLine="567"/>
        <w:jc w:val="both"/>
        <w:rPr>
          <w:sz w:val="24"/>
          <w:szCs w:val="24"/>
          <w:lang w:val="lt-LT"/>
        </w:rPr>
      </w:pPr>
      <w:r w:rsidRPr="00E91F61">
        <w:rPr>
          <w:b/>
          <w:bCs/>
          <w:sz w:val="24"/>
          <w:szCs w:val="24"/>
          <w:lang w:val="lt-LT"/>
        </w:rPr>
        <w:t>Šiuo metu esantis teisinis reglamentavimas.</w:t>
      </w:r>
      <w:r w:rsidRPr="00E91F61">
        <w:rPr>
          <w:sz w:val="24"/>
          <w:szCs w:val="24"/>
          <w:lang w:val="lt-LT"/>
        </w:rPr>
        <w:t xml:space="preserve"> </w:t>
      </w:r>
    </w:p>
    <w:p w14:paraId="580674D2" w14:textId="1EA62304" w:rsidR="00830322" w:rsidRPr="00E91F61" w:rsidRDefault="00F52010" w:rsidP="00F52A14">
      <w:pPr>
        <w:tabs>
          <w:tab w:val="left" w:pos="851"/>
        </w:tabs>
        <w:ind w:firstLine="567"/>
        <w:jc w:val="both"/>
        <w:rPr>
          <w:sz w:val="24"/>
          <w:szCs w:val="24"/>
          <w:lang w:val="lt-LT"/>
        </w:rPr>
      </w:pPr>
      <w:r w:rsidRPr="00E91F61">
        <w:rPr>
          <w:sz w:val="24"/>
          <w:szCs w:val="24"/>
          <w:lang w:val="lt-LT"/>
        </w:rPr>
        <w:t xml:space="preserve">Lietuvos Respublikos vietos savivaldos įstatymo </w:t>
      </w:r>
      <w:r w:rsidR="00614482" w:rsidRPr="00E91F61">
        <w:rPr>
          <w:sz w:val="24"/>
          <w:szCs w:val="24"/>
          <w:lang w:val="lt-LT"/>
        </w:rPr>
        <w:t>18 straipsnio 1 dalis.</w:t>
      </w:r>
    </w:p>
    <w:p w14:paraId="580674D3" w14:textId="4E91F337" w:rsidR="00830322" w:rsidRPr="00E91F61" w:rsidRDefault="00830322" w:rsidP="00F52A14">
      <w:pPr>
        <w:pStyle w:val="Antrats"/>
        <w:tabs>
          <w:tab w:val="clear" w:pos="4153"/>
          <w:tab w:val="clear" w:pos="8306"/>
          <w:tab w:val="right" w:pos="709"/>
          <w:tab w:val="left" w:pos="851"/>
        </w:tabs>
        <w:ind w:firstLine="567"/>
        <w:jc w:val="both"/>
        <w:rPr>
          <w:sz w:val="24"/>
          <w:szCs w:val="24"/>
          <w:lang w:val="lt-LT"/>
        </w:rPr>
      </w:pPr>
      <w:r w:rsidRPr="00E91F61">
        <w:rPr>
          <w:b/>
          <w:bCs/>
          <w:sz w:val="24"/>
          <w:szCs w:val="24"/>
          <w:lang w:val="lt-LT"/>
        </w:rPr>
        <w:t>Sprendimo projekto esmė.</w:t>
      </w:r>
      <w:r w:rsidRPr="00E91F61">
        <w:rPr>
          <w:sz w:val="24"/>
          <w:szCs w:val="24"/>
          <w:lang w:val="lt-LT"/>
        </w:rPr>
        <w:t xml:space="preserve"> </w:t>
      </w:r>
    </w:p>
    <w:p w14:paraId="268EBF62" w14:textId="0C20D8CC" w:rsidR="00F52A14" w:rsidRPr="00E91F61" w:rsidRDefault="00A20E8C" w:rsidP="00A20E8C">
      <w:pPr>
        <w:pStyle w:val="Betarp"/>
        <w:ind w:firstLine="567"/>
        <w:jc w:val="both"/>
        <w:rPr>
          <w:rFonts w:ascii="Times New Roman" w:hAnsi="Times New Roman"/>
          <w:sz w:val="24"/>
          <w:szCs w:val="24"/>
        </w:rPr>
      </w:pPr>
      <w:r w:rsidRPr="00E91F61">
        <w:rPr>
          <w:rFonts w:ascii="Times New Roman" w:hAnsi="Times New Roman"/>
          <w:sz w:val="24"/>
          <w:szCs w:val="24"/>
        </w:rPr>
        <w:t>Likvidavus</w:t>
      </w:r>
      <w:r w:rsidR="00260205" w:rsidRPr="00E91F61">
        <w:rPr>
          <w:rFonts w:ascii="Times New Roman" w:hAnsi="Times New Roman"/>
          <w:sz w:val="24"/>
          <w:szCs w:val="24"/>
        </w:rPr>
        <w:t xml:space="preserve"> VŠĮ Juodupės komunalin</w:t>
      </w:r>
      <w:r w:rsidRPr="00E91F61">
        <w:rPr>
          <w:rFonts w:ascii="Times New Roman" w:hAnsi="Times New Roman"/>
          <w:sz w:val="24"/>
          <w:szCs w:val="24"/>
        </w:rPr>
        <w:t>į</w:t>
      </w:r>
      <w:r w:rsidR="00E91F61">
        <w:rPr>
          <w:rFonts w:ascii="Times New Roman" w:hAnsi="Times New Roman"/>
          <w:sz w:val="24"/>
          <w:szCs w:val="24"/>
        </w:rPr>
        <w:t xml:space="preserve"> ūk</w:t>
      </w:r>
      <w:r w:rsidRPr="00E91F61">
        <w:rPr>
          <w:rFonts w:ascii="Times New Roman" w:hAnsi="Times New Roman"/>
          <w:sz w:val="24"/>
          <w:szCs w:val="24"/>
        </w:rPr>
        <w:t>į</w:t>
      </w:r>
      <w:r w:rsidR="00260205" w:rsidRPr="00E91F61">
        <w:rPr>
          <w:rFonts w:ascii="Times New Roman" w:hAnsi="Times New Roman"/>
          <w:sz w:val="24"/>
          <w:szCs w:val="24"/>
        </w:rPr>
        <w:t xml:space="preserve">, šilumos </w:t>
      </w:r>
      <w:r w:rsidR="00955A17" w:rsidRPr="00E91F61">
        <w:rPr>
          <w:rFonts w:ascii="Times New Roman" w:hAnsi="Times New Roman"/>
          <w:sz w:val="24"/>
          <w:szCs w:val="24"/>
        </w:rPr>
        <w:t>gamybą ir tiekimą</w:t>
      </w:r>
      <w:r w:rsidR="00260205" w:rsidRPr="00E91F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60205" w:rsidRPr="00E91F61">
        <w:rPr>
          <w:rFonts w:ascii="Times New Roman" w:hAnsi="Times New Roman"/>
          <w:sz w:val="24"/>
          <w:szCs w:val="24"/>
        </w:rPr>
        <w:t>Juodupėje</w:t>
      </w:r>
      <w:proofErr w:type="spellEnd"/>
      <w:r w:rsidR="00955A17" w:rsidRPr="00E91F61">
        <w:rPr>
          <w:rFonts w:ascii="Times New Roman" w:hAnsi="Times New Roman"/>
          <w:sz w:val="24"/>
          <w:szCs w:val="24"/>
        </w:rPr>
        <w:t xml:space="preserve"> Rokiškio rajono savivaldybės tarybos 2020 m. liepos 31 d. sprendimu Nr. TS-195 pavesta</w:t>
      </w:r>
      <w:r w:rsidR="00260205" w:rsidRPr="00E91F61">
        <w:rPr>
          <w:rFonts w:ascii="Times New Roman" w:hAnsi="Times New Roman"/>
          <w:sz w:val="24"/>
          <w:szCs w:val="24"/>
        </w:rPr>
        <w:t xml:space="preserve"> </w:t>
      </w:r>
      <w:r w:rsidR="00955A17" w:rsidRPr="00E91F61">
        <w:rPr>
          <w:rFonts w:ascii="Times New Roman" w:hAnsi="Times New Roman"/>
          <w:sz w:val="24"/>
          <w:szCs w:val="24"/>
        </w:rPr>
        <w:t>vykdyti</w:t>
      </w:r>
      <w:r w:rsidR="00260205" w:rsidRPr="00E91F61">
        <w:rPr>
          <w:rFonts w:ascii="Times New Roman" w:hAnsi="Times New Roman"/>
          <w:sz w:val="24"/>
          <w:szCs w:val="24"/>
        </w:rPr>
        <w:t xml:space="preserve"> AB „Rokiškio komunalininkas“</w:t>
      </w:r>
      <w:r w:rsidR="00FA5CCA" w:rsidRPr="00E91F61">
        <w:rPr>
          <w:rFonts w:ascii="Times New Roman" w:hAnsi="Times New Roman"/>
          <w:sz w:val="24"/>
          <w:szCs w:val="24"/>
        </w:rPr>
        <w:t>,</w:t>
      </w:r>
      <w:r w:rsidR="00260205" w:rsidRPr="00E91F61">
        <w:rPr>
          <w:rFonts w:ascii="Times New Roman" w:hAnsi="Times New Roman"/>
          <w:sz w:val="24"/>
          <w:szCs w:val="24"/>
        </w:rPr>
        <w:t xml:space="preserve">  </w:t>
      </w:r>
      <w:r w:rsidR="00614482" w:rsidRPr="00E91F61">
        <w:rPr>
          <w:rFonts w:ascii="Times New Roman" w:hAnsi="Times New Roman"/>
          <w:sz w:val="24"/>
          <w:szCs w:val="24"/>
        </w:rPr>
        <w:t>Rokiškio rajono savivaldybės tarybos 2021 m. kovo 26 d. sprendimu Nr. TS-67 „Dėl Rokiškio rajono savivaldybės turto perdavimo laikinai valdyti, naudoti ir disponuoti juo patikėjimo teise</w:t>
      </w:r>
      <w:r w:rsidR="00614482" w:rsidRPr="00E91F61">
        <w:rPr>
          <w:rFonts w:ascii="Times New Roman" w:hAnsi="Times New Roman"/>
          <w:b/>
          <w:sz w:val="24"/>
          <w:szCs w:val="24"/>
        </w:rPr>
        <w:t xml:space="preserve">“ </w:t>
      </w:r>
      <w:r w:rsidR="00614482" w:rsidRPr="00E91F61">
        <w:rPr>
          <w:rFonts w:ascii="Times New Roman" w:hAnsi="Times New Roman"/>
          <w:sz w:val="24"/>
          <w:szCs w:val="24"/>
        </w:rPr>
        <w:t xml:space="preserve">buvo nuspręsta </w:t>
      </w:r>
      <w:r w:rsidR="00260205" w:rsidRPr="00E91F61">
        <w:rPr>
          <w:rFonts w:ascii="Times New Roman" w:hAnsi="Times New Roman"/>
          <w:sz w:val="24"/>
          <w:szCs w:val="24"/>
        </w:rPr>
        <w:t xml:space="preserve">perduoti patikėjimo teise </w:t>
      </w:r>
      <w:r w:rsidR="00955A17" w:rsidRPr="00E91F61">
        <w:rPr>
          <w:rFonts w:ascii="Times New Roman" w:hAnsi="Times New Roman"/>
          <w:sz w:val="24"/>
          <w:szCs w:val="24"/>
        </w:rPr>
        <w:t>1 met</w:t>
      </w:r>
      <w:r w:rsidR="001C2D30" w:rsidRPr="00E91F61">
        <w:rPr>
          <w:rFonts w:ascii="Times New Roman" w:hAnsi="Times New Roman"/>
          <w:sz w:val="24"/>
          <w:szCs w:val="24"/>
        </w:rPr>
        <w:t>a</w:t>
      </w:r>
      <w:r w:rsidR="006354FC" w:rsidRPr="00E91F61">
        <w:rPr>
          <w:rFonts w:ascii="Times New Roman" w:hAnsi="Times New Roman"/>
          <w:sz w:val="24"/>
          <w:szCs w:val="24"/>
        </w:rPr>
        <w:t>ms</w:t>
      </w:r>
      <w:r w:rsidR="00955A17" w:rsidRPr="00E91F61">
        <w:rPr>
          <w:rFonts w:ascii="Times New Roman" w:hAnsi="Times New Roman"/>
          <w:sz w:val="24"/>
          <w:szCs w:val="24"/>
        </w:rPr>
        <w:t xml:space="preserve"> (tačiau ne ilgiau nei bus pasirengta sprendime nurodytą turtą investuoti padidinant savivaldybei priklausančių AB „Rokiškio komunalininkas“ akcijų dalį bei pasirašyta akcijų emisijos sutartis),</w:t>
      </w:r>
      <w:r w:rsidR="00260205" w:rsidRPr="00E91F61">
        <w:rPr>
          <w:rFonts w:ascii="Times New Roman" w:hAnsi="Times New Roman"/>
          <w:sz w:val="24"/>
          <w:szCs w:val="24"/>
        </w:rPr>
        <w:t xml:space="preserve"> šiai funkcijai reikalingą</w:t>
      </w:r>
      <w:r w:rsidR="00955A17" w:rsidRPr="00E91F61">
        <w:rPr>
          <w:rFonts w:ascii="Times New Roman" w:hAnsi="Times New Roman"/>
          <w:sz w:val="24"/>
          <w:szCs w:val="24"/>
        </w:rPr>
        <w:t xml:space="preserve"> nekilnojamą ir kilnojamą turtą.</w:t>
      </w:r>
    </w:p>
    <w:p w14:paraId="71D58740" w14:textId="54A20B4B" w:rsidR="00614482" w:rsidRPr="00E91F61" w:rsidRDefault="00614482" w:rsidP="00A20E8C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  <w:lang w:val="lt-LT"/>
        </w:rPr>
      </w:pPr>
      <w:r w:rsidRPr="00E91F61">
        <w:rPr>
          <w:sz w:val="24"/>
          <w:szCs w:val="24"/>
          <w:lang w:val="lt-LT"/>
        </w:rPr>
        <w:t xml:space="preserve">Rokiškio rajono savivaldybės 2021 m. liepos 30 d. sprendimu Nr. TS-164 „Dėl </w:t>
      </w:r>
      <w:r w:rsidRPr="00E91F61">
        <w:rPr>
          <w:bCs/>
          <w:sz w:val="24"/>
          <w:szCs w:val="24"/>
          <w:lang w:val="lt-LT"/>
        </w:rPr>
        <w:t>Rokiškio rajono savivaldybės turto investavimo ir AB „Rokiškio komunalininkas“ įstatinio kapitalo didinimo” buvo priimtas sprendimas dalį</w:t>
      </w:r>
      <w:r w:rsidRPr="00E91F61">
        <w:rPr>
          <w:sz w:val="24"/>
          <w:szCs w:val="24"/>
          <w:lang w:val="lt-LT"/>
        </w:rPr>
        <w:t xml:space="preserve"> Rokiškio rajono savivaldybės tarybos 2021 m. kovo 26 d. sprendime Nr. TS-67 </w:t>
      </w:r>
      <w:r w:rsidRPr="00E91F61">
        <w:rPr>
          <w:bCs/>
          <w:sz w:val="24"/>
          <w:szCs w:val="24"/>
          <w:lang w:val="lt-LT"/>
        </w:rPr>
        <w:t xml:space="preserve"> nurodyto turto investuoti perduodant AB “Rokiškio komunalininkas” nuosavybėn.</w:t>
      </w:r>
    </w:p>
    <w:p w14:paraId="51F64F69" w14:textId="33462CAB" w:rsidR="00614482" w:rsidRPr="00E91F61" w:rsidRDefault="00614482" w:rsidP="00A20E8C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  <w:lang w:val="lt-LT"/>
        </w:rPr>
      </w:pPr>
      <w:r w:rsidRPr="00E91F61">
        <w:rPr>
          <w:bCs/>
          <w:sz w:val="24"/>
          <w:szCs w:val="24"/>
          <w:lang w:val="lt-LT"/>
        </w:rPr>
        <w:t>Vadovaujantis 2021 m. spalio 4 d. AB “Rokiškio komunalininkas” visuotinio akcininkų susirinkimo sprendimu, 2021 m. spalio 18 d. buvo pasirašytos Akcijų pasirašymo sutartys su AB “Rokiškio komunalininkas, pagal kurias už naujai išleistas i</w:t>
      </w:r>
      <w:r w:rsidR="00A20E8C" w:rsidRPr="00E91F61">
        <w:rPr>
          <w:bCs/>
          <w:sz w:val="24"/>
          <w:szCs w:val="24"/>
          <w:lang w:val="lt-LT"/>
        </w:rPr>
        <w:t xml:space="preserve">r Rokiškio rajono savivaldybei </w:t>
      </w:r>
      <w:r w:rsidRPr="00E91F61">
        <w:rPr>
          <w:bCs/>
          <w:sz w:val="24"/>
          <w:szCs w:val="24"/>
          <w:lang w:val="lt-LT"/>
        </w:rPr>
        <w:t xml:space="preserve">perduotas bendrovės akcijas buvo apmokėta </w:t>
      </w:r>
      <w:r w:rsidRPr="00E91F61">
        <w:rPr>
          <w:sz w:val="24"/>
          <w:szCs w:val="24"/>
          <w:lang w:val="lt-LT"/>
        </w:rPr>
        <w:t>Rokiškio rajono savivaldybės 2021 m. liepos 30 d. sprendime Nr. TS-164 nurodytu turtu ir spre</w:t>
      </w:r>
      <w:r w:rsidR="00E91F61" w:rsidRPr="00E91F61">
        <w:rPr>
          <w:sz w:val="24"/>
          <w:szCs w:val="24"/>
          <w:lang w:val="lt-LT"/>
        </w:rPr>
        <w:t>n</w:t>
      </w:r>
      <w:r w:rsidRPr="00E91F61">
        <w:rPr>
          <w:sz w:val="24"/>
          <w:szCs w:val="24"/>
          <w:lang w:val="lt-LT"/>
        </w:rPr>
        <w:t>dime nurodytas turtas buvo perduotas bendrovės nuosavybėn.</w:t>
      </w:r>
    </w:p>
    <w:p w14:paraId="4D50C7CD" w14:textId="262C6554" w:rsidR="00F52A14" w:rsidRPr="00E91F61" w:rsidRDefault="00F52A14" w:rsidP="00A20E8C">
      <w:pPr>
        <w:pStyle w:val="Betarp"/>
        <w:ind w:firstLine="567"/>
        <w:jc w:val="both"/>
        <w:rPr>
          <w:rFonts w:ascii="Times New Roman" w:hAnsi="Times New Roman"/>
          <w:sz w:val="24"/>
          <w:szCs w:val="24"/>
        </w:rPr>
      </w:pPr>
      <w:r w:rsidRPr="00E91F61">
        <w:rPr>
          <w:rFonts w:ascii="Times New Roman" w:hAnsi="Times New Roman"/>
          <w:sz w:val="24"/>
          <w:szCs w:val="24"/>
        </w:rPr>
        <w:t xml:space="preserve">Atsižvelgiant į </w:t>
      </w:r>
      <w:r w:rsidR="00A20E8C" w:rsidRPr="00E91F61">
        <w:rPr>
          <w:rFonts w:ascii="Times New Roman" w:hAnsi="Times New Roman"/>
          <w:sz w:val="24"/>
          <w:szCs w:val="24"/>
        </w:rPr>
        <w:t>išdėstytą</w:t>
      </w:r>
      <w:r w:rsidR="006354FC" w:rsidRPr="00E91F61">
        <w:rPr>
          <w:rFonts w:ascii="Times New Roman" w:hAnsi="Times New Roman"/>
          <w:sz w:val="24"/>
          <w:szCs w:val="24"/>
        </w:rPr>
        <w:t>,</w:t>
      </w:r>
      <w:r w:rsidRPr="00E91F61">
        <w:rPr>
          <w:rFonts w:ascii="Times New Roman" w:hAnsi="Times New Roman"/>
          <w:sz w:val="24"/>
          <w:szCs w:val="24"/>
        </w:rPr>
        <w:t xml:space="preserve"> </w:t>
      </w:r>
      <w:r w:rsidR="00A20E8C" w:rsidRPr="00E91F61">
        <w:rPr>
          <w:rFonts w:ascii="Times New Roman" w:hAnsi="Times New Roman"/>
          <w:sz w:val="24"/>
          <w:szCs w:val="24"/>
        </w:rPr>
        <w:t>teikiamas sprendimo projektas</w:t>
      </w:r>
      <w:r w:rsidRPr="00E91F61">
        <w:rPr>
          <w:rFonts w:ascii="Times New Roman" w:hAnsi="Times New Roman"/>
          <w:sz w:val="24"/>
          <w:szCs w:val="24"/>
        </w:rPr>
        <w:t xml:space="preserve"> </w:t>
      </w:r>
      <w:r w:rsidR="00A20E8C" w:rsidRPr="00E91F61">
        <w:rPr>
          <w:rFonts w:ascii="Times New Roman" w:hAnsi="Times New Roman"/>
          <w:sz w:val="24"/>
          <w:szCs w:val="24"/>
        </w:rPr>
        <w:t>dėl Rokiškio rajono savivaldybės tarybos 2021 m. kovo 26 d. sprendimo Nr. TS-67 „Dėl Rokiškio rajono savivaldybės turto perdavimo laikinai valdyti, naudoti ir disponuoti juo patikėjimo teise“ dalinio pakeitimo, kuriuo iš sprendimo išbraukiamas bendrovės nuosavybėn perduotas turtas, taip pat siūloma pake</w:t>
      </w:r>
      <w:r w:rsidR="00E91F61">
        <w:rPr>
          <w:rFonts w:ascii="Times New Roman" w:hAnsi="Times New Roman"/>
          <w:sz w:val="24"/>
          <w:szCs w:val="24"/>
        </w:rPr>
        <w:t>i</w:t>
      </w:r>
      <w:r w:rsidR="00A20E8C" w:rsidRPr="00E91F61">
        <w:rPr>
          <w:rFonts w:ascii="Times New Roman" w:hAnsi="Times New Roman"/>
          <w:sz w:val="24"/>
          <w:szCs w:val="24"/>
        </w:rPr>
        <w:t>sti likusio – bendrovei pagal patikėjimo sutartį perduodamo turto patikėjimo terminą.</w:t>
      </w:r>
    </w:p>
    <w:p w14:paraId="1C19BAC3" w14:textId="77832E16" w:rsidR="00A20E8C" w:rsidRPr="00E91F61" w:rsidRDefault="00A20E8C" w:rsidP="00A20E8C">
      <w:pPr>
        <w:pStyle w:val="Antrats"/>
        <w:tabs>
          <w:tab w:val="left" w:pos="851"/>
          <w:tab w:val="left" w:pos="1296"/>
        </w:tabs>
        <w:ind w:firstLine="567"/>
        <w:jc w:val="both"/>
        <w:rPr>
          <w:b/>
          <w:sz w:val="24"/>
          <w:szCs w:val="24"/>
          <w:lang w:val="lt-LT"/>
        </w:rPr>
      </w:pPr>
      <w:r w:rsidRPr="00E91F61">
        <w:rPr>
          <w:b/>
          <w:sz w:val="24"/>
          <w:szCs w:val="24"/>
          <w:lang w:val="lt-LT"/>
        </w:rPr>
        <w:t xml:space="preserve">Laukiami rezultatai. </w:t>
      </w:r>
      <w:r w:rsidR="00AD2073" w:rsidRPr="00E91F61">
        <w:rPr>
          <w:sz w:val="24"/>
          <w:szCs w:val="24"/>
          <w:lang w:val="lt-LT"/>
        </w:rPr>
        <w:t>Įgyvendintos teisės aktų nuostatos; savivaldybės funkcijai perduotas turtas bus ilgiau panaudotas veikloje.</w:t>
      </w:r>
    </w:p>
    <w:p w14:paraId="221E9159" w14:textId="77777777" w:rsidR="00A20E8C" w:rsidRPr="00E91F61" w:rsidRDefault="00A20E8C" w:rsidP="00A20E8C">
      <w:pPr>
        <w:tabs>
          <w:tab w:val="left" w:pos="851"/>
        </w:tabs>
        <w:ind w:firstLine="567"/>
        <w:jc w:val="both"/>
        <w:rPr>
          <w:sz w:val="24"/>
          <w:szCs w:val="24"/>
          <w:lang w:val="lt-LT"/>
        </w:rPr>
      </w:pPr>
      <w:r w:rsidRPr="00E91F61">
        <w:rPr>
          <w:b/>
          <w:bCs/>
          <w:sz w:val="24"/>
          <w:szCs w:val="24"/>
          <w:lang w:val="lt-LT"/>
        </w:rPr>
        <w:t>Finansavimo šaltiniai ir lėšų poreikis</w:t>
      </w:r>
      <w:r w:rsidRPr="00E91F61">
        <w:rPr>
          <w:sz w:val="24"/>
          <w:szCs w:val="24"/>
          <w:lang w:val="lt-LT"/>
        </w:rPr>
        <w:t xml:space="preserve">. Sprendimo įgyvendinimui lėšos nenumatomos. </w:t>
      </w:r>
    </w:p>
    <w:p w14:paraId="09BADA41" w14:textId="77777777" w:rsidR="00A20E8C" w:rsidRPr="00E91F61" w:rsidRDefault="00A20E8C" w:rsidP="00A20E8C">
      <w:pPr>
        <w:tabs>
          <w:tab w:val="left" w:pos="851"/>
        </w:tabs>
        <w:ind w:firstLine="567"/>
        <w:jc w:val="both"/>
        <w:rPr>
          <w:sz w:val="24"/>
          <w:szCs w:val="24"/>
          <w:lang w:val="lt-LT"/>
        </w:rPr>
      </w:pPr>
      <w:r w:rsidRPr="00E91F61">
        <w:rPr>
          <w:b/>
          <w:bCs/>
          <w:sz w:val="24"/>
          <w:szCs w:val="24"/>
          <w:lang w:val="lt-LT"/>
        </w:rPr>
        <w:t>Suderinamumas su Lietuvos Respublikos galiojančiais teisės norminiais aktais.</w:t>
      </w:r>
      <w:r w:rsidRPr="00E91F61">
        <w:rPr>
          <w:sz w:val="24"/>
          <w:szCs w:val="24"/>
          <w:lang w:val="lt-LT"/>
        </w:rPr>
        <w:t xml:space="preserve"> Projektas neprieštarauja galiojantiems teisės aktams.</w:t>
      </w:r>
    </w:p>
    <w:p w14:paraId="605397B3" w14:textId="77777777" w:rsidR="00A20E8C" w:rsidRPr="00E91F61" w:rsidRDefault="00A20E8C" w:rsidP="00A20E8C">
      <w:pPr>
        <w:tabs>
          <w:tab w:val="left" w:pos="851"/>
        </w:tabs>
        <w:ind w:firstLine="567"/>
        <w:jc w:val="both"/>
        <w:rPr>
          <w:sz w:val="24"/>
          <w:szCs w:val="24"/>
          <w:lang w:val="lt-LT"/>
        </w:rPr>
      </w:pPr>
      <w:r w:rsidRPr="00E91F61">
        <w:rPr>
          <w:b/>
          <w:sz w:val="24"/>
          <w:szCs w:val="24"/>
          <w:lang w:val="lt-LT"/>
        </w:rPr>
        <w:t>Antikorupcinis vertinimas.</w:t>
      </w:r>
      <w:r w:rsidRPr="00E91F61">
        <w:rPr>
          <w:sz w:val="24"/>
          <w:szCs w:val="24"/>
          <w:lang w:val="lt-LT"/>
        </w:rPr>
        <w:t xml:space="preserve"> Teisės akte nenumatoma reguliuoti visuomeninių santykių, susijusių su Lietuvos Respublikos korupcijos prevencijos įstatymo 8 straipsnio 1 dalyje numatytais veiksniais, todėl teisės aktas nevertintinas antikorupciniu požiūriu.</w:t>
      </w:r>
    </w:p>
    <w:p w14:paraId="01EF8EB0" w14:textId="77777777" w:rsidR="00A20E8C" w:rsidRDefault="00A20E8C" w:rsidP="00A20E8C">
      <w:pPr>
        <w:ind w:firstLine="567"/>
        <w:jc w:val="both"/>
        <w:rPr>
          <w:color w:val="FF0000"/>
          <w:sz w:val="24"/>
          <w:szCs w:val="24"/>
          <w:lang w:val="lt-LT"/>
        </w:rPr>
      </w:pPr>
    </w:p>
    <w:p w14:paraId="49B86010" w14:textId="77777777" w:rsidR="00C73FC0" w:rsidRPr="00E91F61" w:rsidRDefault="00C73FC0" w:rsidP="00A20E8C">
      <w:pPr>
        <w:ind w:firstLine="567"/>
        <w:jc w:val="both"/>
        <w:rPr>
          <w:color w:val="FF0000"/>
          <w:sz w:val="24"/>
          <w:szCs w:val="24"/>
          <w:lang w:val="lt-LT"/>
        </w:rPr>
      </w:pPr>
      <w:bookmarkStart w:id="0" w:name="_GoBack"/>
      <w:bookmarkEnd w:id="0"/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217"/>
      </w:tblGrid>
      <w:tr w:rsidR="00A20E8C" w:rsidRPr="00E91F61" w14:paraId="121AEC65" w14:textId="77777777" w:rsidTr="00AE5419">
        <w:tc>
          <w:tcPr>
            <w:tcW w:w="5637" w:type="dxa"/>
          </w:tcPr>
          <w:p w14:paraId="5E41B58D" w14:textId="77777777" w:rsidR="00A20E8C" w:rsidRPr="00E91F61" w:rsidRDefault="00A20E8C" w:rsidP="00AE5419">
            <w:pPr>
              <w:jc w:val="both"/>
              <w:rPr>
                <w:sz w:val="24"/>
                <w:szCs w:val="24"/>
                <w:lang w:val="lt-LT"/>
              </w:rPr>
            </w:pPr>
            <w:r w:rsidRPr="00E91F61">
              <w:rPr>
                <w:sz w:val="24"/>
                <w:szCs w:val="24"/>
                <w:lang w:val="lt-LT"/>
              </w:rPr>
              <w:t>Turto valdymo ir ūkio skyriaus vedėja</w:t>
            </w:r>
          </w:p>
        </w:tc>
        <w:tc>
          <w:tcPr>
            <w:tcW w:w="4217" w:type="dxa"/>
          </w:tcPr>
          <w:p w14:paraId="19DEC43C" w14:textId="77777777" w:rsidR="00A20E8C" w:rsidRPr="00E91F61" w:rsidRDefault="00A20E8C" w:rsidP="00AE5419">
            <w:pPr>
              <w:jc w:val="right"/>
              <w:rPr>
                <w:sz w:val="24"/>
                <w:szCs w:val="24"/>
                <w:lang w:val="lt-LT"/>
              </w:rPr>
            </w:pPr>
            <w:r w:rsidRPr="00E91F61">
              <w:rPr>
                <w:sz w:val="24"/>
                <w:szCs w:val="24"/>
                <w:lang w:val="lt-LT"/>
              </w:rPr>
              <w:t>Violeta Bieliūnaitė-Vanagienė</w:t>
            </w:r>
          </w:p>
        </w:tc>
      </w:tr>
    </w:tbl>
    <w:p w14:paraId="580674E5" w14:textId="77777777" w:rsidR="004216B7" w:rsidRPr="00E91F61" w:rsidRDefault="004216B7" w:rsidP="002615C8">
      <w:pPr>
        <w:ind w:firstLine="567"/>
        <w:jc w:val="both"/>
        <w:rPr>
          <w:sz w:val="24"/>
          <w:szCs w:val="24"/>
          <w:lang w:val="lt-LT"/>
        </w:rPr>
      </w:pPr>
    </w:p>
    <w:p w14:paraId="580674E8" w14:textId="61ED26DD" w:rsidR="00AF6CF6" w:rsidRPr="00E91F61" w:rsidRDefault="00AF6CF6" w:rsidP="00851CF0">
      <w:pPr>
        <w:jc w:val="both"/>
        <w:rPr>
          <w:sz w:val="24"/>
          <w:szCs w:val="24"/>
          <w:lang w:val="lt-LT"/>
        </w:rPr>
      </w:pPr>
    </w:p>
    <w:sectPr w:rsidR="00AF6CF6" w:rsidRPr="00E91F61" w:rsidSect="00C73FC0">
      <w:headerReference w:type="first" r:id="rId10"/>
      <w:type w:val="continuous"/>
      <w:pgSz w:w="11906" w:h="16838" w:code="9"/>
      <w:pgMar w:top="1134" w:right="567" w:bottom="1134" w:left="1701" w:header="567" w:footer="567" w:gutter="0"/>
      <w:cols w:space="1296"/>
      <w:titlePg/>
      <w:docGrid w:linePitch="272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2EC9CC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9E1E0B" w14:textId="77777777" w:rsidR="00AB1AD1" w:rsidRDefault="00AB1AD1">
      <w:r>
        <w:separator/>
      </w:r>
    </w:p>
  </w:endnote>
  <w:endnote w:type="continuationSeparator" w:id="0">
    <w:p w14:paraId="00EFB069" w14:textId="77777777" w:rsidR="00AB1AD1" w:rsidRDefault="00AB1AD1">
      <w:r>
        <w:continuationSeparator/>
      </w:r>
    </w:p>
  </w:endnote>
  <w:endnote w:type="continuationNotice" w:id="1">
    <w:p w14:paraId="2C1D1F11" w14:textId="77777777" w:rsidR="00AB1AD1" w:rsidRDefault="00AB1AD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64CFA7" w14:textId="77777777" w:rsidR="00AB1AD1" w:rsidRDefault="00AB1AD1">
      <w:r>
        <w:separator/>
      </w:r>
    </w:p>
  </w:footnote>
  <w:footnote w:type="continuationSeparator" w:id="0">
    <w:p w14:paraId="6F54AC53" w14:textId="77777777" w:rsidR="00AB1AD1" w:rsidRDefault="00AB1AD1">
      <w:r>
        <w:continuationSeparator/>
      </w:r>
    </w:p>
  </w:footnote>
  <w:footnote w:type="continuationNotice" w:id="1">
    <w:p w14:paraId="7878275C" w14:textId="77777777" w:rsidR="00AB1AD1" w:rsidRDefault="00AB1AD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0674ED" w14:textId="77777777" w:rsidR="00C24DC8" w:rsidRDefault="00C24DC8" w:rsidP="00EB1BFB">
    <w:pPr>
      <w:framePr w:h="0" w:hSpace="180" w:wrap="around" w:vAnchor="text" w:hAnchor="page" w:x="5905" w:y="12"/>
    </w:pPr>
    <w:r>
      <w:rPr>
        <w:noProof/>
        <w:lang w:val="en-US" w:eastAsia="en-US"/>
      </w:rPr>
      <w:drawing>
        <wp:inline distT="0" distB="0" distL="0" distR="0" wp14:anchorId="580674F6" wp14:editId="580674F7">
          <wp:extent cx="546100" cy="695960"/>
          <wp:effectExtent l="0" t="0" r="6350" b="8890"/>
          <wp:docPr id="1" name="Paveikslėlis 2" descr="Tikrasis Rokiškio herbas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veikslėlis 2" descr="Tikrasis Rokiškio herbas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100" cy="695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80674EE" w14:textId="52CE6F46" w:rsidR="00C24DC8" w:rsidRPr="00C73FC0" w:rsidRDefault="00C73FC0" w:rsidP="00C73FC0">
    <w:pPr>
      <w:jc w:val="right"/>
      <w:rPr>
        <w:sz w:val="24"/>
        <w:szCs w:val="24"/>
      </w:rPr>
    </w:pPr>
    <w:r w:rsidRPr="00C73FC0">
      <w:rPr>
        <w:sz w:val="24"/>
        <w:szCs w:val="24"/>
        <w:lang w:val="lt-LT"/>
      </w:rPr>
      <w:t>Projektas</w:t>
    </w:r>
  </w:p>
  <w:p w14:paraId="580674EF" w14:textId="77777777" w:rsidR="00C24DC8" w:rsidRPr="00C73FC0" w:rsidRDefault="00C24DC8" w:rsidP="00EB1BFB">
    <w:pPr>
      <w:rPr>
        <w:sz w:val="24"/>
        <w:szCs w:val="24"/>
      </w:rPr>
    </w:pPr>
  </w:p>
  <w:p w14:paraId="580674F0" w14:textId="1B1D6C3F" w:rsidR="00C24DC8" w:rsidRPr="00C73FC0" w:rsidRDefault="00C24DC8" w:rsidP="00EB1BFB">
    <w:pPr>
      <w:rPr>
        <w:sz w:val="24"/>
        <w:szCs w:val="24"/>
      </w:rPr>
    </w:pPr>
    <w:r w:rsidRPr="00C73FC0">
      <w:rPr>
        <w:sz w:val="24"/>
        <w:szCs w:val="24"/>
        <w:lang w:val="lt-LT"/>
      </w:rPr>
      <w:tab/>
    </w:r>
    <w:r w:rsidRPr="00C73FC0">
      <w:rPr>
        <w:sz w:val="24"/>
        <w:szCs w:val="24"/>
        <w:lang w:val="lt-LT"/>
      </w:rPr>
      <w:tab/>
    </w:r>
    <w:r w:rsidRPr="00C73FC0">
      <w:rPr>
        <w:sz w:val="24"/>
        <w:szCs w:val="24"/>
        <w:lang w:val="lt-LT"/>
      </w:rPr>
      <w:tab/>
    </w:r>
    <w:r w:rsidRPr="00C73FC0">
      <w:rPr>
        <w:sz w:val="24"/>
        <w:szCs w:val="24"/>
        <w:lang w:val="lt-LT"/>
      </w:rPr>
      <w:tab/>
    </w:r>
    <w:r w:rsidRPr="00C73FC0">
      <w:rPr>
        <w:sz w:val="24"/>
        <w:szCs w:val="24"/>
        <w:lang w:val="lt-LT"/>
      </w:rPr>
      <w:tab/>
    </w:r>
    <w:r w:rsidRPr="00C73FC0">
      <w:rPr>
        <w:sz w:val="24"/>
        <w:szCs w:val="24"/>
        <w:lang w:val="lt-LT"/>
      </w:rPr>
      <w:tab/>
    </w:r>
    <w:r w:rsidRPr="00C73FC0">
      <w:rPr>
        <w:sz w:val="24"/>
        <w:szCs w:val="24"/>
        <w:lang w:val="lt-LT"/>
      </w:rPr>
      <w:tab/>
    </w:r>
    <w:r w:rsidRPr="00C73FC0">
      <w:rPr>
        <w:sz w:val="24"/>
        <w:szCs w:val="24"/>
        <w:lang w:val="lt-LT"/>
      </w:rPr>
      <w:tab/>
    </w:r>
    <w:r w:rsidRPr="00C73FC0">
      <w:rPr>
        <w:sz w:val="24"/>
        <w:szCs w:val="24"/>
        <w:lang w:val="lt-LT"/>
      </w:rPr>
      <w:tab/>
    </w:r>
    <w:r w:rsidRPr="00C73FC0">
      <w:rPr>
        <w:sz w:val="24"/>
        <w:szCs w:val="24"/>
        <w:lang w:val="lt-LT"/>
      </w:rPr>
      <w:tab/>
    </w:r>
    <w:r w:rsidRPr="00C73FC0">
      <w:rPr>
        <w:sz w:val="24"/>
        <w:szCs w:val="24"/>
        <w:lang w:val="lt-LT"/>
      </w:rPr>
      <w:tab/>
    </w:r>
    <w:r w:rsidRPr="00C73FC0">
      <w:rPr>
        <w:sz w:val="24"/>
        <w:szCs w:val="24"/>
        <w:lang w:val="lt-LT"/>
      </w:rPr>
      <w:tab/>
    </w:r>
  </w:p>
  <w:p w14:paraId="580674F1" w14:textId="77777777" w:rsidR="00C24DC8" w:rsidRPr="00C73FC0" w:rsidRDefault="00C24DC8" w:rsidP="00EB1BFB">
    <w:pPr>
      <w:rPr>
        <w:rFonts w:ascii="TimesLT" w:hAnsi="TimesLT"/>
        <w:b/>
        <w:sz w:val="24"/>
        <w:szCs w:val="24"/>
      </w:rPr>
    </w:pPr>
    <w:r w:rsidRPr="00C73FC0">
      <w:rPr>
        <w:rFonts w:ascii="TimesLT" w:hAnsi="TimesLT"/>
        <w:b/>
        <w:sz w:val="24"/>
        <w:szCs w:val="24"/>
      </w:rPr>
      <w:t xml:space="preserve">          </w:t>
    </w:r>
  </w:p>
  <w:p w14:paraId="580674F2" w14:textId="77777777" w:rsidR="00C24DC8" w:rsidRPr="00C73FC0" w:rsidRDefault="00C24DC8" w:rsidP="00EB1BFB">
    <w:pPr>
      <w:rPr>
        <w:rFonts w:ascii="TimesLT" w:hAnsi="TimesLT"/>
        <w:b/>
        <w:sz w:val="24"/>
        <w:szCs w:val="24"/>
      </w:rPr>
    </w:pPr>
  </w:p>
  <w:p w14:paraId="580674F3" w14:textId="77777777" w:rsidR="00C24DC8" w:rsidRPr="00C73FC0" w:rsidRDefault="00C24DC8" w:rsidP="00EB1BFB">
    <w:pPr>
      <w:jc w:val="center"/>
      <w:rPr>
        <w:b/>
        <w:sz w:val="24"/>
        <w:szCs w:val="24"/>
      </w:rPr>
    </w:pPr>
    <w:r w:rsidRPr="00C73FC0">
      <w:rPr>
        <w:b/>
        <w:sz w:val="24"/>
        <w:szCs w:val="24"/>
      </w:rPr>
      <w:t>ROKI</w:t>
    </w:r>
    <w:r w:rsidRPr="00C73FC0">
      <w:rPr>
        <w:b/>
        <w:sz w:val="24"/>
        <w:szCs w:val="24"/>
        <w:lang w:val="lt-LT"/>
      </w:rPr>
      <w:t>Š</w:t>
    </w:r>
    <w:r w:rsidRPr="00C73FC0">
      <w:rPr>
        <w:b/>
        <w:sz w:val="24"/>
        <w:szCs w:val="24"/>
      </w:rPr>
      <w:t>KIO RAJONO SAVIVALDYBĖS TARYBA</w:t>
    </w:r>
  </w:p>
  <w:p w14:paraId="580674F4" w14:textId="77777777" w:rsidR="00C24DC8" w:rsidRPr="00C73FC0" w:rsidRDefault="00C24DC8" w:rsidP="00EB1BFB">
    <w:pPr>
      <w:jc w:val="center"/>
      <w:rPr>
        <w:b/>
        <w:sz w:val="24"/>
        <w:szCs w:val="24"/>
      </w:rPr>
    </w:pPr>
  </w:p>
  <w:p w14:paraId="580674F5" w14:textId="77777777" w:rsidR="00C24DC8" w:rsidRPr="00C73FC0" w:rsidRDefault="00C24DC8" w:rsidP="00EB1BFB">
    <w:pPr>
      <w:jc w:val="center"/>
      <w:rPr>
        <w:b/>
        <w:sz w:val="24"/>
        <w:szCs w:val="24"/>
      </w:rPr>
    </w:pPr>
    <w:r w:rsidRPr="00C73FC0">
      <w:rPr>
        <w:b/>
        <w:sz w:val="24"/>
        <w:szCs w:val="24"/>
      </w:rPr>
      <w:t>SPRENDIMAS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D1D88"/>
    <w:multiLevelType w:val="hybridMultilevel"/>
    <w:tmpl w:val="8FBEF958"/>
    <w:lvl w:ilvl="0" w:tplc="FC365D4C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A32746"/>
    <w:multiLevelType w:val="multilevel"/>
    <w:tmpl w:val="D032A4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0F9E6441"/>
    <w:multiLevelType w:val="hybridMultilevel"/>
    <w:tmpl w:val="FAF89EC4"/>
    <w:lvl w:ilvl="0" w:tplc="3918A3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41C3097"/>
    <w:multiLevelType w:val="hybridMultilevel"/>
    <w:tmpl w:val="F64A2EF8"/>
    <w:lvl w:ilvl="0" w:tplc="A2120A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1A9D2B63"/>
    <w:multiLevelType w:val="hybridMultilevel"/>
    <w:tmpl w:val="813C3D2A"/>
    <w:lvl w:ilvl="0" w:tplc="DFD231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1D171FA0"/>
    <w:multiLevelType w:val="multilevel"/>
    <w:tmpl w:val="25A235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250E4E34"/>
    <w:multiLevelType w:val="multilevel"/>
    <w:tmpl w:val="E40E73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9">
    <w:nsid w:val="3406757B"/>
    <w:multiLevelType w:val="multilevel"/>
    <w:tmpl w:val="057CB4A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0">
    <w:nsid w:val="3CF07F62"/>
    <w:multiLevelType w:val="hybridMultilevel"/>
    <w:tmpl w:val="A6907BA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A96BFA"/>
    <w:multiLevelType w:val="hybridMultilevel"/>
    <w:tmpl w:val="6FDA6F86"/>
    <w:lvl w:ilvl="0" w:tplc="0EDA0E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2846799"/>
    <w:multiLevelType w:val="multilevel"/>
    <w:tmpl w:val="30A8155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3">
    <w:nsid w:val="52A42DF8"/>
    <w:multiLevelType w:val="multilevel"/>
    <w:tmpl w:val="A208980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color w:val="auto"/>
      </w:rPr>
    </w:lvl>
  </w:abstractNum>
  <w:abstractNum w:abstractNumId="14">
    <w:nsid w:val="5AEC59C0"/>
    <w:multiLevelType w:val="hybridMultilevel"/>
    <w:tmpl w:val="5B761C2A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>
    <w:nsid w:val="7D642C6F"/>
    <w:multiLevelType w:val="multilevel"/>
    <w:tmpl w:val="8F5411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16"/>
  </w:num>
  <w:num w:numId="2">
    <w:abstractNumId w:val="6"/>
  </w:num>
  <w:num w:numId="3">
    <w:abstractNumId w:val="4"/>
  </w:num>
  <w:num w:numId="4">
    <w:abstractNumId w:val="15"/>
  </w:num>
  <w:num w:numId="5">
    <w:abstractNumId w:val="17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3"/>
  </w:num>
  <w:num w:numId="9">
    <w:abstractNumId w:val="9"/>
  </w:num>
  <w:num w:numId="10">
    <w:abstractNumId w:val="7"/>
  </w:num>
  <w:num w:numId="11">
    <w:abstractNumId w:val="8"/>
  </w:num>
  <w:num w:numId="12">
    <w:abstractNumId w:val="18"/>
  </w:num>
  <w:num w:numId="13">
    <w:abstractNumId w:val="1"/>
  </w:num>
  <w:num w:numId="14">
    <w:abstractNumId w:val="11"/>
  </w:num>
  <w:num w:numId="15">
    <w:abstractNumId w:val="5"/>
  </w:num>
  <w:num w:numId="16">
    <w:abstractNumId w:val="10"/>
  </w:num>
  <w:num w:numId="17">
    <w:abstractNumId w:val="2"/>
  </w:num>
  <w:num w:numId="18">
    <w:abstractNumId w:val="3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61"/>
    <w:rsid w:val="00001677"/>
    <w:rsid w:val="00010551"/>
    <w:rsid w:val="00011356"/>
    <w:rsid w:val="00012E0C"/>
    <w:rsid w:val="0001465C"/>
    <w:rsid w:val="00015BAD"/>
    <w:rsid w:val="00016451"/>
    <w:rsid w:val="00034977"/>
    <w:rsid w:val="0004751B"/>
    <w:rsid w:val="00047B90"/>
    <w:rsid w:val="00053770"/>
    <w:rsid w:val="00054179"/>
    <w:rsid w:val="00060F84"/>
    <w:rsid w:val="00063913"/>
    <w:rsid w:val="00066318"/>
    <w:rsid w:val="00066BAF"/>
    <w:rsid w:val="00067B54"/>
    <w:rsid w:val="0007173C"/>
    <w:rsid w:val="00080703"/>
    <w:rsid w:val="00081610"/>
    <w:rsid w:val="00090B00"/>
    <w:rsid w:val="0009108A"/>
    <w:rsid w:val="0009681C"/>
    <w:rsid w:val="000A79F2"/>
    <w:rsid w:val="000B14B8"/>
    <w:rsid w:val="000C435C"/>
    <w:rsid w:val="000D1129"/>
    <w:rsid w:val="000D27FD"/>
    <w:rsid w:val="000D4E8E"/>
    <w:rsid w:val="000D5DBA"/>
    <w:rsid w:val="000E73C5"/>
    <w:rsid w:val="000F7388"/>
    <w:rsid w:val="001035F5"/>
    <w:rsid w:val="001059F4"/>
    <w:rsid w:val="00113C20"/>
    <w:rsid w:val="00115A22"/>
    <w:rsid w:val="00120557"/>
    <w:rsid w:val="00123E32"/>
    <w:rsid w:val="001350F8"/>
    <w:rsid w:val="00140A9D"/>
    <w:rsid w:val="00141128"/>
    <w:rsid w:val="00142877"/>
    <w:rsid w:val="00144540"/>
    <w:rsid w:val="00150D93"/>
    <w:rsid w:val="00151208"/>
    <w:rsid w:val="00160015"/>
    <w:rsid w:val="00164FCA"/>
    <w:rsid w:val="0017472D"/>
    <w:rsid w:val="00182D85"/>
    <w:rsid w:val="00187844"/>
    <w:rsid w:val="0019378D"/>
    <w:rsid w:val="001A31E1"/>
    <w:rsid w:val="001B2508"/>
    <w:rsid w:val="001C261B"/>
    <w:rsid w:val="001C2D30"/>
    <w:rsid w:val="001C30A8"/>
    <w:rsid w:val="001D0607"/>
    <w:rsid w:val="001E0E00"/>
    <w:rsid w:val="001E7330"/>
    <w:rsid w:val="001E755B"/>
    <w:rsid w:val="001F114D"/>
    <w:rsid w:val="001F1DA1"/>
    <w:rsid w:val="001F3BB8"/>
    <w:rsid w:val="0020790F"/>
    <w:rsid w:val="0021636D"/>
    <w:rsid w:val="00221E59"/>
    <w:rsid w:val="00222EE9"/>
    <w:rsid w:val="00232EFA"/>
    <w:rsid w:val="00242871"/>
    <w:rsid w:val="002447EC"/>
    <w:rsid w:val="00245349"/>
    <w:rsid w:val="00252BFA"/>
    <w:rsid w:val="00253646"/>
    <w:rsid w:val="0025433F"/>
    <w:rsid w:val="00260205"/>
    <w:rsid w:val="002615C8"/>
    <w:rsid w:val="002617A8"/>
    <w:rsid w:val="00271B6C"/>
    <w:rsid w:val="0027212E"/>
    <w:rsid w:val="00282DDB"/>
    <w:rsid w:val="00283539"/>
    <w:rsid w:val="00283562"/>
    <w:rsid w:val="00296998"/>
    <w:rsid w:val="002A131B"/>
    <w:rsid w:val="002B38FE"/>
    <w:rsid w:val="002C353E"/>
    <w:rsid w:val="002C46C5"/>
    <w:rsid w:val="002C65A7"/>
    <w:rsid w:val="002C6905"/>
    <w:rsid w:val="002D15C1"/>
    <w:rsid w:val="002E5FB7"/>
    <w:rsid w:val="002E74EC"/>
    <w:rsid w:val="002F6A0F"/>
    <w:rsid w:val="00300AD8"/>
    <w:rsid w:val="00300E88"/>
    <w:rsid w:val="003018A7"/>
    <w:rsid w:val="00302C6F"/>
    <w:rsid w:val="003160A7"/>
    <w:rsid w:val="003160B8"/>
    <w:rsid w:val="00316DE0"/>
    <w:rsid w:val="00324550"/>
    <w:rsid w:val="0032707F"/>
    <w:rsid w:val="00327325"/>
    <w:rsid w:val="00331A00"/>
    <w:rsid w:val="0033423F"/>
    <w:rsid w:val="00340CB9"/>
    <w:rsid w:val="00341FDA"/>
    <w:rsid w:val="003431BB"/>
    <w:rsid w:val="00347471"/>
    <w:rsid w:val="00354970"/>
    <w:rsid w:val="0035611E"/>
    <w:rsid w:val="00356160"/>
    <w:rsid w:val="00363295"/>
    <w:rsid w:val="00373D66"/>
    <w:rsid w:val="003824F5"/>
    <w:rsid w:val="00387420"/>
    <w:rsid w:val="00390147"/>
    <w:rsid w:val="00390C0C"/>
    <w:rsid w:val="0039125B"/>
    <w:rsid w:val="00392C7C"/>
    <w:rsid w:val="00393F13"/>
    <w:rsid w:val="003A2F5A"/>
    <w:rsid w:val="003C04AA"/>
    <w:rsid w:val="003C4178"/>
    <w:rsid w:val="003C4862"/>
    <w:rsid w:val="003D0DC3"/>
    <w:rsid w:val="003E1A58"/>
    <w:rsid w:val="003E336E"/>
    <w:rsid w:val="003E505E"/>
    <w:rsid w:val="003E7694"/>
    <w:rsid w:val="003F3E7F"/>
    <w:rsid w:val="004009FF"/>
    <w:rsid w:val="00403C8F"/>
    <w:rsid w:val="00404A3A"/>
    <w:rsid w:val="004103E2"/>
    <w:rsid w:val="00417114"/>
    <w:rsid w:val="004216B7"/>
    <w:rsid w:val="004249D6"/>
    <w:rsid w:val="0042606D"/>
    <w:rsid w:val="00427BDC"/>
    <w:rsid w:val="00434CFE"/>
    <w:rsid w:val="00441928"/>
    <w:rsid w:val="004450C1"/>
    <w:rsid w:val="00445392"/>
    <w:rsid w:val="004502BA"/>
    <w:rsid w:val="00453FE4"/>
    <w:rsid w:val="00454130"/>
    <w:rsid w:val="0046177A"/>
    <w:rsid w:val="004714F3"/>
    <w:rsid w:val="004717F4"/>
    <w:rsid w:val="00477AF4"/>
    <w:rsid w:val="00480A91"/>
    <w:rsid w:val="00485052"/>
    <w:rsid w:val="004855CF"/>
    <w:rsid w:val="00492590"/>
    <w:rsid w:val="004932C6"/>
    <w:rsid w:val="004944A9"/>
    <w:rsid w:val="004978D1"/>
    <w:rsid w:val="00497D4A"/>
    <w:rsid w:val="004A553E"/>
    <w:rsid w:val="004A710C"/>
    <w:rsid w:val="004B0A3E"/>
    <w:rsid w:val="004B0B49"/>
    <w:rsid w:val="004B3D17"/>
    <w:rsid w:val="004B6BF3"/>
    <w:rsid w:val="004C0344"/>
    <w:rsid w:val="004D575E"/>
    <w:rsid w:val="004D7066"/>
    <w:rsid w:val="004E06EB"/>
    <w:rsid w:val="004E0E9B"/>
    <w:rsid w:val="004E3A61"/>
    <w:rsid w:val="004F0CCF"/>
    <w:rsid w:val="004F6163"/>
    <w:rsid w:val="0050064C"/>
    <w:rsid w:val="00500B7A"/>
    <w:rsid w:val="00501363"/>
    <w:rsid w:val="005070E2"/>
    <w:rsid w:val="005112D7"/>
    <w:rsid w:val="00517630"/>
    <w:rsid w:val="0052046F"/>
    <w:rsid w:val="00534D58"/>
    <w:rsid w:val="00535779"/>
    <w:rsid w:val="00536687"/>
    <w:rsid w:val="00544CD3"/>
    <w:rsid w:val="00551259"/>
    <w:rsid w:val="00555F58"/>
    <w:rsid w:val="00562D04"/>
    <w:rsid w:val="00563489"/>
    <w:rsid w:val="00565D37"/>
    <w:rsid w:val="00570ECB"/>
    <w:rsid w:val="005844A2"/>
    <w:rsid w:val="00590F26"/>
    <w:rsid w:val="00591FDB"/>
    <w:rsid w:val="005A0BAB"/>
    <w:rsid w:val="005A5A5F"/>
    <w:rsid w:val="005A709F"/>
    <w:rsid w:val="005B114A"/>
    <w:rsid w:val="005B2113"/>
    <w:rsid w:val="005B3ABB"/>
    <w:rsid w:val="005B3D65"/>
    <w:rsid w:val="005B71E0"/>
    <w:rsid w:val="005C31AB"/>
    <w:rsid w:val="005C33EA"/>
    <w:rsid w:val="005C713C"/>
    <w:rsid w:val="005C774A"/>
    <w:rsid w:val="005E2CEC"/>
    <w:rsid w:val="005E3E10"/>
    <w:rsid w:val="005E4261"/>
    <w:rsid w:val="005E4F26"/>
    <w:rsid w:val="005F677C"/>
    <w:rsid w:val="006039DD"/>
    <w:rsid w:val="006118F5"/>
    <w:rsid w:val="006133CA"/>
    <w:rsid w:val="00614482"/>
    <w:rsid w:val="0063027B"/>
    <w:rsid w:val="006331A3"/>
    <w:rsid w:val="00633B23"/>
    <w:rsid w:val="006354FC"/>
    <w:rsid w:val="00643E65"/>
    <w:rsid w:val="00646505"/>
    <w:rsid w:val="00653FA4"/>
    <w:rsid w:val="00662C09"/>
    <w:rsid w:val="0066606F"/>
    <w:rsid w:val="0067194A"/>
    <w:rsid w:val="006725AC"/>
    <w:rsid w:val="00677117"/>
    <w:rsid w:val="00685305"/>
    <w:rsid w:val="00690CB6"/>
    <w:rsid w:val="00691918"/>
    <w:rsid w:val="00693546"/>
    <w:rsid w:val="00693F67"/>
    <w:rsid w:val="006A3A94"/>
    <w:rsid w:val="006A5837"/>
    <w:rsid w:val="006A760B"/>
    <w:rsid w:val="006B7F35"/>
    <w:rsid w:val="006C7900"/>
    <w:rsid w:val="006D512D"/>
    <w:rsid w:val="006D6A90"/>
    <w:rsid w:val="006E418D"/>
    <w:rsid w:val="006E5D6C"/>
    <w:rsid w:val="006E6621"/>
    <w:rsid w:val="006F3DB6"/>
    <w:rsid w:val="006F4E3A"/>
    <w:rsid w:val="00703F15"/>
    <w:rsid w:val="00703F1B"/>
    <w:rsid w:val="00705E3A"/>
    <w:rsid w:val="00707A3E"/>
    <w:rsid w:val="00730DED"/>
    <w:rsid w:val="007314FB"/>
    <w:rsid w:val="007350E2"/>
    <w:rsid w:val="00735C5C"/>
    <w:rsid w:val="00745D91"/>
    <w:rsid w:val="007526F8"/>
    <w:rsid w:val="007553B1"/>
    <w:rsid w:val="00755A1D"/>
    <w:rsid w:val="00762282"/>
    <w:rsid w:val="007652C4"/>
    <w:rsid w:val="007709C9"/>
    <w:rsid w:val="00773E71"/>
    <w:rsid w:val="00774036"/>
    <w:rsid w:val="00774432"/>
    <w:rsid w:val="00784447"/>
    <w:rsid w:val="007907D6"/>
    <w:rsid w:val="00793DF4"/>
    <w:rsid w:val="0079602A"/>
    <w:rsid w:val="00796503"/>
    <w:rsid w:val="007A3BFB"/>
    <w:rsid w:val="007B395B"/>
    <w:rsid w:val="007B60BF"/>
    <w:rsid w:val="007C1A51"/>
    <w:rsid w:val="007E2C1E"/>
    <w:rsid w:val="007E2E41"/>
    <w:rsid w:val="007F1D67"/>
    <w:rsid w:val="007F1F73"/>
    <w:rsid w:val="007F49A5"/>
    <w:rsid w:val="00804DD7"/>
    <w:rsid w:val="00807E5A"/>
    <w:rsid w:val="00810426"/>
    <w:rsid w:val="008179F6"/>
    <w:rsid w:val="008201CC"/>
    <w:rsid w:val="00830322"/>
    <w:rsid w:val="008378B2"/>
    <w:rsid w:val="0084292A"/>
    <w:rsid w:val="00843B17"/>
    <w:rsid w:val="00851CF0"/>
    <w:rsid w:val="00854F0F"/>
    <w:rsid w:val="00860902"/>
    <w:rsid w:val="00866472"/>
    <w:rsid w:val="0087190E"/>
    <w:rsid w:val="0087254C"/>
    <w:rsid w:val="00875CFE"/>
    <w:rsid w:val="008806C0"/>
    <w:rsid w:val="00887A0A"/>
    <w:rsid w:val="008A098D"/>
    <w:rsid w:val="008A1E30"/>
    <w:rsid w:val="008B2E0B"/>
    <w:rsid w:val="008B3F8D"/>
    <w:rsid w:val="008C30E5"/>
    <w:rsid w:val="008D0552"/>
    <w:rsid w:val="008D0CDC"/>
    <w:rsid w:val="008D463D"/>
    <w:rsid w:val="008D5317"/>
    <w:rsid w:val="008D6749"/>
    <w:rsid w:val="008E171F"/>
    <w:rsid w:val="008E1D09"/>
    <w:rsid w:val="008E30BE"/>
    <w:rsid w:val="008E7635"/>
    <w:rsid w:val="008E7F5B"/>
    <w:rsid w:val="008F34FA"/>
    <w:rsid w:val="008F5B3E"/>
    <w:rsid w:val="008F6439"/>
    <w:rsid w:val="008F69C8"/>
    <w:rsid w:val="008F78F4"/>
    <w:rsid w:val="009041DF"/>
    <w:rsid w:val="009109B6"/>
    <w:rsid w:val="00915162"/>
    <w:rsid w:val="00917406"/>
    <w:rsid w:val="009214A6"/>
    <w:rsid w:val="009301D4"/>
    <w:rsid w:val="009330E9"/>
    <w:rsid w:val="009339A7"/>
    <w:rsid w:val="00940EFC"/>
    <w:rsid w:val="009518ED"/>
    <w:rsid w:val="0095276E"/>
    <w:rsid w:val="00955A17"/>
    <w:rsid w:val="0097158C"/>
    <w:rsid w:val="00974984"/>
    <w:rsid w:val="009856F6"/>
    <w:rsid w:val="00991133"/>
    <w:rsid w:val="00992575"/>
    <w:rsid w:val="00992FFF"/>
    <w:rsid w:val="00995CF4"/>
    <w:rsid w:val="009A075F"/>
    <w:rsid w:val="009C1F16"/>
    <w:rsid w:val="009C3CAF"/>
    <w:rsid w:val="009C43D6"/>
    <w:rsid w:val="009C7E4B"/>
    <w:rsid w:val="009D2202"/>
    <w:rsid w:val="009D4413"/>
    <w:rsid w:val="009D61DA"/>
    <w:rsid w:val="009E41A6"/>
    <w:rsid w:val="009E639F"/>
    <w:rsid w:val="009E6DF5"/>
    <w:rsid w:val="009E71EE"/>
    <w:rsid w:val="009F13A1"/>
    <w:rsid w:val="009F3A6C"/>
    <w:rsid w:val="009F65F5"/>
    <w:rsid w:val="00A071CD"/>
    <w:rsid w:val="00A20627"/>
    <w:rsid w:val="00A20E8C"/>
    <w:rsid w:val="00A21701"/>
    <w:rsid w:val="00A24119"/>
    <w:rsid w:val="00A3141E"/>
    <w:rsid w:val="00A40719"/>
    <w:rsid w:val="00A4087E"/>
    <w:rsid w:val="00A46295"/>
    <w:rsid w:val="00A50259"/>
    <w:rsid w:val="00A539D6"/>
    <w:rsid w:val="00A6434C"/>
    <w:rsid w:val="00A65DB3"/>
    <w:rsid w:val="00A671F0"/>
    <w:rsid w:val="00A764F4"/>
    <w:rsid w:val="00A80E71"/>
    <w:rsid w:val="00A82489"/>
    <w:rsid w:val="00A94AEA"/>
    <w:rsid w:val="00AB1AD1"/>
    <w:rsid w:val="00AB7FC3"/>
    <w:rsid w:val="00AC6EFA"/>
    <w:rsid w:val="00AD2073"/>
    <w:rsid w:val="00AD5A57"/>
    <w:rsid w:val="00AD70CD"/>
    <w:rsid w:val="00AD7740"/>
    <w:rsid w:val="00AE0934"/>
    <w:rsid w:val="00AE1E3D"/>
    <w:rsid w:val="00AE6558"/>
    <w:rsid w:val="00AE79BF"/>
    <w:rsid w:val="00AF0DA3"/>
    <w:rsid w:val="00AF589A"/>
    <w:rsid w:val="00AF6CF6"/>
    <w:rsid w:val="00AF7B54"/>
    <w:rsid w:val="00B018F1"/>
    <w:rsid w:val="00B01E51"/>
    <w:rsid w:val="00B03CCF"/>
    <w:rsid w:val="00B0723C"/>
    <w:rsid w:val="00B07C97"/>
    <w:rsid w:val="00B12D09"/>
    <w:rsid w:val="00B131D9"/>
    <w:rsid w:val="00B21FA0"/>
    <w:rsid w:val="00B32B1D"/>
    <w:rsid w:val="00B32CA3"/>
    <w:rsid w:val="00B36D5C"/>
    <w:rsid w:val="00B51A9D"/>
    <w:rsid w:val="00B52CC9"/>
    <w:rsid w:val="00B54463"/>
    <w:rsid w:val="00B559AC"/>
    <w:rsid w:val="00B56A55"/>
    <w:rsid w:val="00B608AE"/>
    <w:rsid w:val="00B61C43"/>
    <w:rsid w:val="00B6542A"/>
    <w:rsid w:val="00B70EF4"/>
    <w:rsid w:val="00B82FCE"/>
    <w:rsid w:val="00B845C6"/>
    <w:rsid w:val="00B908A6"/>
    <w:rsid w:val="00B97F56"/>
    <w:rsid w:val="00BA6B32"/>
    <w:rsid w:val="00BB182B"/>
    <w:rsid w:val="00BB1894"/>
    <w:rsid w:val="00BB2378"/>
    <w:rsid w:val="00BC3895"/>
    <w:rsid w:val="00BC39D7"/>
    <w:rsid w:val="00BC5856"/>
    <w:rsid w:val="00BD1AF4"/>
    <w:rsid w:val="00BD1CF7"/>
    <w:rsid w:val="00BD5BA3"/>
    <w:rsid w:val="00BE221E"/>
    <w:rsid w:val="00BE2988"/>
    <w:rsid w:val="00BE5806"/>
    <w:rsid w:val="00BE5EDA"/>
    <w:rsid w:val="00BE61F0"/>
    <w:rsid w:val="00BE687A"/>
    <w:rsid w:val="00BF1C9E"/>
    <w:rsid w:val="00BF2093"/>
    <w:rsid w:val="00BF4E1B"/>
    <w:rsid w:val="00C03ADD"/>
    <w:rsid w:val="00C11C65"/>
    <w:rsid w:val="00C12F95"/>
    <w:rsid w:val="00C17E64"/>
    <w:rsid w:val="00C223F8"/>
    <w:rsid w:val="00C24DC8"/>
    <w:rsid w:val="00C328AB"/>
    <w:rsid w:val="00C43610"/>
    <w:rsid w:val="00C44258"/>
    <w:rsid w:val="00C468BC"/>
    <w:rsid w:val="00C47580"/>
    <w:rsid w:val="00C56B12"/>
    <w:rsid w:val="00C67FB8"/>
    <w:rsid w:val="00C73FC0"/>
    <w:rsid w:val="00C74951"/>
    <w:rsid w:val="00C77D09"/>
    <w:rsid w:val="00C8063E"/>
    <w:rsid w:val="00C911BC"/>
    <w:rsid w:val="00C92F33"/>
    <w:rsid w:val="00C9376D"/>
    <w:rsid w:val="00C9386A"/>
    <w:rsid w:val="00C9496E"/>
    <w:rsid w:val="00CA536C"/>
    <w:rsid w:val="00CA5FDA"/>
    <w:rsid w:val="00CB3BC9"/>
    <w:rsid w:val="00CB4ED3"/>
    <w:rsid w:val="00CB5550"/>
    <w:rsid w:val="00CB6BE6"/>
    <w:rsid w:val="00CB7D2F"/>
    <w:rsid w:val="00CC41F2"/>
    <w:rsid w:val="00CC5051"/>
    <w:rsid w:val="00CD14BC"/>
    <w:rsid w:val="00CD3360"/>
    <w:rsid w:val="00CD4BF0"/>
    <w:rsid w:val="00CE5936"/>
    <w:rsid w:val="00CE5B5D"/>
    <w:rsid w:val="00CF1B3E"/>
    <w:rsid w:val="00CF3CD0"/>
    <w:rsid w:val="00D0208B"/>
    <w:rsid w:val="00D026A5"/>
    <w:rsid w:val="00D12512"/>
    <w:rsid w:val="00D34917"/>
    <w:rsid w:val="00D37ED1"/>
    <w:rsid w:val="00D40474"/>
    <w:rsid w:val="00D4718F"/>
    <w:rsid w:val="00D54459"/>
    <w:rsid w:val="00D5598B"/>
    <w:rsid w:val="00D61906"/>
    <w:rsid w:val="00D62D7A"/>
    <w:rsid w:val="00D72B5F"/>
    <w:rsid w:val="00D86D81"/>
    <w:rsid w:val="00DA17E1"/>
    <w:rsid w:val="00DB04C2"/>
    <w:rsid w:val="00DB0B78"/>
    <w:rsid w:val="00DB1865"/>
    <w:rsid w:val="00DB601C"/>
    <w:rsid w:val="00DC12D0"/>
    <w:rsid w:val="00DC2729"/>
    <w:rsid w:val="00DD3E93"/>
    <w:rsid w:val="00DE7310"/>
    <w:rsid w:val="00DE738F"/>
    <w:rsid w:val="00DF2929"/>
    <w:rsid w:val="00DF4412"/>
    <w:rsid w:val="00DF6E22"/>
    <w:rsid w:val="00E00ADE"/>
    <w:rsid w:val="00E0333F"/>
    <w:rsid w:val="00E059CA"/>
    <w:rsid w:val="00E06827"/>
    <w:rsid w:val="00E06F14"/>
    <w:rsid w:val="00E120A8"/>
    <w:rsid w:val="00E14A8D"/>
    <w:rsid w:val="00E15540"/>
    <w:rsid w:val="00E17609"/>
    <w:rsid w:val="00E223D9"/>
    <w:rsid w:val="00E248A1"/>
    <w:rsid w:val="00E30372"/>
    <w:rsid w:val="00E33810"/>
    <w:rsid w:val="00E365E3"/>
    <w:rsid w:val="00E46206"/>
    <w:rsid w:val="00E469EE"/>
    <w:rsid w:val="00E50810"/>
    <w:rsid w:val="00E5434A"/>
    <w:rsid w:val="00E56780"/>
    <w:rsid w:val="00E66247"/>
    <w:rsid w:val="00E750C3"/>
    <w:rsid w:val="00E80E31"/>
    <w:rsid w:val="00E90471"/>
    <w:rsid w:val="00E90EF5"/>
    <w:rsid w:val="00E91F61"/>
    <w:rsid w:val="00E94186"/>
    <w:rsid w:val="00E9429E"/>
    <w:rsid w:val="00EA00AB"/>
    <w:rsid w:val="00EA06D8"/>
    <w:rsid w:val="00EA0FF6"/>
    <w:rsid w:val="00EA5A59"/>
    <w:rsid w:val="00EA6C5D"/>
    <w:rsid w:val="00EB1763"/>
    <w:rsid w:val="00EB1BFB"/>
    <w:rsid w:val="00EB322C"/>
    <w:rsid w:val="00EC0EA3"/>
    <w:rsid w:val="00EC3DDB"/>
    <w:rsid w:val="00EC6584"/>
    <w:rsid w:val="00ED6F41"/>
    <w:rsid w:val="00ED72CC"/>
    <w:rsid w:val="00ED7375"/>
    <w:rsid w:val="00EE0CD3"/>
    <w:rsid w:val="00EE3E06"/>
    <w:rsid w:val="00EE6269"/>
    <w:rsid w:val="00EF10B1"/>
    <w:rsid w:val="00F0296A"/>
    <w:rsid w:val="00F0341A"/>
    <w:rsid w:val="00F036F3"/>
    <w:rsid w:val="00F05AD5"/>
    <w:rsid w:val="00F07DFB"/>
    <w:rsid w:val="00F133B4"/>
    <w:rsid w:val="00F13C67"/>
    <w:rsid w:val="00F224BB"/>
    <w:rsid w:val="00F25A3E"/>
    <w:rsid w:val="00F306A5"/>
    <w:rsid w:val="00F329FE"/>
    <w:rsid w:val="00F370D0"/>
    <w:rsid w:val="00F37F01"/>
    <w:rsid w:val="00F43AEA"/>
    <w:rsid w:val="00F50552"/>
    <w:rsid w:val="00F52010"/>
    <w:rsid w:val="00F52A14"/>
    <w:rsid w:val="00F548C7"/>
    <w:rsid w:val="00F56223"/>
    <w:rsid w:val="00F91995"/>
    <w:rsid w:val="00F9457F"/>
    <w:rsid w:val="00F955E6"/>
    <w:rsid w:val="00FA4C58"/>
    <w:rsid w:val="00FA5CCA"/>
    <w:rsid w:val="00FB5EEB"/>
    <w:rsid w:val="00FC465B"/>
    <w:rsid w:val="00FC62BC"/>
    <w:rsid w:val="00FF3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580674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E71EE"/>
    <w:rPr>
      <w:lang w:val="en-AU"/>
    </w:rPr>
  </w:style>
  <w:style w:type="paragraph" w:styleId="Antrat1">
    <w:name w:val="heading 1"/>
    <w:basedOn w:val="prastasis"/>
    <w:next w:val="prastasis"/>
    <w:qFormat/>
    <w:rsid w:val="00390C0C"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rsid w:val="00390C0C"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rsid w:val="00390C0C"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rsid w:val="00390C0C"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rsid w:val="00390C0C"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390C0C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rsid w:val="00390C0C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rsid w:val="00390C0C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rsid w:val="00390C0C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rsid w:val="00390C0C"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rsid w:val="00390C0C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rsid w:val="00390C0C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ntratsDiagrama">
    <w:name w:val="Antraštės Diagrama"/>
    <w:link w:val="Antrats"/>
    <w:uiPriority w:val="99"/>
    <w:rsid w:val="00685305"/>
    <w:rPr>
      <w:lang w:val="en-AU"/>
    </w:rPr>
  </w:style>
  <w:style w:type="character" w:styleId="Komentaronuoroda">
    <w:name w:val="annotation reference"/>
    <w:rsid w:val="003E505E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3E505E"/>
  </w:style>
  <w:style w:type="character" w:customStyle="1" w:styleId="KomentarotekstasDiagrama">
    <w:name w:val="Komentaro tekstas Diagrama"/>
    <w:link w:val="Komentarotekstas"/>
    <w:rsid w:val="003E505E"/>
    <w:rPr>
      <w:lang w:val="en-AU"/>
    </w:rPr>
  </w:style>
  <w:style w:type="paragraph" w:styleId="Komentarotema">
    <w:name w:val="annotation subject"/>
    <w:basedOn w:val="Komentarotekstas"/>
    <w:next w:val="Komentarotekstas"/>
    <w:link w:val="KomentarotemaDiagrama"/>
    <w:rsid w:val="003E505E"/>
    <w:rPr>
      <w:b/>
      <w:bCs/>
    </w:rPr>
  </w:style>
  <w:style w:type="character" w:customStyle="1" w:styleId="KomentarotemaDiagrama">
    <w:name w:val="Komentaro tema Diagrama"/>
    <w:link w:val="Komentarotema"/>
    <w:rsid w:val="003E505E"/>
    <w:rPr>
      <w:b/>
      <w:bCs/>
      <w:lang w:val="en-AU"/>
    </w:rPr>
  </w:style>
  <w:style w:type="character" w:styleId="Hipersaitas">
    <w:name w:val="Hyperlink"/>
    <w:uiPriority w:val="99"/>
    <w:unhideWhenUsed/>
    <w:rsid w:val="00080703"/>
    <w:rPr>
      <w:strike w:val="0"/>
      <w:dstrike w:val="0"/>
      <w:color w:val="6E717F"/>
      <w:u w:val="none"/>
      <w:effect w:val="none"/>
      <w:shd w:val="clear" w:color="auto" w:fill="auto"/>
    </w:rPr>
  </w:style>
  <w:style w:type="paragraph" w:styleId="Sraopastraipa">
    <w:name w:val="List Paragraph"/>
    <w:basedOn w:val="prastasis"/>
    <w:uiPriority w:val="34"/>
    <w:qFormat/>
    <w:rsid w:val="00830322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851C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tarp">
    <w:name w:val="No Spacing"/>
    <w:uiPriority w:val="1"/>
    <w:qFormat/>
    <w:rsid w:val="00F52A14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E71EE"/>
    <w:rPr>
      <w:lang w:val="en-AU"/>
    </w:rPr>
  </w:style>
  <w:style w:type="paragraph" w:styleId="Antrat1">
    <w:name w:val="heading 1"/>
    <w:basedOn w:val="prastasis"/>
    <w:next w:val="prastasis"/>
    <w:qFormat/>
    <w:rsid w:val="00390C0C"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rsid w:val="00390C0C"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rsid w:val="00390C0C"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rsid w:val="00390C0C"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rsid w:val="00390C0C"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390C0C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rsid w:val="00390C0C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rsid w:val="00390C0C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rsid w:val="00390C0C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rsid w:val="00390C0C"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rsid w:val="00390C0C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rsid w:val="00390C0C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ntratsDiagrama">
    <w:name w:val="Antraštės Diagrama"/>
    <w:link w:val="Antrats"/>
    <w:uiPriority w:val="99"/>
    <w:rsid w:val="00685305"/>
    <w:rPr>
      <w:lang w:val="en-AU"/>
    </w:rPr>
  </w:style>
  <w:style w:type="character" w:styleId="Komentaronuoroda">
    <w:name w:val="annotation reference"/>
    <w:rsid w:val="003E505E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3E505E"/>
  </w:style>
  <w:style w:type="character" w:customStyle="1" w:styleId="KomentarotekstasDiagrama">
    <w:name w:val="Komentaro tekstas Diagrama"/>
    <w:link w:val="Komentarotekstas"/>
    <w:rsid w:val="003E505E"/>
    <w:rPr>
      <w:lang w:val="en-AU"/>
    </w:rPr>
  </w:style>
  <w:style w:type="paragraph" w:styleId="Komentarotema">
    <w:name w:val="annotation subject"/>
    <w:basedOn w:val="Komentarotekstas"/>
    <w:next w:val="Komentarotekstas"/>
    <w:link w:val="KomentarotemaDiagrama"/>
    <w:rsid w:val="003E505E"/>
    <w:rPr>
      <w:b/>
      <w:bCs/>
    </w:rPr>
  </w:style>
  <w:style w:type="character" w:customStyle="1" w:styleId="KomentarotemaDiagrama">
    <w:name w:val="Komentaro tema Diagrama"/>
    <w:link w:val="Komentarotema"/>
    <w:rsid w:val="003E505E"/>
    <w:rPr>
      <w:b/>
      <w:bCs/>
      <w:lang w:val="en-AU"/>
    </w:rPr>
  </w:style>
  <w:style w:type="character" w:styleId="Hipersaitas">
    <w:name w:val="Hyperlink"/>
    <w:uiPriority w:val="99"/>
    <w:unhideWhenUsed/>
    <w:rsid w:val="00080703"/>
    <w:rPr>
      <w:strike w:val="0"/>
      <w:dstrike w:val="0"/>
      <w:color w:val="6E717F"/>
      <w:u w:val="none"/>
      <w:effect w:val="none"/>
      <w:shd w:val="clear" w:color="auto" w:fill="auto"/>
    </w:rPr>
  </w:style>
  <w:style w:type="paragraph" w:styleId="Sraopastraipa">
    <w:name w:val="List Paragraph"/>
    <w:basedOn w:val="prastasis"/>
    <w:uiPriority w:val="34"/>
    <w:qFormat/>
    <w:rsid w:val="00830322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851C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tarp">
    <w:name w:val="No Spacing"/>
    <w:uiPriority w:val="1"/>
    <w:qFormat/>
    <w:rsid w:val="00F52A1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5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rokiskis.l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81A738-4293-408F-BAC3-EAFEBE0CA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sprendimas1.dot</Template>
  <TotalTime>1</TotalTime>
  <Pages>2</Pages>
  <Words>829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5549</CharactersWithSpaces>
  <SharedDoc>false</SharedDoc>
  <HLinks>
    <vt:vector size="6" baseType="variant">
      <vt:variant>
        <vt:i4>7471138</vt:i4>
      </vt:variant>
      <vt:variant>
        <vt:i4>0</vt:i4>
      </vt:variant>
      <vt:variant>
        <vt:i4>0</vt:i4>
      </vt:variant>
      <vt:variant>
        <vt:i4>5</vt:i4>
      </vt:variant>
      <vt:variant>
        <vt:lpwstr>http://www.rokiskis.lt/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Giedrė Kunigelienė</cp:lastModifiedBy>
  <cp:revision>2</cp:revision>
  <cp:lastPrinted>2020-06-09T09:51:00Z</cp:lastPrinted>
  <dcterms:created xsi:type="dcterms:W3CDTF">2021-10-20T07:22:00Z</dcterms:created>
  <dcterms:modified xsi:type="dcterms:W3CDTF">2021-10-20T07:22:00Z</dcterms:modified>
</cp:coreProperties>
</file>