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75FB7" w14:textId="6A64F187" w:rsidR="00C529DB" w:rsidRPr="003D43DC" w:rsidRDefault="00C529DB" w:rsidP="00C529DB">
      <w:pPr>
        <w:jc w:val="center"/>
        <w:rPr>
          <w:b/>
          <w:sz w:val="24"/>
          <w:szCs w:val="24"/>
          <w:lang w:val="lt-LT"/>
        </w:rPr>
      </w:pPr>
      <w:r w:rsidRPr="003D43DC">
        <w:rPr>
          <w:b/>
          <w:sz w:val="24"/>
          <w:szCs w:val="24"/>
          <w:lang w:val="lt-LT"/>
        </w:rPr>
        <w:t>DĖL PRITARIMO ROKIŠKIO RAJONO SAVIVAL</w:t>
      </w:r>
      <w:r>
        <w:rPr>
          <w:b/>
          <w:sz w:val="24"/>
          <w:szCs w:val="24"/>
          <w:lang w:val="lt-LT"/>
        </w:rPr>
        <w:t>DYBĖS BENDROJO UGDYMO MOKYKLŲ 2021 METŲ VEIKLOS ATASKAITOMS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326D01C1" w:rsidR="00D276B0" w:rsidRPr="0017751A" w:rsidRDefault="00432E6F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 m. kovo 25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23AC8B36" w14:textId="6B0A476A" w:rsidR="0012463A" w:rsidRPr="006E3D5D" w:rsidRDefault="0012463A" w:rsidP="0012463A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Vadovaudamasi Lietuvos Respublikos vietos savivaldos įstatymo 16 straipsnio 2 dalies 19 punktu</w:t>
      </w:r>
      <w:r>
        <w:rPr>
          <w:sz w:val="24"/>
          <w:szCs w:val="24"/>
          <w:lang w:val="lt-LT"/>
        </w:rPr>
        <w:t xml:space="preserve">, </w:t>
      </w:r>
      <w:r w:rsidRPr="0059291D">
        <w:rPr>
          <w:sz w:val="24"/>
          <w:szCs w:val="24"/>
          <w:lang w:val="lt-LT"/>
        </w:rPr>
        <w:t>Rokiškio rajono savivaldybės tarybos veiklos reglamento</w:t>
      </w:r>
      <w:r>
        <w:rPr>
          <w:sz w:val="24"/>
          <w:szCs w:val="24"/>
          <w:lang w:val="lt-LT"/>
        </w:rPr>
        <w:t xml:space="preserve"> (aktuali redakcija)</w:t>
      </w:r>
      <w:r w:rsidRPr="0059291D">
        <w:rPr>
          <w:sz w:val="24"/>
          <w:szCs w:val="24"/>
          <w:lang w:val="lt-LT"/>
        </w:rPr>
        <w:t>, patvirtinto Rokiškio rajono savivaldybės tarybos 2019 m. kov</w:t>
      </w:r>
      <w:r>
        <w:rPr>
          <w:sz w:val="24"/>
          <w:szCs w:val="24"/>
          <w:lang w:val="lt-LT"/>
        </w:rPr>
        <w:t>o 29 d. sprendimu Nr. TS-43, 273</w:t>
      </w:r>
      <w:r w:rsidRPr="0059291D">
        <w:rPr>
          <w:sz w:val="24"/>
          <w:szCs w:val="24"/>
          <w:lang w:val="lt-LT"/>
        </w:rPr>
        <w:t xml:space="preserve"> punktu</w:t>
      </w:r>
      <w:r>
        <w:rPr>
          <w:sz w:val="24"/>
          <w:szCs w:val="24"/>
          <w:lang w:val="lt-LT"/>
        </w:rPr>
        <w:t>,</w:t>
      </w:r>
      <w:r w:rsidRPr="006E3D5D">
        <w:rPr>
          <w:sz w:val="24"/>
          <w:szCs w:val="24"/>
          <w:lang w:val="lt-LT"/>
        </w:rPr>
        <w:t xml:space="preserve"> Rokiškio rajono savivaldyb</w:t>
      </w:r>
      <w:r w:rsidR="00F55BF2">
        <w:rPr>
          <w:sz w:val="24"/>
          <w:szCs w:val="24"/>
          <w:lang w:val="lt-LT"/>
        </w:rPr>
        <w:t>ės taryba n u s p r e n d ž i a:</w:t>
      </w:r>
    </w:p>
    <w:p w14:paraId="5D173F08" w14:textId="5C871904" w:rsidR="00F55BF2" w:rsidRDefault="00F55BF2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7310B4">
        <w:rPr>
          <w:sz w:val="24"/>
          <w:szCs w:val="24"/>
          <w:lang w:val="lt-LT"/>
        </w:rPr>
        <w:t>Pritarti šių Rokiškio rajo</w:t>
      </w:r>
      <w:r>
        <w:rPr>
          <w:sz w:val="24"/>
          <w:szCs w:val="24"/>
          <w:lang w:val="lt-LT"/>
        </w:rPr>
        <w:t>no savivaldybės bendrojo ugdymo mokyklų 2021</w:t>
      </w:r>
      <w:r w:rsidRPr="007310B4">
        <w:rPr>
          <w:sz w:val="24"/>
          <w:szCs w:val="24"/>
          <w:lang w:val="lt-LT"/>
        </w:rPr>
        <w:t xml:space="preserve"> metų veiklos ataskaitoms:</w:t>
      </w:r>
    </w:p>
    <w:p w14:paraId="5FD9F85C" w14:textId="156C44E7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1.1. </w:t>
      </w:r>
      <w:r w:rsidR="00F55BF2">
        <w:rPr>
          <w:sz w:val="24"/>
          <w:szCs w:val="24"/>
          <w:lang w:val="lt-LT"/>
        </w:rPr>
        <w:t>Rokiškio mokyklos-darželio „Ąžuoliukas“ (pridedama);</w:t>
      </w:r>
    </w:p>
    <w:p w14:paraId="4819D530" w14:textId="759BFF52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</w:t>
      </w:r>
      <w:r w:rsidR="00F55BF2">
        <w:rPr>
          <w:sz w:val="24"/>
          <w:szCs w:val="24"/>
          <w:lang w:val="lt-LT"/>
        </w:rPr>
        <w:t>Rokiškio r. Panemunėlio mokyklos-</w:t>
      </w:r>
      <w:proofErr w:type="spellStart"/>
      <w:r w:rsidR="00F55BF2">
        <w:rPr>
          <w:sz w:val="24"/>
          <w:szCs w:val="24"/>
          <w:lang w:val="lt-LT"/>
        </w:rPr>
        <w:t>daugiafunkcio</w:t>
      </w:r>
      <w:proofErr w:type="spellEnd"/>
      <w:r w:rsidR="00F55BF2">
        <w:rPr>
          <w:sz w:val="24"/>
          <w:szCs w:val="24"/>
          <w:lang w:val="lt-LT"/>
        </w:rPr>
        <w:t xml:space="preserve"> centro (pridedama);</w:t>
      </w:r>
    </w:p>
    <w:p w14:paraId="22145E44" w14:textId="7C9EEFD6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1.3. </w:t>
      </w:r>
      <w:r w:rsidR="00F55BF2">
        <w:rPr>
          <w:sz w:val="24"/>
          <w:szCs w:val="24"/>
          <w:lang w:val="lt-LT"/>
        </w:rPr>
        <w:t xml:space="preserve">Rokiškio Juozo </w:t>
      </w:r>
      <w:proofErr w:type="spellStart"/>
      <w:r w:rsidR="00F55BF2">
        <w:rPr>
          <w:sz w:val="24"/>
          <w:szCs w:val="24"/>
          <w:lang w:val="lt-LT"/>
        </w:rPr>
        <w:t>Tūbelio</w:t>
      </w:r>
      <w:proofErr w:type="spellEnd"/>
      <w:r w:rsidR="00F55BF2">
        <w:rPr>
          <w:sz w:val="24"/>
          <w:szCs w:val="24"/>
          <w:lang w:val="lt-LT"/>
        </w:rPr>
        <w:t xml:space="preserve"> progimnazijos (pridedama);</w:t>
      </w:r>
    </w:p>
    <w:p w14:paraId="027129A7" w14:textId="7863D91A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1.4. </w:t>
      </w:r>
      <w:r w:rsidR="00F55BF2">
        <w:rPr>
          <w:sz w:val="24"/>
          <w:szCs w:val="24"/>
          <w:lang w:val="lt-LT"/>
        </w:rPr>
        <w:t>Rokiškio Senamiesčio progimnazijos (pridedama);</w:t>
      </w:r>
    </w:p>
    <w:p w14:paraId="4A57A211" w14:textId="409FBDB7" w:rsidR="00F55BF2" w:rsidRPr="007310B4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1.5. </w:t>
      </w:r>
      <w:bookmarkStart w:id="0" w:name="_GoBack"/>
      <w:r w:rsidR="007A7B33">
        <w:rPr>
          <w:sz w:val="24"/>
          <w:szCs w:val="24"/>
          <w:lang w:val="lt-LT"/>
        </w:rPr>
        <w:t xml:space="preserve">Rokiškio </w:t>
      </w:r>
      <w:bookmarkEnd w:id="0"/>
      <w:r w:rsidR="00F55BF2">
        <w:rPr>
          <w:sz w:val="24"/>
          <w:szCs w:val="24"/>
          <w:lang w:val="lt-LT"/>
        </w:rPr>
        <w:t>pagrindinės mokyklos (pridedama);</w:t>
      </w:r>
    </w:p>
    <w:p w14:paraId="1EF13B13" w14:textId="3C8D6410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1.6. </w:t>
      </w:r>
      <w:r w:rsidR="00F55BF2">
        <w:rPr>
          <w:sz w:val="24"/>
          <w:szCs w:val="24"/>
          <w:lang w:val="lt-LT"/>
        </w:rPr>
        <w:t>Rokiškio Juozo Tumo-Vaižganto gimnazijos (pridedama);</w:t>
      </w:r>
    </w:p>
    <w:p w14:paraId="27740AAA" w14:textId="17447D67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1.7. </w:t>
      </w:r>
      <w:r w:rsidR="00F55BF2">
        <w:rPr>
          <w:sz w:val="24"/>
          <w:szCs w:val="24"/>
          <w:lang w:val="lt-LT"/>
        </w:rPr>
        <w:t xml:space="preserve">Rokiškio r. </w:t>
      </w:r>
      <w:proofErr w:type="spellStart"/>
      <w:r w:rsidR="00F55BF2">
        <w:rPr>
          <w:sz w:val="24"/>
          <w:szCs w:val="24"/>
          <w:lang w:val="lt-LT"/>
        </w:rPr>
        <w:t>Juodupės</w:t>
      </w:r>
      <w:proofErr w:type="spellEnd"/>
      <w:r w:rsidR="00F55BF2">
        <w:rPr>
          <w:sz w:val="24"/>
          <w:szCs w:val="24"/>
          <w:lang w:val="lt-LT"/>
        </w:rPr>
        <w:t xml:space="preserve"> gimnazijos (pridedama);</w:t>
      </w:r>
    </w:p>
    <w:p w14:paraId="29C9EF88" w14:textId="398B85C0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1.8. </w:t>
      </w:r>
      <w:r w:rsidR="00F55BF2">
        <w:rPr>
          <w:sz w:val="24"/>
          <w:szCs w:val="24"/>
          <w:lang w:val="lt-LT"/>
        </w:rPr>
        <w:t>Rokiškio r. Kamajų Antano Strazdo gimnazijos (pridedama);</w:t>
      </w:r>
    </w:p>
    <w:p w14:paraId="42F6EABB" w14:textId="3896EC78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1.9. </w:t>
      </w:r>
      <w:r w:rsidR="00F55BF2">
        <w:rPr>
          <w:sz w:val="24"/>
          <w:szCs w:val="24"/>
          <w:lang w:val="lt-LT"/>
        </w:rPr>
        <w:t>Rokiškio r. Obelių gimnazijos (pridedama);</w:t>
      </w:r>
    </w:p>
    <w:p w14:paraId="1597D5DD" w14:textId="10FA89A5" w:rsidR="00F55BF2" w:rsidRDefault="0049376B" w:rsidP="00F55BF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1.10. </w:t>
      </w:r>
      <w:r w:rsidR="00F55BF2">
        <w:rPr>
          <w:sz w:val="24"/>
          <w:szCs w:val="24"/>
          <w:lang w:val="lt-LT"/>
        </w:rPr>
        <w:t>Rokiškio r. Pandėlio gimnazijos (pridedama).</w:t>
      </w:r>
    </w:p>
    <w:p w14:paraId="4CB97B75" w14:textId="523CCDA8" w:rsidR="00295FBB" w:rsidRPr="00295FBB" w:rsidRDefault="0099162D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295FBB" w:rsidRPr="00295FBB">
        <w:rPr>
          <w:sz w:val="24"/>
          <w:szCs w:val="24"/>
          <w:lang w:val="lt-LT"/>
        </w:rPr>
        <w:t>.</w:t>
      </w:r>
      <w:r w:rsidR="00295FBB" w:rsidRPr="00295FBB">
        <w:rPr>
          <w:sz w:val="24"/>
          <w:szCs w:val="24"/>
        </w:rPr>
        <w:t xml:space="preserve"> </w:t>
      </w:r>
      <w:r w:rsidR="003A594C">
        <w:rPr>
          <w:sz w:val="24"/>
          <w:szCs w:val="24"/>
          <w:lang w:val="lt-LT"/>
        </w:rPr>
        <w:t>Šį sprendimą skelbti saviv</w:t>
      </w:r>
      <w:r w:rsidR="00B63065">
        <w:rPr>
          <w:sz w:val="24"/>
          <w:szCs w:val="24"/>
          <w:lang w:val="lt-LT"/>
        </w:rPr>
        <w:t xml:space="preserve">aldybės interneto svetainėje </w:t>
      </w:r>
      <w:hyperlink r:id="rId8" w:history="1">
        <w:r w:rsidR="00315894" w:rsidRPr="00F4141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295FBB" w:rsidRPr="00915EF0">
        <w:rPr>
          <w:sz w:val="24"/>
          <w:szCs w:val="24"/>
          <w:lang w:val="lt-LT"/>
        </w:rPr>
        <w:t>.</w:t>
      </w:r>
    </w:p>
    <w:p w14:paraId="1522CA29" w14:textId="77777777" w:rsidR="003A594C" w:rsidRPr="00BE113B" w:rsidRDefault="003A594C" w:rsidP="003A594C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Šis sprendimas per vieną mėnesį gali būti skundžiamas Regionų apygardos teismui, skundą (prašymą) paduodant bet kuriuose šio teismo rūmuose, Lietuvos Respublikos administracinių bylų teisenos nustatyta tvarka. 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 xml:space="preserve">Ramūnas </w:t>
      </w:r>
      <w:proofErr w:type="spellStart"/>
      <w:r w:rsidR="002A36E9">
        <w:rPr>
          <w:sz w:val="24"/>
          <w:szCs w:val="24"/>
          <w:lang w:val="lt-LT"/>
        </w:rPr>
        <w:t>Godeliauskas</w:t>
      </w:r>
      <w:proofErr w:type="spellEnd"/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158532" w14:textId="64104ED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60AD7ECC" w14:textId="7AE6392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6D2AFC88" w14:textId="2526E15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0C2ACF4" w14:textId="6771C06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1EF900E" w14:textId="2E7631F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768AD00" w14:textId="55C196A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EBDE466" w14:textId="55F02BCB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9CCE5A2" w14:textId="44925E5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AB14CB7" w14:textId="77777777" w:rsidR="00367799" w:rsidRDefault="00367799" w:rsidP="00D276B0">
      <w:pPr>
        <w:tabs>
          <w:tab w:val="left" w:pos="1260"/>
        </w:tabs>
        <w:rPr>
          <w:sz w:val="24"/>
          <w:szCs w:val="24"/>
        </w:rPr>
      </w:pPr>
    </w:p>
    <w:p w14:paraId="3E3A8F1E" w14:textId="6791455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proofErr w:type="spellStart"/>
      <w:r w:rsidR="00066845">
        <w:rPr>
          <w:sz w:val="24"/>
          <w:szCs w:val="24"/>
          <w:lang w:val="lt-LT"/>
        </w:rPr>
        <w:t>Elmonienė</w:t>
      </w:r>
      <w:proofErr w:type="spellEnd"/>
    </w:p>
    <w:p w14:paraId="68C5472A" w14:textId="54554525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8C5472B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8C5472C" w14:textId="12760D41" w:rsidR="00D276B0" w:rsidRDefault="00ED01A4" w:rsidP="009223F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D276B0" w:rsidRPr="00670F02">
        <w:rPr>
          <w:b/>
          <w:sz w:val="24"/>
          <w:szCs w:val="24"/>
          <w:lang w:val="lt-LT"/>
        </w:rPr>
        <w:t>SPRENDIMO</w:t>
      </w:r>
      <w:r w:rsidR="00D276B0" w:rsidRPr="00963D1D">
        <w:rPr>
          <w:b/>
          <w:sz w:val="24"/>
          <w:szCs w:val="24"/>
          <w:lang w:val="lt-LT"/>
        </w:rPr>
        <w:t xml:space="preserve"> </w:t>
      </w:r>
      <w:r w:rsidR="00D276B0" w:rsidRPr="00670F02">
        <w:rPr>
          <w:b/>
          <w:sz w:val="24"/>
          <w:szCs w:val="24"/>
          <w:lang w:val="lt-LT"/>
        </w:rPr>
        <w:t>PROJEKTO „</w:t>
      </w:r>
      <w:r w:rsidR="009223F8" w:rsidRPr="003D43DC">
        <w:rPr>
          <w:b/>
          <w:sz w:val="24"/>
          <w:szCs w:val="24"/>
          <w:lang w:val="lt-LT"/>
        </w:rPr>
        <w:t>DĖL PRITARIMO ROKIŠKIO RAJONO SAVIVAL</w:t>
      </w:r>
      <w:r w:rsidR="009223F8">
        <w:rPr>
          <w:b/>
          <w:sz w:val="24"/>
          <w:szCs w:val="24"/>
          <w:lang w:val="lt-LT"/>
        </w:rPr>
        <w:t>DYBĖS BENDROJO UGDYMO MOKYKLŲ 2021 METŲ VEIKLOS ATASKAITOMS</w:t>
      </w:r>
      <w:r w:rsidR="00D276B0" w:rsidRPr="0097237D">
        <w:rPr>
          <w:b/>
          <w:sz w:val="24"/>
          <w:szCs w:val="24"/>
          <w:lang w:val="lt-LT"/>
        </w:rPr>
        <w:t xml:space="preserve">“ </w:t>
      </w:r>
    </w:p>
    <w:p w14:paraId="68C5472D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8C5472F" w14:textId="3CDC453D" w:rsidR="00D276B0" w:rsidRPr="006E3D5D" w:rsidRDefault="002C7A7D" w:rsidP="00D276B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D276B0"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7E0C6833" w14:textId="7A99CD92" w:rsidR="003A066F" w:rsidRPr="003A066F" w:rsidRDefault="003A066F" w:rsidP="00266A59">
      <w:pPr>
        <w:pStyle w:val="Betarp"/>
        <w:ind w:firstLine="851"/>
        <w:jc w:val="both"/>
        <w:rPr>
          <w:bCs/>
          <w:sz w:val="24"/>
          <w:szCs w:val="24"/>
          <w:lang w:val="lt-LT"/>
        </w:rPr>
      </w:pPr>
      <w:r w:rsidRPr="003A066F">
        <w:rPr>
          <w:bCs/>
          <w:sz w:val="24"/>
          <w:szCs w:val="24"/>
          <w:lang w:val="lt-LT"/>
        </w:rPr>
        <w:t xml:space="preserve">Sprendimo projekto tikslas – </w:t>
      </w:r>
      <w:r w:rsidR="008C4EB7">
        <w:rPr>
          <w:sz w:val="24"/>
          <w:szCs w:val="24"/>
          <w:lang w:val="lt-LT"/>
        </w:rPr>
        <w:t xml:space="preserve">Lietuvos Respublikos vietos savivaldos įstatyme reglamentuota, kad biudžetinės įstaigos kiekvienais metais teikia metų veiklos ataskaitas savivaldybės tarybai </w:t>
      </w:r>
      <w:r w:rsidR="008C4EB7" w:rsidRPr="006E3D5D">
        <w:rPr>
          <w:sz w:val="24"/>
          <w:szCs w:val="24"/>
          <w:lang w:val="lt-LT"/>
        </w:rPr>
        <w:t>–</w:t>
      </w:r>
      <w:r w:rsidR="008C4EB7">
        <w:rPr>
          <w:sz w:val="24"/>
          <w:szCs w:val="24"/>
          <w:lang w:val="lt-LT"/>
        </w:rPr>
        <w:t xml:space="preserve"> </w:t>
      </w:r>
      <w:r w:rsidR="008C4EB7" w:rsidRPr="006E3D5D">
        <w:rPr>
          <w:sz w:val="24"/>
          <w:szCs w:val="24"/>
          <w:lang w:val="lt-LT"/>
        </w:rPr>
        <w:t>todėl parengtas šis spre</w:t>
      </w:r>
      <w:r w:rsidR="00CC2907">
        <w:rPr>
          <w:sz w:val="24"/>
          <w:szCs w:val="24"/>
          <w:lang w:val="lt-LT"/>
        </w:rPr>
        <w:t>ndimo projektas, kuriame pateiktos šių savivaldybės bendrojo ugdymo mokyklų 2021 metų veiklos ataskaitos:</w:t>
      </w:r>
      <w:r w:rsidR="008C4EB7" w:rsidRPr="006E3D5D">
        <w:rPr>
          <w:sz w:val="24"/>
          <w:szCs w:val="24"/>
          <w:lang w:val="lt-LT"/>
        </w:rPr>
        <w:t xml:space="preserve"> </w:t>
      </w:r>
      <w:r w:rsidR="00CC2907">
        <w:rPr>
          <w:sz w:val="24"/>
          <w:szCs w:val="24"/>
          <w:lang w:val="lt-LT"/>
        </w:rPr>
        <w:t>Rokiškio mokyklos-darželio „Ąžuoliukas“, Rokiškio r. Panemunėlio mokyklos-</w:t>
      </w:r>
      <w:proofErr w:type="spellStart"/>
      <w:r w:rsidR="00CC2907">
        <w:rPr>
          <w:sz w:val="24"/>
          <w:szCs w:val="24"/>
          <w:lang w:val="lt-LT"/>
        </w:rPr>
        <w:t>daugiafunkcio</w:t>
      </w:r>
      <w:proofErr w:type="spellEnd"/>
      <w:r w:rsidR="00CC2907">
        <w:rPr>
          <w:sz w:val="24"/>
          <w:szCs w:val="24"/>
          <w:lang w:val="lt-LT"/>
        </w:rPr>
        <w:t xml:space="preserve"> centro, Rokiškio Juozo </w:t>
      </w:r>
      <w:proofErr w:type="spellStart"/>
      <w:r w:rsidR="00CC2907">
        <w:rPr>
          <w:sz w:val="24"/>
          <w:szCs w:val="24"/>
          <w:lang w:val="lt-LT"/>
        </w:rPr>
        <w:t>Tūbelio</w:t>
      </w:r>
      <w:proofErr w:type="spellEnd"/>
      <w:r w:rsidR="00CC2907">
        <w:rPr>
          <w:sz w:val="24"/>
          <w:szCs w:val="24"/>
          <w:lang w:val="lt-LT"/>
        </w:rPr>
        <w:t xml:space="preserve"> progimnazijos, Rokiškio Senamiesčio progimnazijos, Rokiškio pagrindinės mokyklos, Rokiškio Juozo Tumo-Vaižganto gimnazijos, Rokiškio r. </w:t>
      </w:r>
      <w:proofErr w:type="spellStart"/>
      <w:r w:rsidR="00CC2907">
        <w:rPr>
          <w:sz w:val="24"/>
          <w:szCs w:val="24"/>
          <w:lang w:val="lt-LT"/>
        </w:rPr>
        <w:t>Juodupės</w:t>
      </w:r>
      <w:proofErr w:type="spellEnd"/>
      <w:r w:rsidR="00CC2907">
        <w:rPr>
          <w:sz w:val="24"/>
          <w:szCs w:val="24"/>
          <w:lang w:val="lt-LT"/>
        </w:rPr>
        <w:t xml:space="preserve"> gimnazijos, Rokiškio r. Kamajų Antano Strazdo gimnazijos, </w:t>
      </w:r>
      <w:r w:rsidR="00F93410">
        <w:rPr>
          <w:sz w:val="24"/>
          <w:szCs w:val="24"/>
          <w:lang w:val="lt-LT"/>
        </w:rPr>
        <w:t>Rokiškio r.</w:t>
      </w:r>
      <w:r w:rsidR="00C43FC6">
        <w:rPr>
          <w:sz w:val="24"/>
          <w:szCs w:val="24"/>
          <w:lang w:val="lt-LT"/>
        </w:rPr>
        <w:t xml:space="preserve"> Obelių gimnazijos, Rokiškio r. Pandėlio gimnazijos.</w:t>
      </w:r>
    </w:p>
    <w:p w14:paraId="68C54731" w14:textId="6AE5697A" w:rsidR="00D276B0" w:rsidRDefault="008471FD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D276B0" w:rsidRPr="006E3D5D">
        <w:rPr>
          <w:b/>
          <w:bCs/>
          <w:sz w:val="24"/>
          <w:szCs w:val="24"/>
          <w:lang w:val="lt-LT"/>
        </w:rPr>
        <w:t>.</w:t>
      </w:r>
      <w:r w:rsidR="00D276B0" w:rsidRPr="006E3D5D">
        <w:rPr>
          <w:sz w:val="24"/>
          <w:szCs w:val="24"/>
          <w:lang w:val="lt-LT"/>
        </w:rPr>
        <w:t xml:space="preserve"> </w:t>
      </w:r>
    </w:p>
    <w:p w14:paraId="270B83BB" w14:textId="2E92EADA" w:rsidR="00273AED" w:rsidRDefault="00273AED" w:rsidP="00273AED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Lietuvos Respub</w:t>
      </w:r>
      <w:r>
        <w:rPr>
          <w:sz w:val="24"/>
          <w:szCs w:val="24"/>
          <w:lang w:val="lt-LT"/>
        </w:rPr>
        <w:t xml:space="preserve">likos vietos savivaldos įstatymas, </w:t>
      </w:r>
      <w:r w:rsidRPr="0059291D">
        <w:rPr>
          <w:sz w:val="24"/>
          <w:szCs w:val="24"/>
          <w:lang w:val="lt-LT"/>
        </w:rPr>
        <w:t>Rokiškio rajono savivald</w:t>
      </w:r>
      <w:r>
        <w:rPr>
          <w:sz w:val="24"/>
          <w:szCs w:val="24"/>
          <w:lang w:val="lt-LT"/>
        </w:rPr>
        <w:t>ybės tarybos veiklos reglamentas (aktuali redakcija), patvirtintas</w:t>
      </w:r>
      <w:r w:rsidRPr="0059291D">
        <w:rPr>
          <w:sz w:val="24"/>
          <w:szCs w:val="24"/>
          <w:lang w:val="lt-LT"/>
        </w:rPr>
        <w:t xml:space="preserve"> Rokiškio rajono savivaldybės tarybos 2019 m. kov</w:t>
      </w:r>
      <w:r>
        <w:rPr>
          <w:sz w:val="24"/>
          <w:szCs w:val="24"/>
          <w:lang w:val="lt-LT"/>
        </w:rPr>
        <w:t>o 29 d. sprendimu Nr. TS-43.</w:t>
      </w:r>
    </w:p>
    <w:p w14:paraId="7FF4C95D" w14:textId="77F8BAF3" w:rsidR="00F961EA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  <w:r w:rsidR="00C03B72">
        <w:rPr>
          <w:sz w:val="24"/>
          <w:szCs w:val="24"/>
          <w:lang w:val="lt-LT"/>
        </w:rPr>
        <w:tab/>
      </w:r>
    </w:p>
    <w:p w14:paraId="5BAAB892" w14:textId="07B55A93" w:rsidR="00A66E6D" w:rsidRPr="0012088B" w:rsidRDefault="000E76F6" w:rsidP="00D3021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32B04">
        <w:rPr>
          <w:sz w:val="24"/>
          <w:szCs w:val="24"/>
          <w:lang w:val="lt-LT"/>
        </w:rPr>
        <w:tab/>
      </w:r>
      <w:r w:rsidR="00D30210" w:rsidRPr="009376AF">
        <w:rPr>
          <w:color w:val="000000"/>
          <w:sz w:val="24"/>
          <w:szCs w:val="24"/>
          <w:lang w:val="lt-LT"/>
        </w:rPr>
        <w:t xml:space="preserve">Lietuvos Respublikos vietos savivaldos įstatymo 16 straipsnio 2 dalies 19 punkte reglamentuota </w:t>
      </w:r>
      <w:r w:rsidR="00D30210" w:rsidRPr="009376AF">
        <w:rPr>
          <w:sz w:val="24"/>
          <w:szCs w:val="24"/>
          <w:lang w:val="lt-LT"/>
        </w:rPr>
        <w:t>–</w:t>
      </w:r>
      <w:r w:rsidR="00D30210" w:rsidRPr="009376AF">
        <w:rPr>
          <w:color w:val="000000"/>
          <w:sz w:val="24"/>
          <w:szCs w:val="24"/>
          <w:lang w:val="lt-LT"/>
        </w:rPr>
        <w:t xml:space="preserve"> „mero, savivaldybės administracijos direktoriaus, savivaldybės kontrolės ir audito tarnybos, biudžetinių ir viešųjų įstaigų (kurių savininkė yra savivaldybė), savivaldybės valdomų</w:t>
      </w:r>
      <w:r w:rsidR="00D30210" w:rsidRPr="009376AF">
        <w:rPr>
          <w:b/>
          <w:bCs/>
          <w:color w:val="000000"/>
          <w:sz w:val="24"/>
          <w:szCs w:val="24"/>
          <w:lang w:val="lt-LT"/>
        </w:rPr>
        <w:t xml:space="preserve"> </w:t>
      </w:r>
      <w:r w:rsidR="00D30210" w:rsidRPr="009376AF">
        <w:rPr>
          <w:color w:val="000000"/>
          <w:sz w:val="24"/>
          <w:szCs w:val="24"/>
          <w:lang w:val="lt-LT"/>
        </w:rPr>
        <w:t>įmonių ir organizacijų metinių veiklos</w:t>
      </w:r>
      <w:r w:rsidR="00D30210" w:rsidRPr="009376AF">
        <w:rPr>
          <w:b/>
          <w:bCs/>
          <w:color w:val="000000"/>
          <w:sz w:val="24"/>
          <w:szCs w:val="24"/>
          <w:lang w:val="lt-LT"/>
        </w:rPr>
        <w:t xml:space="preserve"> </w:t>
      </w:r>
      <w:r w:rsidR="00D30210" w:rsidRPr="009376AF">
        <w:rPr>
          <w:color w:val="000000"/>
          <w:sz w:val="24"/>
          <w:szCs w:val="24"/>
          <w:lang w:val="lt-LT"/>
        </w:rPr>
        <w:t xml:space="preserve">ataskaitų </w:t>
      </w:r>
      <w:r w:rsidR="00D30210" w:rsidRPr="009376AF">
        <w:rPr>
          <w:b/>
          <w:color w:val="000000"/>
          <w:sz w:val="24"/>
          <w:szCs w:val="24"/>
          <w:lang w:val="lt-LT"/>
        </w:rPr>
        <w:t>(švietimo įstaigų metinės veiklos ataskaitos yra švietimo įstaigos vadovų metų veiklos ataskaitų dalis ir yra rengiamos Lietuvos Respublikos švietimo įstatyme nustatyta tvarka)</w:t>
      </w:r>
      <w:r w:rsidR="00D30210" w:rsidRPr="009376AF">
        <w:rPr>
          <w:color w:val="000000"/>
          <w:sz w:val="24"/>
          <w:szCs w:val="24"/>
          <w:lang w:val="lt-LT"/>
        </w:rPr>
        <w:t xml:space="preserve"> ir atsakymų į savivaldybės tarybos narių paklausimus išklausymas reglamento nustatyta tvarka, sprendimų dėl šių ataskaitų ir atsakymų priėmimas šio įstatymo 13 straipsnio 5, 6, 8 ir 9 dalyse nustatyta tvarka rengiant, pateikiant sprendimų projektus ir dėl jų balsuojant;</w:t>
      </w:r>
      <w:r w:rsidR="00D30210" w:rsidRPr="009376AF">
        <w:rPr>
          <w:sz w:val="24"/>
          <w:szCs w:val="24"/>
          <w:lang w:val="lt-LT"/>
        </w:rPr>
        <w:t>“.</w:t>
      </w:r>
      <w:r w:rsidR="00D30210" w:rsidRPr="001C7392">
        <w:rPr>
          <w:color w:val="000000"/>
          <w:sz w:val="24"/>
          <w:szCs w:val="24"/>
          <w:lang w:val="lt-LT"/>
        </w:rPr>
        <w:t xml:space="preserve"> </w:t>
      </w:r>
      <w:r w:rsidR="00D30210" w:rsidRPr="009376AF">
        <w:rPr>
          <w:color w:val="000000"/>
          <w:sz w:val="24"/>
          <w:szCs w:val="24"/>
          <w:lang w:val="lt-LT"/>
        </w:rPr>
        <w:t>Valstybinės ar savivaldybės</w:t>
      </w:r>
      <w:r w:rsidR="00D30210" w:rsidRPr="009376AF">
        <w:rPr>
          <w:b/>
          <w:bCs/>
          <w:color w:val="000000"/>
          <w:sz w:val="24"/>
          <w:szCs w:val="24"/>
          <w:lang w:val="lt-LT"/>
        </w:rPr>
        <w:t> </w:t>
      </w:r>
      <w:r w:rsidR="00D30210" w:rsidRPr="009376AF">
        <w:rPr>
          <w:color w:val="000000"/>
          <w:sz w:val="24"/>
          <w:szCs w:val="24"/>
          <w:lang w:val="lt-LT"/>
        </w:rPr>
        <w:t>švietimo įstaigos (išskyrus aukštąsias mokyklas) vadovų metų veiklos ataskaitos struktūrą ir</w:t>
      </w:r>
      <w:r w:rsidR="00D30210" w:rsidRPr="009376AF">
        <w:rPr>
          <w:b/>
          <w:bCs/>
          <w:color w:val="FF0000"/>
          <w:sz w:val="24"/>
          <w:szCs w:val="24"/>
          <w:lang w:val="lt-LT"/>
        </w:rPr>
        <w:t> </w:t>
      </w:r>
      <w:r w:rsidR="00D30210" w:rsidRPr="009376AF">
        <w:rPr>
          <w:color w:val="000000"/>
          <w:sz w:val="24"/>
          <w:szCs w:val="24"/>
          <w:lang w:val="lt-LT"/>
        </w:rPr>
        <w:t>reikalavimus nustato švietimo, mokslo ir sporto</w:t>
      </w:r>
      <w:r w:rsidR="00D30210" w:rsidRPr="009376AF">
        <w:rPr>
          <w:b/>
          <w:bCs/>
          <w:color w:val="000000"/>
          <w:sz w:val="24"/>
          <w:szCs w:val="24"/>
          <w:lang w:val="lt-LT"/>
        </w:rPr>
        <w:t> </w:t>
      </w:r>
      <w:r w:rsidR="00D30210" w:rsidRPr="009376AF">
        <w:rPr>
          <w:color w:val="000000"/>
          <w:sz w:val="24"/>
          <w:szCs w:val="24"/>
          <w:lang w:val="lt-LT"/>
        </w:rPr>
        <w:t>minist</w:t>
      </w:r>
      <w:r w:rsidR="00095780">
        <w:rPr>
          <w:color w:val="000000"/>
          <w:sz w:val="24"/>
          <w:szCs w:val="24"/>
          <w:lang w:val="lt-LT"/>
        </w:rPr>
        <w:t>ras, todėl švietimo įstaigų 2021</w:t>
      </w:r>
      <w:r w:rsidR="00D30210" w:rsidRPr="009376AF">
        <w:rPr>
          <w:color w:val="000000"/>
          <w:sz w:val="24"/>
          <w:szCs w:val="24"/>
          <w:lang w:val="lt-LT"/>
        </w:rPr>
        <w:t xml:space="preserve"> metų ataskaitose pateikta </w:t>
      </w:r>
      <w:r w:rsidR="00D30210" w:rsidRPr="009376AF">
        <w:rPr>
          <w:sz w:val="24"/>
          <w:szCs w:val="24"/>
          <w:lang w:val="lt-LT"/>
        </w:rPr>
        <w:t xml:space="preserve">– </w:t>
      </w:r>
      <w:r w:rsidR="00A66164">
        <w:rPr>
          <w:sz w:val="24"/>
          <w:szCs w:val="24"/>
          <w:lang w:val="lt-LT"/>
        </w:rPr>
        <w:t>švietimo įstaigų direktorių 2021</w:t>
      </w:r>
      <w:r w:rsidR="00D30210" w:rsidRPr="009376AF">
        <w:rPr>
          <w:sz w:val="24"/>
          <w:szCs w:val="24"/>
          <w:lang w:val="lt-LT"/>
        </w:rPr>
        <w:t xml:space="preserve"> metų veiklos ataskaitų dalis – „Strateginio plano ir metinio veiklos plano įgyvendinimas“,</w:t>
      </w:r>
      <w:r w:rsidR="00D30210">
        <w:rPr>
          <w:sz w:val="24"/>
          <w:szCs w:val="24"/>
          <w:lang w:val="lt-LT"/>
        </w:rPr>
        <w:t xml:space="preserve"> kurioje pateikiama</w:t>
      </w:r>
      <w:r w:rsidR="00D30210" w:rsidRPr="009376AF">
        <w:rPr>
          <w:sz w:val="24"/>
          <w:szCs w:val="24"/>
          <w:lang w:val="lt-LT"/>
        </w:rPr>
        <w:t xml:space="preserve"> </w:t>
      </w:r>
      <w:r w:rsidR="00D30210">
        <w:rPr>
          <w:sz w:val="24"/>
          <w:szCs w:val="24"/>
          <w:lang w:val="lt-LT"/>
        </w:rPr>
        <w:t>š</w:t>
      </w:r>
      <w:r w:rsidR="00D30210" w:rsidRPr="009376AF">
        <w:rPr>
          <w:sz w:val="24"/>
          <w:szCs w:val="24"/>
          <w:lang w:val="lt-LT"/>
        </w:rPr>
        <w:t>vietimo įstaigos strateginio plano ir metinio veiklos plano įgyvendinimo kryptys ir svariausi rezultatai bei rodikliai</w:t>
      </w:r>
      <w:r w:rsidR="00D30210">
        <w:rPr>
          <w:sz w:val="24"/>
          <w:szCs w:val="24"/>
          <w:lang w:val="lt-LT"/>
        </w:rPr>
        <w:t>.</w:t>
      </w:r>
    </w:p>
    <w:p w14:paraId="68C54740" w14:textId="1D1FEE22" w:rsidR="00D276B0" w:rsidRDefault="000B5445" w:rsidP="000B5445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</w:t>
      </w:r>
      <w:r w:rsidR="008471FD">
        <w:rPr>
          <w:b/>
          <w:sz w:val="24"/>
          <w:szCs w:val="24"/>
          <w:lang w:val="lt-LT"/>
        </w:rPr>
        <w:t xml:space="preserve">. </w:t>
      </w:r>
    </w:p>
    <w:p w14:paraId="69A60AF4" w14:textId="04DCEEFB" w:rsidR="00E73186" w:rsidRDefault="00E73186" w:rsidP="00E73186">
      <w:pPr>
        <w:pStyle w:val="Antrats"/>
        <w:tabs>
          <w:tab w:val="left" w:pos="1296"/>
        </w:tabs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Direktoriai ar laikinai einantys direktoriaus pareigas darbuotojai parengė metines švietimo įstaigų</w:t>
      </w:r>
      <w:r w:rsidRPr="00BA6DBE">
        <w:rPr>
          <w:sz w:val="24"/>
          <w:szCs w:val="24"/>
          <w:lang w:val="lt-LT"/>
        </w:rPr>
        <w:t xml:space="preserve"> veiklos</w:t>
      </w:r>
      <w:r>
        <w:rPr>
          <w:sz w:val="24"/>
          <w:szCs w:val="24"/>
          <w:lang w:val="lt-LT"/>
        </w:rPr>
        <w:t xml:space="preserve"> ataskaitas, kuriose atsispindi vadovų kompetencija, iniciatyvos ir pastangos įgyvendinant švietimo įstaigų strateginius ir metinius veiklos planus. Direktorių pateiktos </w:t>
      </w:r>
      <w:r w:rsidR="00CD63B8">
        <w:rPr>
          <w:sz w:val="24"/>
          <w:szCs w:val="24"/>
          <w:lang w:val="lt-LT"/>
        </w:rPr>
        <w:t xml:space="preserve">įstaigų </w:t>
      </w:r>
      <w:r>
        <w:rPr>
          <w:sz w:val="24"/>
          <w:szCs w:val="24"/>
          <w:lang w:val="lt-LT"/>
        </w:rPr>
        <w:t>ataska</w:t>
      </w:r>
      <w:r w:rsidR="00C1152B">
        <w:rPr>
          <w:sz w:val="24"/>
          <w:szCs w:val="24"/>
          <w:lang w:val="lt-LT"/>
        </w:rPr>
        <w:t>itos suteikia</w:t>
      </w:r>
      <w:r>
        <w:rPr>
          <w:sz w:val="24"/>
          <w:szCs w:val="24"/>
          <w:lang w:val="lt-LT"/>
        </w:rPr>
        <w:t xml:space="preserve"> galimybę išsamiau susipažinti su šių įstaigų veikla.</w:t>
      </w:r>
    </w:p>
    <w:p w14:paraId="68C54744" w14:textId="4E0DB96B" w:rsidR="00D276B0" w:rsidRDefault="00825226" w:rsidP="008F623C">
      <w:pPr>
        <w:pStyle w:val="Antrats"/>
        <w:tabs>
          <w:tab w:val="left" w:pos="1296"/>
        </w:tabs>
        <w:ind w:left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</w:t>
      </w:r>
      <w:r w:rsidR="00D276B0" w:rsidRPr="006E3D5D">
        <w:rPr>
          <w:b/>
          <w:bCs/>
          <w:sz w:val="24"/>
          <w:szCs w:val="24"/>
          <w:lang w:val="lt-LT"/>
        </w:rPr>
        <w:t>Finansavimo šaltiniai ir lėšų poreikis</w:t>
      </w:r>
      <w:r w:rsidR="00D276B0" w:rsidRPr="006E3D5D">
        <w:rPr>
          <w:sz w:val="24"/>
          <w:szCs w:val="24"/>
          <w:lang w:val="lt-LT"/>
        </w:rPr>
        <w:t>.</w:t>
      </w:r>
    </w:p>
    <w:p w14:paraId="1CB78C0D" w14:textId="37750D69" w:rsidR="009373F7" w:rsidRDefault="00294476" w:rsidP="00294476">
      <w:pPr>
        <w:ind w:left="131" w:firstLine="720"/>
        <w:jc w:val="both"/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68C54746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8C54747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8C54748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8C54749" w14:textId="77777777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8C5474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8C5474D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68C54754" w14:textId="76E4C460" w:rsidR="00495A04" w:rsidRPr="00CB0190" w:rsidRDefault="00D276B0" w:rsidP="009261DD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393A55">
        <w:rPr>
          <w:sz w:val="24"/>
          <w:szCs w:val="24"/>
          <w:lang w:val="lt-LT"/>
        </w:rPr>
        <w:t xml:space="preserve"> ir sporto</w:t>
      </w:r>
      <w:r w:rsidRPr="006E3D5D">
        <w:rPr>
          <w:sz w:val="24"/>
          <w:szCs w:val="24"/>
          <w:lang w:val="lt-LT"/>
        </w:rPr>
        <w:t xml:space="preserve"> </w:t>
      </w:r>
      <w:r w:rsidR="0043108D">
        <w:rPr>
          <w:sz w:val="24"/>
          <w:szCs w:val="24"/>
          <w:lang w:val="lt-LT"/>
        </w:rPr>
        <w:t>skyriaus vedėjo pavaduotoja</w:t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43108D">
        <w:rPr>
          <w:sz w:val="24"/>
          <w:szCs w:val="24"/>
          <w:lang w:val="lt-LT"/>
        </w:rPr>
        <w:t xml:space="preserve">Rita </w:t>
      </w:r>
      <w:proofErr w:type="spellStart"/>
      <w:r w:rsidR="0043108D">
        <w:rPr>
          <w:sz w:val="24"/>
          <w:szCs w:val="24"/>
          <w:lang w:val="lt-LT"/>
        </w:rPr>
        <w:t>Elmonienė</w:t>
      </w:r>
      <w:proofErr w:type="spellEnd"/>
    </w:p>
    <w:p w14:paraId="68C54755" w14:textId="77777777" w:rsidR="001059F4" w:rsidRPr="00495A04" w:rsidRDefault="001059F4" w:rsidP="008E7F5B"/>
    <w:sectPr w:rsidR="001059F4" w:rsidRPr="00495A04" w:rsidSect="001C7392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9C909" w14:textId="77777777" w:rsidR="00030EE3" w:rsidRDefault="00030EE3">
      <w:r>
        <w:separator/>
      </w:r>
    </w:p>
  </w:endnote>
  <w:endnote w:type="continuationSeparator" w:id="0">
    <w:p w14:paraId="5CABFF98" w14:textId="77777777" w:rsidR="00030EE3" w:rsidRDefault="0003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48250" w14:textId="77777777" w:rsidR="00030EE3" w:rsidRDefault="00030EE3">
      <w:r>
        <w:separator/>
      </w:r>
    </w:p>
  </w:footnote>
  <w:footnote w:type="continuationSeparator" w:id="0">
    <w:p w14:paraId="7FBEEAA3" w14:textId="77777777" w:rsidR="00030EE3" w:rsidRDefault="0003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109A9"/>
    <w:rsid w:val="00015B6F"/>
    <w:rsid w:val="000303BA"/>
    <w:rsid w:val="00030EE3"/>
    <w:rsid w:val="000315AA"/>
    <w:rsid w:val="00032B04"/>
    <w:rsid w:val="00035E8A"/>
    <w:rsid w:val="00036EC1"/>
    <w:rsid w:val="00047E58"/>
    <w:rsid w:val="00053CD0"/>
    <w:rsid w:val="00066845"/>
    <w:rsid w:val="000708BD"/>
    <w:rsid w:val="00073C9D"/>
    <w:rsid w:val="00084F16"/>
    <w:rsid w:val="000850C2"/>
    <w:rsid w:val="00087006"/>
    <w:rsid w:val="000903F4"/>
    <w:rsid w:val="0009042E"/>
    <w:rsid w:val="00095780"/>
    <w:rsid w:val="000A0A01"/>
    <w:rsid w:val="000A2490"/>
    <w:rsid w:val="000A56FC"/>
    <w:rsid w:val="000A5D58"/>
    <w:rsid w:val="000B125B"/>
    <w:rsid w:val="000B5445"/>
    <w:rsid w:val="000D4E10"/>
    <w:rsid w:val="000D575F"/>
    <w:rsid w:val="000D5DBA"/>
    <w:rsid w:val="000E068F"/>
    <w:rsid w:val="000E2BBD"/>
    <w:rsid w:val="000E76F6"/>
    <w:rsid w:val="000F612F"/>
    <w:rsid w:val="00101D01"/>
    <w:rsid w:val="001038C4"/>
    <w:rsid w:val="001059F4"/>
    <w:rsid w:val="001129BE"/>
    <w:rsid w:val="00112CA9"/>
    <w:rsid w:val="00113C20"/>
    <w:rsid w:val="00117764"/>
    <w:rsid w:val="0012088B"/>
    <w:rsid w:val="00120BAE"/>
    <w:rsid w:val="001213DF"/>
    <w:rsid w:val="0012463A"/>
    <w:rsid w:val="00127CFD"/>
    <w:rsid w:val="00135AC5"/>
    <w:rsid w:val="00137EC8"/>
    <w:rsid w:val="0014055B"/>
    <w:rsid w:val="001441C4"/>
    <w:rsid w:val="00152D24"/>
    <w:rsid w:val="00152E45"/>
    <w:rsid w:val="0015371A"/>
    <w:rsid w:val="0015477C"/>
    <w:rsid w:val="00161653"/>
    <w:rsid w:val="00164591"/>
    <w:rsid w:val="0017378B"/>
    <w:rsid w:val="00177F0E"/>
    <w:rsid w:val="001809B3"/>
    <w:rsid w:val="0018111A"/>
    <w:rsid w:val="0018130C"/>
    <w:rsid w:val="00183E6E"/>
    <w:rsid w:val="00191DAB"/>
    <w:rsid w:val="001940FC"/>
    <w:rsid w:val="001B0982"/>
    <w:rsid w:val="001B29E7"/>
    <w:rsid w:val="001B55E9"/>
    <w:rsid w:val="001C7392"/>
    <w:rsid w:val="001D277E"/>
    <w:rsid w:val="001D4E78"/>
    <w:rsid w:val="001E124E"/>
    <w:rsid w:val="001E3F5B"/>
    <w:rsid w:val="001E755B"/>
    <w:rsid w:val="001F3805"/>
    <w:rsid w:val="001F3895"/>
    <w:rsid w:val="002019A6"/>
    <w:rsid w:val="00206205"/>
    <w:rsid w:val="00223B2F"/>
    <w:rsid w:val="0022614D"/>
    <w:rsid w:val="00251513"/>
    <w:rsid w:val="00252934"/>
    <w:rsid w:val="00256066"/>
    <w:rsid w:val="00266A59"/>
    <w:rsid w:val="002717F6"/>
    <w:rsid w:val="00273AED"/>
    <w:rsid w:val="00273D93"/>
    <w:rsid w:val="0028077D"/>
    <w:rsid w:val="00280B6C"/>
    <w:rsid w:val="0028302F"/>
    <w:rsid w:val="00285504"/>
    <w:rsid w:val="00294476"/>
    <w:rsid w:val="00295C8B"/>
    <w:rsid w:val="00295FBB"/>
    <w:rsid w:val="002A36E9"/>
    <w:rsid w:val="002B21A1"/>
    <w:rsid w:val="002B4ADE"/>
    <w:rsid w:val="002B55F6"/>
    <w:rsid w:val="002B6846"/>
    <w:rsid w:val="002C227A"/>
    <w:rsid w:val="002C4706"/>
    <w:rsid w:val="002C5A5E"/>
    <w:rsid w:val="002C7A7D"/>
    <w:rsid w:val="002D1C8D"/>
    <w:rsid w:val="002D2A7B"/>
    <w:rsid w:val="002D76AB"/>
    <w:rsid w:val="002E0BD5"/>
    <w:rsid w:val="002E36B0"/>
    <w:rsid w:val="002F04C9"/>
    <w:rsid w:val="002F3AA1"/>
    <w:rsid w:val="00310715"/>
    <w:rsid w:val="00315894"/>
    <w:rsid w:val="00327636"/>
    <w:rsid w:val="00327F82"/>
    <w:rsid w:val="00336BCC"/>
    <w:rsid w:val="003450BD"/>
    <w:rsid w:val="00345B13"/>
    <w:rsid w:val="0034727E"/>
    <w:rsid w:val="00351904"/>
    <w:rsid w:val="00356FB7"/>
    <w:rsid w:val="00357C84"/>
    <w:rsid w:val="0036444C"/>
    <w:rsid w:val="00367799"/>
    <w:rsid w:val="0037018F"/>
    <w:rsid w:val="003737AD"/>
    <w:rsid w:val="00375E58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D04A8"/>
    <w:rsid w:val="003D4102"/>
    <w:rsid w:val="003D44FF"/>
    <w:rsid w:val="003E0EA4"/>
    <w:rsid w:val="003E2D48"/>
    <w:rsid w:val="003E3F39"/>
    <w:rsid w:val="003E56E7"/>
    <w:rsid w:val="003E684C"/>
    <w:rsid w:val="003F7AF5"/>
    <w:rsid w:val="00402495"/>
    <w:rsid w:val="00402741"/>
    <w:rsid w:val="00404623"/>
    <w:rsid w:val="00404F18"/>
    <w:rsid w:val="00406170"/>
    <w:rsid w:val="00422F0A"/>
    <w:rsid w:val="0043108D"/>
    <w:rsid w:val="00431461"/>
    <w:rsid w:val="00431FE0"/>
    <w:rsid w:val="00432E6F"/>
    <w:rsid w:val="00435287"/>
    <w:rsid w:val="00441928"/>
    <w:rsid w:val="00441F87"/>
    <w:rsid w:val="00454130"/>
    <w:rsid w:val="00466B0A"/>
    <w:rsid w:val="00471595"/>
    <w:rsid w:val="00477579"/>
    <w:rsid w:val="00477720"/>
    <w:rsid w:val="00481610"/>
    <w:rsid w:val="00482D4C"/>
    <w:rsid w:val="004855CF"/>
    <w:rsid w:val="00492203"/>
    <w:rsid w:val="0049300E"/>
    <w:rsid w:val="0049376B"/>
    <w:rsid w:val="00495A04"/>
    <w:rsid w:val="004965F7"/>
    <w:rsid w:val="004B125B"/>
    <w:rsid w:val="004C30D2"/>
    <w:rsid w:val="004C3281"/>
    <w:rsid w:val="004C3DD3"/>
    <w:rsid w:val="004C7908"/>
    <w:rsid w:val="004E1466"/>
    <w:rsid w:val="004E3ED5"/>
    <w:rsid w:val="004E4FFD"/>
    <w:rsid w:val="004E5DD1"/>
    <w:rsid w:val="004E7DB8"/>
    <w:rsid w:val="004F4412"/>
    <w:rsid w:val="004F61D7"/>
    <w:rsid w:val="0050375B"/>
    <w:rsid w:val="0051454F"/>
    <w:rsid w:val="00515F28"/>
    <w:rsid w:val="00521BF5"/>
    <w:rsid w:val="00532FBB"/>
    <w:rsid w:val="00533A94"/>
    <w:rsid w:val="005468D6"/>
    <w:rsid w:val="00573094"/>
    <w:rsid w:val="00573E2B"/>
    <w:rsid w:val="005815ED"/>
    <w:rsid w:val="0058443E"/>
    <w:rsid w:val="00590F26"/>
    <w:rsid w:val="00591615"/>
    <w:rsid w:val="00591796"/>
    <w:rsid w:val="00597683"/>
    <w:rsid w:val="005A3B53"/>
    <w:rsid w:val="005A5C4D"/>
    <w:rsid w:val="005A7710"/>
    <w:rsid w:val="005B1C79"/>
    <w:rsid w:val="005B5202"/>
    <w:rsid w:val="005C0A2D"/>
    <w:rsid w:val="005C6908"/>
    <w:rsid w:val="005D1F42"/>
    <w:rsid w:val="005E4261"/>
    <w:rsid w:val="005E76F6"/>
    <w:rsid w:val="005F09BE"/>
    <w:rsid w:val="005F2E41"/>
    <w:rsid w:val="005F52FC"/>
    <w:rsid w:val="00605817"/>
    <w:rsid w:val="006069CA"/>
    <w:rsid w:val="00610BDD"/>
    <w:rsid w:val="006126FD"/>
    <w:rsid w:val="00615054"/>
    <w:rsid w:val="00616799"/>
    <w:rsid w:val="00616D64"/>
    <w:rsid w:val="006235D5"/>
    <w:rsid w:val="00626656"/>
    <w:rsid w:val="0062677E"/>
    <w:rsid w:val="00634C35"/>
    <w:rsid w:val="00642440"/>
    <w:rsid w:val="00650E19"/>
    <w:rsid w:val="00657D3D"/>
    <w:rsid w:val="006705A1"/>
    <w:rsid w:val="0067194A"/>
    <w:rsid w:val="00690DEA"/>
    <w:rsid w:val="00691869"/>
    <w:rsid w:val="0069192F"/>
    <w:rsid w:val="006A2DAF"/>
    <w:rsid w:val="006A4D41"/>
    <w:rsid w:val="006A760B"/>
    <w:rsid w:val="006B145C"/>
    <w:rsid w:val="006B35C8"/>
    <w:rsid w:val="006B7654"/>
    <w:rsid w:val="006C7A8E"/>
    <w:rsid w:val="006D0369"/>
    <w:rsid w:val="006D7E17"/>
    <w:rsid w:val="006F2773"/>
    <w:rsid w:val="006F3C10"/>
    <w:rsid w:val="006F7BEF"/>
    <w:rsid w:val="00702E4A"/>
    <w:rsid w:val="007046DB"/>
    <w:rsid w:val="00706689"/>
    <w:rsid w:val="007150A0"/>
    <w:rsid w:val="007239D3"/>
    <w:rsid w:val="007249EB"/>
    <w:rsid w:val="00732426"/>
    <w:rsid w:val="00737C7D"/>
    <w:rsid w:val="00754A11"/>
    <w:rsid w:val="00754B0F"/>
    <w:rsid w:val="00762048"/>
    <w:rsid w:val="0077089F"/>
    <w:rsid w:val="007726AD"/>
    <w:rsid w:val="00791DED"/>
    <w:rsid w:val="00795434"/>
    <w:rsid w:val="007A1C45"/>
    <w:rsid w:val="007A5D76"/>
    <w:rsid w:val="007A7B33"/>
    <w:rsid w:val="007B0168"/>
    <w:rsid w:val="007B21DD"/>
    <w:rsid w:val="007B39C1"/>
    <w:rsid w:val="007B5261"/>
    <w:rsid w:val="007C2AFF"/>
    <w:rsid w:val="007C5791"/>
    <w:rsid w:val="007C737C"/>
    <w:rsid w:val="007D6E1E"/>
    <w:rsid w:val="007F139A"/>
    <w:rsid w:val="007F2E5F"/>
    <w:rsid w:val="007F3B62"/>
    <w:rsid w:val="00804E12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A3875"/>
    <w:rsid w:val="008C342C"/>
    <w:rsid w:val="008C3749"/>
    <w:rsid w:val="008C39F5"/>
    <w:rsid w:val="008C4EB7"/>
    <w:rsid w:val="008D1023"/>
    <w:rsid w:val="008E0367"/>
    <w:rsid w:val="008E28DE"/>
    <w:rsid w:val="008E2D6D"/>
    <w:rsid w:val="008E48D2"/>
    <w:rsid w:val="008E4D9A"/>
    <w:rsid w:val="008E7F5B"/>
    <w:rsid w:val="008F3E4E"/>
    <w:rsid w:val="008F623C"/>
    <w:rsid w:val="008F6439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55C3"/>
    <w:rsid w:val="009373F7"/>
    <w:rsid w:val="00941231"/>
    <w:rsid w:val="00941467"/>
    <w:rsid w:val="00943726"/>
    <w:rsid w:val="009523E3"/>
    <w:rsid w:val="00953188"/>
    <w:rsid w:val="0096085E"/>
    <w:rsid w:val="00961088"/>
    <w:rsid w:val="0097237D"/>
    <w:rsid w:val="009725C9"/>
    <w:rsid w:val="00973791"/>
    <w:rsid w:val="0098077B"/>
    <w:rsid w:val="0098220B"/>
    <w:rsid w:val="0099162D"/>
    <w:rsid w:val="009A1E0F"/>
    <w:rsid w:val="009A6BEF"/>
    <w:rsid w:val="009B2782"/>
    <w:rsid w:val="009B3738"/>
    <w:rsid w:val="009C1F16"/>
    <w:rsid w:val="009C7B8F"/>
    <w:rsid w:val="009C7BC3"/>
    <w:rsid w:val="009D127B"/>
    <w:rsid w:val="009D4B2B"/>
    <w:rsid w:val="009E2713"/>
    <w:rsid w:val="009E5B3B"/>
    <w:rsid w:val="009E6EAB"/>
    <w:rsid w:val="009F313C"/>
    <w:rsid w:val="009F4F94"/>
    <w:rsid w:val="00A02431"/>
    <w:rsid w:val="00A04606"/>
    <w:rsid w:val="00A06D21"/>
    <w:rsid w:val="00A22FAC"/>
    <w:rsid w:val="00A25805"/>
    <w:rsid w:val="00A25F70"/>
    <w:rsid w:val="00A26624"/>
    <w:rsid w:val="00A43887"/>
    <w:rsid w:val="00A539D2"/>
    <w:rsid w:val="00A63D8F"/>
    <w:rsid w:val="00A66164"/>
    <w:rsid w:val="00A66E6D"/>
    <w:rsid w:val="00A81935"/>
    <w:rsid w:val="00A92EAF"/>
    <w:rsid w:val="00AA205A"/>
    <w:rsid w:val="00AC1089"/>
    <w:rsid w:val="00AC2174"/>
    <w:rsid w:val="00AC6EFA"/>
    <w:rsid w:val="00AC7F3B"/>
    <w:rsid w:val="00AD2373"/>
    <w:rsid w:val="00AD6F91"/>
    <w:rsid w:val="00AD7659"/>
    <w:rsid w:val="00AE0B3A"/>
    <w:rsid w:val="00AE31EA"/>
    <w:rsid w:val="00AE45FD"/>
    <w:rsid w:val="00AE61B8"/>
    <w:rsid w:val="00AF0F2B"/>
    <w:rsid w:val="00AF4E00"/>
    <w:rsid w:val="00B0275C"/>
    <w:rsid w:val="00B103CD"/>
    <w:rsid w:val="00B21FA0"/>
    <w:rsid w:val="00B25EA9"/>
    <w:rsid w:val="00B30C26"/>
    <w:rsid w:val="00B3580C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4352"/>
    <w:rsid w:val="00B95432"/>
    <w:rsid w:val="00B97B2C"/>
    <w:rsid w:val="00BB0AEE"/>
    <w:rsid w:val="00BB3C1D"/>
    <w:rsid w:val="00BB4416"/>
    <w:rsid w:val="00BB5448"/>
    <w:rsid w:val="00BC3E8B"/>
    <w:rsid w:val="00BD2B91"/>
    <w:rsid w:val="00BF1C9E"/>
    <w:rsid w:val="00C01403"/>
    <w:rsid w:val="00C03B72"/>
    <w:rsid w:val="00C03D94"/>
    <w:rsid w:val="00C0567E"/>
    <w:rsid w:val="00C0579C"/>
    <w:rsid w:val="00C07F07"/>
    <w:rsid w:val="00C1152B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667"/>
    <w:rsid w:val="00C641BD"/>
    <w:rsid w:val="00C64ED1"/>
    <w:rsid w:val="00C6605C"/>
    <w:rsid w:val="00C6637B"/>
    <w:rsid w:val="00C674B0"/>
    <w:rsid w:val="00C70E76"/>
    <w:rsid w:val="00C800BE"/>
    <w:rsid w:val="00C816FE"/>
    <w:rsid w:val="00C82724"/>
    <w:rsid w:val="00C85F24"/>
    <w:rsid w:val="00C8776E"/>
    <w:rsid w:val="00C87913"/>
    <w:rsid w:val="00C90E37"/>
    <w:rsid w:val="00C9370D"/>
    <w:rsid w:val="00CA1639"/>
    <w:rsid w:val="00CA536C"/>
    <w:rsid w:val="00CA651F"/>
    <w:rsid w:val="00CA7A49"/>
    <w:rsid w:val="00CC2907"/>
    <w:rsid w:val="00CC5051"/>
    <w:rsid w:val="00CC684B"/>
    <w:rsid w:val="00CD0DFC"/>
    <w:rsid w:val="00CD38C7"/>
    <w:rsid w:val="00CD5D9A"/>
    <w:rsid w:val="00CD63B8"/>
    <w:rsid w:val="00CE0027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0210"/>
    <w:rsid w:val="00D32394"/>
    <w:rsid w:val="00D35D16"/>
    <w:rsid w:val="00D401FB"/>
    <w:rsid w:val="00D51281"/>
    <w:rsid w:val="00D65E62"/>
    <w:rsid w:val="00D773A4"/>
    <w:rsid w:val="00D95AB6"/>
    <w:rsid w:val="00D9755F"/>
    <w:rsid w:val="00DB1B80"/>
    <w:rsid w:val="00DB35CE"/>
    <w:rsid w:val="00DB7744"/>
    <w:rsid w:val="00DD0BE6"/>
    <w:rsid w:val="00DE738F"/>
    <w:rsid w:val="00E00CF8"/>
    <w:rsid w:val="00E03691"/>
    <w:rsid w:val="00E124F1"/>
    <w:rsid w:val="00E17AF0"/>
    <w:rsid w:val="00E17CB5"/>
    <w:rsid w:val="00E25C95"/>
    <w:rsid w:val="00E32D55"/>
    <w:rsid w:val="00E41615"/>
    <w:rsid w:val="00E42327"/>
    <w:rsid w:val="00E561C9"/>
    <w:rsid w:val="00E65675"/>
    <w:rsid w:val="00E73186"/>
    <w:rsid w:val="00E750C3"/>
    <w:rsid w:val="00E7533C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EF6B87"/>
    <w:rsid w:val="00F12E2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5BF2"/>
    <w:rsid w:val="00F5670E"/>
    <w:rsid w:val="00F5672D"/>
    <w:rsid w:val="00F60BC9"/>
    <w:rsid w:val="00F629CF"/>
    <w:rsid w:val="00F633D1"/>
    <w:rsid w:val="00F726F0"/>
    <w:rsid w:val="00F73E08"/>
    <w:rsid w:val="00F80D4B"/>
    <w:rsid w:val="00F816A8"/>
    <w:rsid w:val="00F93410"/>
    <w:rsid w:val="00F961EA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D7B4B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2</Pages>
  <Words>3162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3</cp:revision>
  <cp:lastPrinted>2022-01-31T06:44:00Z</cp:lastPrinted>
  <dcterms:created xsi:type="dcterms:W3CDTF">2022-03-22T16:19:00Z</dcterms:created>
  <dcterms:modified xsi:type="dcterms:W3CDTF">2022-03-23T06:36:00Z</dcterms:modified>
</cp:coreProperties>
</file>