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955BFE" w14:textId="77777777" w:rsidR="004B5E65" w:rsidRDefault="004B5E65" w:rsidP="004B5E65">
      <w:pPr>
        <w:jc w:val="right"/>
      </w:pPr>
      <w:r>
        <w:t>Projektas</w:t>
      </w:r>
    </w:p>
    <w:p w14:paraId="25955BFF" w14:textId="77777777" w:rsidR="00B217D2" w:rsidRDefault="00366FE6" w:rsidP="00F94CAE">
      <w:pPr>
        <w:tabs>
          <w:tab w:val="left" w:pos="9638"/>
        </w:tabs>
        <w:jc w:val="center"/>
      </w:pPr>
      <w:r>
        <w:rPr>
          <w:rFonts w:ascii="Roboto" w:hAnsi="Roboto" w:cs="Arial"/>
          <w:noProof/>
          <w:color w:val="222222"/>
          <w:lang w:eastAsia="lt-LT" w:bidi="ar-SA"/>
        </w:rPr>
        <w:drawing>
          <wp:inline distT="0" distB="0" distL="0" distR="0" wp14:anchorId="25955C24" wp14:editId="25955C25">
            <wp:extent cx="542925" cy="695325"/>
            <wp:effectExtent l="0" t="0" r="9525" b="9525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5C00" w14:textId="77777777" w:rsidR="00B217D2" w:rsidRDefault="00B217D2">
      <w:pPr>
        <w:rPr>
          <w:rFonts w:ascii="TimesLT" w:eastAsia="Times New Roman" w:hAnsi="TimesLT" w:cs="Times New Roman"/>
          <w:b/>
          <w:szCs w:val="20"/>
          <w:lang w:val="en-US" w:eastAsia="ar-SA" w:bidi="ar-SA"/>
        </w:rPr>
      </w:pPr>
    </w:p>
    <w:p w14:paraId="25955C01" w14:textId="77777777" w:rsidR="00B217D2" w:rsidRPr="00AA2E73" w:rsidRDefault="00B217D2">
      <w:pPr>
        <w:jc w:val="center"/>
        <w:rPr>
          <w:b/>
          <w:lang w:val="en-US"/>
        </w:rPr>
      </w:pPr>
      <w:r w:rsidRPr="00AA2E73">
        <w:rPr>
          <w:b/>
          <w:lang w:val="en-US"/>
        </w:rPr>
        <w:t>ROKIŠKIO RAJONO SAVIVALDYBĖS TARYBA</w:t>
      </w:r>
    </w:p>
    <w:p w14:paraId="25955C02" w14:textId="77777777" w:rsidR="00B217D2" w:rsidRPr="00801964" w:rsidRDefault="00B217D2">
      <w:pPr>
        <w:jc w:val="center"/>
        <w:rPr>
          <w:lang w:val="en-US"/>
        </w:rPr>
      </w:pPr>
    </w:p>
    <w:p w14:paraId="25955C03" w14:textId="6D8216D0" w:rsidR="00B217D2" w:rsidRPr="00AA2E73" w:rsidRDefault="00EC3018">
      <w:pPr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="00374560" w:rsidRPr="00AA2E73">
        <w:rPr>
          <w:b/>
          <w:lang w:val="en-US"/>
        </w:rPr>
        <w:t>PRENDIMAS</w:t>
      </w:r>
    </w:p>
    <w:p w14:paraId="25955C04" w14:textId="4A9E589A" w:rsidR="00B217D2" w:rsidRPr="00AA2E73" w:rsidRDefault="00374560">
      <w:pPr>
        <w:jc w:val="center"/>
        <w:rPr>
          <w:b/>
          <w:sz w:val="28"/>
          <w:szCs w:val="28"/>
          <w:lang w:val="en-US"/>
        </w:rPr>
      </w:pPr>
      <w:r w:rsidRPr="00AA2E73">
        <w:rPr>
          <w:b/>
          <w:lang w:val="en-US"/>
        </w:rPr>
        <w:t xml:space="preserve">DĖL </w:t>
      </w:r>
      <w:r w:rsidR="00415F72">
        <w:rPr>
          <w:b/>
          <w:lang w:val="en-US"/>
        </w:rPr>
        <w:t>PAVADINIMO</w:t>
      </w:r>
      <w:r>
        <w:rPr>
          <w:b/>
          <w:lang w:val="en-US"/>
        </w:rPr>
        <w:t xml:space="preserve"> ROKIŠ</w:t>
      </w:r>
      <w:r w:rsidR="00415F72">
        <w:rPr>
          <w:b/>
          <w:lang w:val="en-US"/>
        </w:rPr>
        <w:t>KIO RAJONO SAVIVALDYBĖS O</w:t>
      </w:r>
      <w:r w:rsidR="00213AF4">
        <w:rPr>
          <w:b/>
          <w:lang w:val="en-US"/>
        </w:rPr>
        <w:t xml:space="preserve">BELIŲ MIESTO </w:t>
      </w:r>
      <w:r w:rsidR="00415F72">
        <w:rPr>
          <w:b/>
          <w:lang w:val="en-US"/>
        </w:rPr>
        <w:t xml:space="preserve">GATVEI </w:t>
      </w:r>
      <w:r>
        <w:rPr>
          <w:b/>
          <w:lang w:val="en-US"/>
        </w:rPr>
        <w:t>SUTEIKIMO</w:t>
      </w:r>
    </w:p>
    <w:p w14:paraId="25955C05" w14:textId="77777777" w:rsidR="00B217D2" w:rsidRDefault="00B217D2">
      <w:pPr>
        <w:jc w:val="center"/>
        <w:rPr>
          <w:sz w:val="28"/>
          <w:szCs w:val="28"/>
          <w:lang w:val="en-US"/>
        </w:rPr>
      </w:pPr>
    </w:p>
    <w:p w14:paraId="25955C06" w14:textId="491B1825" w:rsidR="00B217D2" w:rsidRPr="005F764C" w:rsidRDefault="00374560">
      <w:pPr>
        <w:jc w:val="center"/>
        <w:rPr>
          <w:lang w:val="nl-BE"/>
        </w:rPr>
      </w:pPr>
      <w:r>
        <w:rPr>
          <w:lang w:val="nl-BE"/>
        </w:rPr>
        <w:t xml:space="preserve">2022 m. </w:t>
      </w:r>
      <w:r w:rsidR="00213AF4">
        <w:rPr>
          <w:lang w:val="nl-BE"/>
        </w:rPr>
        <w:t>liepos</w:t>
      </w:r>
      <w:r w:rsidR="00415F72">
        <w:rPr>
          <w:lang w:val="nl-BE"/>
        </w:rPr>
        <w:t xml:space="preserve"> 29</w:t>
      </w:r>
      <w:r w:rsidR="00BA287B">
        <w:rPr>
          <w:lang w:val="nl-BE"/>
        </w:rPr>
        <w:t xml:space="preserve"> d. Nr. TS-</w:t>
      </w:r>
    </w:p>
    <w:p w14:paraId="25955C07" w14:textId="77777777" w:rsidR="00B217D2" w:rsidRPr="00242BEF" w:rsidRDefault="00B217D2">
      <w:pPr>
        <w:jc w:val="center"/>
        <w:rPr>
          <w:lang w:val="nl-BE"/>
        </w:rPr>
      </w:pPr>
      <w:r w:rsidRPr="00242BEF">
        <w:rPr>
          <w:lang w:val="nl-BE"/>
        </w:rPr>
        <w:t>Rokiškis</w:t>
      </w:r>
    </w:p>
    <w:p w14:paraId="25955C08" w14:textId="77777777" w:rsidR="00B217D2" w:rsidRPr="00242BEF" w:rsidRDefault="00B217D2">
      <w:pPr>
        <w:jc w:val="center"/>
        <w:rPr>
          <w:lang w:val="nl-BE"/>
        </w:rPr>
      </w:pPr>
    </w:p>
    <w:p w14:paraId="25955C09" w14:textId="6B393FDD" w:rsidR="00801964" w:rsidRDefault="00801964" w:rsidP="00EC3018">
      <w:pPr>
        <w:pStyle w:val="Default"/>
        <w:jc w:val="center"/>
      </w:pPr>
    </w:p>
    <w:p w14:paraId="7969BE61" w14:textId="77777777" w:rsidR="00835EE0" w:rsidRDefault="008B6FF1" w:rsidP="00835EE0">
      <w:pPr>
        <w:jc w:val="both"/>
        <w:textAlignment w:val="center"/>
      </w:pPr>
      <w:r>
        <w:tab/>
      </w:r>
      <w:r w:rsidR="00E26D10">
        <w:t xml:space="preserve">Vadovaudamasi </w:t>
      </w:r>
      <w:r w:rsidR="00801964" w:rsidRPr="00801964">
        <w:t xml:space="preserve">Lietuvos Respublikos vietos savivaldos įstatymo </w:t>
      </w:r>
      <w:r w:rsidR="00F94CAE">
        <w:t xml:space="preserve">6 straipsnio 27 punktu, </w:t>
      </w:r>
      <w:r w:rsidR="00801964" w:rsidRPr="00801964">
        <w:t xml:space="preserve">16 straipsnio 2 dalies 34 punktu, Lietuvos Respublikos teritorijos administracinių vienetų ir jų ribų įstatymo 9 straipsnio 2 dalimi, Adresų formavimo taisyklėmis, patvirtintomis Lietuvos Respublikos Vyriausybės 2002 m. gruodžio 23 d. nutarimu Nr. 2092, Lietuvos Respublikos vidaus reikalų ministro </w:t>
      </w:r>
      <w:r w:rsidR="00E26D10">
        <w:t>2011 m. sausio 25 d. įsakymu</w:t>
      </w:r>
      <w:r w:rsidR="00801964" w:rsidRPr="00801964">
        <w:t xml:space="preserve"> Nr. 1V-57 ,,</w:t>
      </w:r>
      <w:r w:rsidR="00623790">
        <w:rPr>
          <w:color w:val="000000"/>
          <w:lang w:eastAsia="lt-LT"/>
        </w:rPr>
        <w:t>D</w:t>
      </w:r>
      <w:r w:rsidR="00623790" w:rsidRPr="00623790">
        <w:rPr>
          <w:color w:val="000000"/>
          <w:lang w:eastAsia="lt-LT"/>
        </w:rPr>
        <w:t xml:space="preserve">ėl </w:t>
      </w:r>
      <w:r w:rsidR="006A0AD5">
        <w:rPr>
          <w:color w:val="000000"/>
          <w:lang w:eastAsia="lt-LT"/>
        </w:rPr>
        <w:t>N</w:t>
      </w:r>
      <w:r w:rsidR="00623790" w:rsidRPr="00623790">
        <w:rPr>
          <w:color w:val="000000"/>
          <w:lang w:eastAsia="lt-LT"/>
        </w:rPr>
        <w:t xml:space="preserve">umerių pastatams, patalpoms, butams ir žemės sklypams, kuriuose pagal jų naudojimo paskirtį (būdą) ar teritorijų planavimo dokumentus leidžiama pastatų statyba, suteikimo, keitimo ir apskaitos tvarkos aprašo ir </w:t>
      </w:r>
      <w:r w:rsidR="006A0AD5">
        <w:rPr>
          <w:color w:val="000000"/>
          <w:lang w:eastAsia="lt-LT"/>
        </w:rPr>
        <w:t>P</w:t>
      </w:r>
      <w:r w:rsidR="00623790" w:rsidRPr="00623790">
        <w:rPr>
          <w:color w:val="000000"/>
          <w:lang w:eastAsia="lt-LT"/>
        </w:rPr>
        <w:t>avadinimų gatvėms, pastatams, statiniams ir kitiems objektams suteikimo, keitimo ir įtraukimo į apskaitą tvarkos aprašo patvirtinimo</w:t>
      </w:r>
      <w:r w:rsidR="00682686">
        <w:t>“</w:t>
      </w:r>
      <w:r w:rsidR="0015648E">
        <w:t xml:space="preserve">, </w:t>
      </w:r>
      <w:r w:rsidR="00801964" w:rsidRPr="00801964">
        <w:t>Rokiškio rajono savivaldybės taryba</w:t>
      </w:r>
      <w:r w:rsidR="00A22D29">
        <w:t xml:space="preserve"> </w:t>
      </w:r>
      <w:r w:rsidR="00AA2E73">
        <w:t>n u s p r e n d ž i a</w:t>
      </w:r>
      <w:r w:rsidR="005F764C">
        <w:t>:</w:t>
      </w:r>
    </w:p>
    <w:p w14:paraId="2F66733C" w14:textId="68EAADEA" w:rsidR="00835EE0" w:rsidRDefault="006A0AD5" w:rsidP="00835EE0">
      <w:pPr>
        <w:ind w:firstLine="709"/>
        <w:jc w:val="both"/>
        <w:textAlignment w:val="center"/>
      </w:pPr>
      <w:r>
        <w:t>S</w:t>
      </w:r>
      <w:r w:rsidR="00163825">
        <w:t xml:space="preserve">uteikti </w:t>
      </w:r>
      <w:r w:rsidR="00F94CAE">
        <w:t>Rokiš</w:t>
      </w:r>
      <w:r w:rsidR="0015648E">
        <w:t xml:space="preserve">kio </w:t>
      </w:r>
      <w:r w:rsidR="00415F72">
        <w:t xml:space="preserve">rajono savivaldybės </w:t>
      </w:r>
      <w:r w:rsidR="00213AF4">
        <w:t>Obelių miesto</w:t>
      </w:r>
      <w:r w:rsidR="00415F72">
        <w:t xml:space="preserve"> gatvei </w:t>
      </w:r>
      <w:r w:rsidR="00213AF4" w:rsidRPr="00C62C15">
        <w:t>Sodų</w:t>
      </w:r>
      <w:r w:rsidR="00415F72" w:rsidRPr="00C62C15">
        <w:t xml:space="preserve"> </w:t>
      </w:r>
      <w:r w:rsidR="00415F72">
        <w:t xml:space="preserve">pavadinimą </w:t>
      </w:r>
      <w:r w:rsidR="00DD396A">
        <w:t>(priedas)</w:t>
      </w:r>
      <w:r w:rsidR="0096657C">
        <w:t>.</w:t>
      </w:r>
    </w:p>
    <w:p w14:paraId="25955C0C" w14:textId="085F83D1" w:rsidR="00F94CAE" w:rsidRPr="00835EE0" w:rsidRDefault="00F94CAE" w:rsidP="00835EE0">
      <w:pPr>
        <w:ind w:firstLine="709"/>
        <w:jc w:val="both"/>
        <w:textAlignment w:val="center"/>
      </w:pPr>
      <w:r w:rsidRPr="00F94CAE">
        <w:rPr>
          <w:rFonts w:eastAsia="Times New Roman" w:cs="Times New Roman"/>
          <w:kern w:val="0"/>
          <w:lang w:eastAsia="lt-LT" w:bidi="ar-SA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25955C0D" w14:textId="77777777" w:rsidR="00F94CAE" w:rsidRPr="00F94CAE" w:rsidRDefault="00F94CAE" w:rsidP="00F94CAE">
      <w:pPr>
        <w:widowControl/>
        <w:suppressAutoHyphens w:val="0"/>
        <w:ind w:firstLine="851"/>
        <w:jc w:val="both"/>
        <w:rPr>
          <w:rFonts w:eastAsia="Times New Roman" w:cs="Times New Roman"/>
          <w:kern w:val="0"/>
          <w:lang w:eastAsia="lt-LT" w:bidi="ar-SA"/>
        </w:rPr>
      </w:pPr>
    </w:p>
    <w:p w14:paraId="25955C0E" w14:textId="77777777" w:rsidR="00B217D2" w:rsidRPr="008B6FF1" w:rsidRDefault="00B217D2" w:rsidP="00F94CAE">
      <w:pPr>
        <w:pStyle w:val="Default"/>
        <w:jc w:val="both"/>
      </w:pPr>
    </w:p>
    <w:p w14:paraId="25955C0F" w14:textId="77777777" w:rsidR="00B217D2" w:rsidRDefault="00B217D2"/>
    <w:p w14:paraId="5983F80C" w14:textId="77777777" w:rsidR="00DE7276" w:rsidRDefault="00DE7276"/>
    <w:p w14:paraId="25955C10" w14:textId="77777777" w:rsidR="00B217D2" w:rsidRPr="008B6FF1" w:rsidRDefault="00B217D2"/>
    <w:p w14:paraId="25955C11" w14:textId="77777777" w:rsidR="00B217D2" w:rsidRDefault="00B217D2">
      <w:pPr>
        <w:rPr>
          <w:lang w:val="en-US"/>
        </w:rPr>
      </w:pPr>
      <w:proofErr w:type="spellStart"/>
      <w:r w:rsidRPr="00801964">
        <w:rPr>
          <w:lang w:val="en-US"/>
        </w:rPr>
        <w:t>Savivaldybės</w:t>
      </w:r>
      <w:proofErr w:type="spellEnd"/>
      <w:r w:rsidRPr="00801964">
        <w:rPr>
          <w:lang w:val="en-US"/>
        </w:rPr>
        <w:t xml:space="preserve"> </w:t>
      </w:r>
      <w:proofErr w:type="spellStart"/>
      <w:r w:rsidRPr="00801964">
        <w:rPr>
          <w:lang w:val="en-US"/>
        </w:rPr>
        <w:t>meras</w:t>
      </w:r>
      <w:proofErr w:type="spellEnd"/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r w:rsidR="00F94CAE">
        <w:rPr>
          <w:lang w:val="en-US"/>
        </w:rPr>
        <w:tab/>
      </w:r>
      <w:proofErr w:type="spellStart"/>
      <w:r w:rsidR="00F94CAE">
        <w:rPr>
          <w:lang w:val="en-US"/>
        </w:rPr>
        <w:t>Ramūnas</w:t>
      </w:r>
      <w:proofErr w:type="spellEnd"/>
      <w:r w:rsidR="00F94CAE">
        <w:rPr>
          <w:lang w:val="en-US"/>
        </w:rPr>
        <w:t xml:space="preserve"> </w:t>
      </w:r>
      <w:proofErr w:type="spellStart"/>
      <w:r w:rsidR="00F94CAE">
        <w:rPr>
          <w:lang w:val="en-US"/>
        </w:rPr>
        <w:t>Godeliauskas</w:t>
      </w:r>
      <w:proofErr w:type="spellEnd"/>
    </w:p>
    <w:p w14:paraId="362F8322" w14:textId="77777777" w:rsidR="00711C14" w:rsidRDefault="00711C14">
      <w:pPr>
        <w:rPr>
          <w:lang w:val="en-US"/>
        </w:rPr>
      </w:pPr>
    </w:p>
    <w:p w14:paraId="57C67ACE" w14:textId="77777777" w:rsidR="00711C14" w:rsidRPr="00801964" w:rsidRDefault="00711C14">
      <w:pPr>
        <w:rPr>
          <w:lang w:val="en-US"/>
        </w:rPr>
      </w:pPr>
    </w:p>
    <w:p w14:paraId="25955C12" w14:textId="77777777" w:rsidR="00B217D2" w:rsidRPr="00801964" w:rsidRDefault="00B217D2">
      <w:pPr>
        <w:rPr>
          <w:lang w:val="en-US"/>
        </w:rPr>
      </w:pPr>
    </w:p>
    <w:p w14:paraId="25955C13" w14:textId="77777777" w:rsidR="00B217D2" w:rsidRDefault="00B217D2">
      <w:pPr>
        <w:rPr>
          <w:lang w:val="en-US"/>
        </w:rPr>
      </w:pPr>
    </w:p>
    <w:p w14:paraId="25955C14" w14:textId="77777777" w:rsidR="00B217D2" w:rsidRDefault="00B217D2">
      <w:pPr>
        <w:rPr>
          <w:lang w:val="en-US"/>
        </w:rPr>
      </w:pPr>
    </w:p>
    <w:p w14:paraId="25955C15" w14:textId="77777777" w:rsidR="00B217D2" w:rsidRDefault="00B217D2">
      <w:pPr>
        <w:rPr>
          <w:lang w:val="en-US"/>
        </w:rPr>
      </w:pPr>
    </w:p>
    <w:p w14:paraId="25955C16" w14:textId="77777777" w:rsidR="00B217D2" w:rsidRDefault="00B217D2">
      <w:pPr>
        <w:rPr>
          <w:lang w:val="en-US"/>
        </w:rPr>
      </w:pPr>
    </w:p>
    <w:p w14:paraId="25955C17" w14:textId="77777777" w:rsidR="00B217D2" w:rsidRDefault="00B217D2">
      <w:pPr>
        <w:rPr>
          <w:lang w:val="en-US"/>
        </w:rPr>
      </w:pPr>
    </w:p>
    <w:p w14:paraId="25955C18" w14:textId="77777777" w:rsidR="00B217D2" w:rsidRDefault="00B217D2">
      <w:pPr>
        <w:rPr>
          <w:lang w:val="en-US"/>
        </w:rPr>
      </w:pPr>
    </w:p>
    <w:p w14:paraId="25955C19" w14:textId="77777777" w:rsidR="00B217D2" w:rsidRDefault="00B217D2">
      <w:pPr>
        <w:rPr>
          <w:lang w:val="en-US"/>
        </w:rPr>
      </w:pPr>
    </w:p>
    <w:p w14:paraId="25955C1A" w14:textId="77777777" w:rsidR="00B217D2" w:rsidRDefault="00B217D2">
      <w:pPr>
        <w:rPr>
          <w:lang w:val="en-US"/>
        </w:rPr>
      </w:pPr>
    </w:p>
    <w:p w14:paraId="25955C22" w14:textId="33ABB0F0" w:rsidR="00B217D2" w:rsidRDefault="00B217D2">
      <w:pPr>
        <w:rPr>
          <w:lang w:val="en-US"/>
        </w:rPr>
      </w:pPr>
    </w:p>
    <w:p w14:paraId="25955C23" w14:textId="5CAFC6FB" w:rsidR="00EC6A4D" w:rsidRDefault="00EC6A4D">
      <w:pPr>
        <w:rPr>
          <w:lang w:val="en-US"/>
        </w:rPr>
      </w:pPr>
    </w:p>
    <w:p w14:paraId="326C6D95" w14:textId="77777777" w:rsidR="00163825" w:rsidRDefault="00163825">
      <w:pPr>
        <w:rPr>
          <w:lang w:val="en-US"/>
        </w:rPr>
      </w:pPr>
    </w:p>
    <w:p w14:paraId="04B4A986" w14:textId="77777777" w:rsidR="00163825" w:rsidRDefault="00163825">
      <w:pPr>
        <w:rPr>
          <w:lang w:val="en-US"/>
        </w:rPr>
      </w:pPr>
    </w:p>
    <w:p w14:paraId="71B06B71" w14:textId="77777777" w:rsidR="00EC6A4D" w:rsidRPr="00EC6A4D" w:rsidRDefault="00EC6A4D" w:rsidP="00EC6A4D">
      <w:pPr>
        <w:rPr>
          <w:lang w:val="en-US"/>
        </w:rPr>
      </w:pPr>
    </w:p>
    <w:p w14:paraId="6752E66D" w14:textId="57CA5777" w:rsidR="00AA6DFC" w:rsidRDefault="00415F72" w:rsidP="00EC6A4D">
      <w:pPr>
        <w:rPr>
          <w:lang w:val="en-US"/>
        </w:rPr>
      </w:pPr>
      <w:proofErr w:type="spellStart"/>
      <w:r>
        <w:rPr>
          <w:lang w:val="en-US"/>
        </w:rPr>
        <w:t>Jūratė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Šinkūnienė</w:t>
      </w:r>
      <w:proofErr w:type="spellEnd"/>
    </w:p>
    <w:p w14:paraId="32EA1CF7" w14:textId="77777777" w:rsidR="00647423" w:rsidRDefault="00647423" w:rsidP="00647423">
      <w:pPr>
        <w:rPr>
          <w:rFonts w:cs="Times New Roman"/>
        </w:rPr>
      </w:pPr>
      <w:r>
        <w:rPr>
          <w:rFonts w:cs="Times New Roman"/>
        </w:rPr>
        <w:lastRenderedPageBreak/>
        <w:t>Rokiškio rajono savivaldybės tarybai</w:t>
      </w:r>
    </w:p>
    <w:p w14:paraId="5A660EF7" w14:textId="77777777" w:rsidR="00647423" w:rsidRDefault="00647423" w:rsidP="00647423">
      <w:pPr>
        <w:rPr>
          <w:rFonts w:cs="Times New Roman"/>
        </w:rPr>
      </w:pPr>
    </w:p>
    <w:p w14:paraId="1858EE67" w14:textId="77777777" w:rsidR="00647423" w:rsidRDefault="00647423" w:rsidP="00647423">
      <w:pPr>
        <w:jc w:val="center"/>
        <w:rPr>
          <w:rFonts w:cs="Times New Roman"/>
        </w:rPr>
      </w:pPr>
      <w:r>
        <w:rPr>
          <w:rFonts w:cs="Times New Roman"/>
          <w:b/>
        </w:rPr>
        <w:t>TEIKIAMO SPRENDIMO PROJEKTO „DĖL PAVADINIMO ROKIŠKIO RAJONO SAVIVALDYBĖS OBELIŲ MIESTO GATVEI SUTEIKIMO“ AIŠKINAMASIS RAŠTAS</w:t>
      </w:r>
    </w:p>
    <w:p w14:paraId="26BEA2A3" w14:textId="77777777" w:rsidR="00647423" w:rsidRDefault="00647423" w:rsidP="00647423">
      <w:pPr>
        <w:ind w:right="197"/>
        <w:jc w:val="center"/>
        <w:rPr>
          <w:rFonts w:cs="Times New Roman"/>
          <w:b/>
        </w:rPr>
      </w:pPr>
    </w:p>
    <w:p w14:paraId="7A720A0C" w14:textId="77777777" w:rsidR="00647423" w:rsidRDefault="00647423" w:rsidP="00647423">
      <w:pPr>
        <w:ind w:right="197"/>
        <w:jc w:val="center"/>
        <w:rPr>
          <w:rFonts w:cs="Times New Roman"/>
          <w:b/>
        </w:rPr>
      </w:pPr>
    </w:p>
    <w:p w14:paraId="03F86F77" w14:textId="477BEEE3" w:rsidR="00647423" w:rsidRDefault="00647423" w:rsidP="00647423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Sprendimo projekto tikslai ir uždaviniai. </w:t>
      </w:r>
      <w:r>
        <w:rPr>
          <w:rFonts w:cs="Times New Roman"/>
        </w:rPr>
        <w:t>Sute</w:t>
      </w:r>
      <w:r>
        <w:rPr>
          <w:rFonts w:cs="Times New Roman"/>
        </w:rPr>
        <w:t xml:space="preserve">ikti </w:t>
      </w:r>
      <w:proofErr w:type="spellStart"/>
      <w:r>
        <w:rPr>
          <w:rFonts w:cs="Times New Roman"/>
        </w:rPr>
        <w:t>Obelių</w:t>
      </w:r>
      <w:proofErr w:type="spellEnd"/>
      <w:r>
        <w:rPr>
          <w:rFonts w:cs="Times New Roman"/>
        </w:rPr>
        <w:t xml:space="preserve"> miesto gatvei Sodų </w:t>
      </w:r>
      <w:r>
        <w:rPr>
          <w:rFonts w:cs="Times New Roman"/>
        </w:rPr>
        <w:t>pavadinimą.</w:t>
      </w:r>
    </w:p>
    <w:p w14:paraId="6CD8DA81" w14:textId="77777777" w:rsidR="00647423" w:rsidRDefault="00647423" w:rsidP="00647423">
      <w:pPr>
        <w:ind w:firstLine="851"/>
        <w:jc w:val="both"/>
        <w:rPr>
          <w:rFonts w:cs="Times New Roman"/>
          <w:color w:val="000000"/>
        </w:rPr>
      </w:pPr>
      <w:r>
        <w:rPr>
          <w:rFonts w:cs="Times New Roman"/>
          <w:b/>
          <w:bCs/>
        </w:rPr>
        <w:t>Teisinio reguliavimo nuostatos.</w:t>
      </w:r>
      <w:r>
        <w:rPr>
          <w:rFonts w:cs="Times New Roman"/>
        </w:rPr>
        <w:t xml:space="preserve"> Lietuvos Respublikos vietos savivaldos įstatymo 16 straipsnio 2 dalies 34 punktas; Lietuvos Respublikos vidaus reikalų ministro 2011 m. sausio 25 d. įsakymas Nr. 1V-57 ,,Dėl </w:t>
      </w:r>
      <w:r>
        <w:rPr>
          <w:rFonts w:cs="Times New Roman"/>
          <w:color w:val="000000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>
        <w:rPr>
          <w:rFonts w:cs="Times New Roman"/>
        </w:rPr>
        <w:t xml:space="preserve">o ir </w:t>
      </w:r>
      <w:r>
        <w:rPr>
          <w:rFonts w:cs="Times New Roman"/>
          <w:color w:val="000000"/>
        </w:rPr>
        <w:t>Pavadinimų gatvėms, pastatams, statiniams ir kitiems objektams suteikimo, keitimo ir įtraukimo į apskaitą tvarkos aprašo patvirtinimo“.</w:t>
      </w:r>
    </w:p>
    <w:p w14:paraId="5643827E" w14:textId="77777777" w:rsidR="00647423" w:rsidRDefault="00647423" w:rsidP="00647423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Sprendimo projekto esmė. </w:t>
      </w:r>
      <w:r>
        <w:rPr>
          <w:rFonts w:cs="Times New Roman"/>
          <w:bCs/>
        </w:rPr>
        <w:t>Priėmus šį sprendimą bus užtikrinta, kad duomenys, įrašyti Adresų ir Nekilnojamojo turto registruose, bus teisingi, tikslūs ir atitiks faktinius duomenis.</w:t>
      </w:r>
    </w:p>
    <w:p w14:paraId="76F210E2" w14:textId="77777777" w:rsidR="00647423" w:rsidRDefault="00647423" w:rsidP="00647423">
      <w:pPr>
        <w:ind w:firstLine="851"/>
        <w:jc w:val="both"/>
        <w:rPr>
          <w:rFonts w:cs="Times New Roman"/>
          <w:bCs/>
        </w:rPr>
      </w:pPr>
      <w:r>
        <w:rPr>
          <w:rFonts w:cs="Times New Roman"/>
          <w:b/>
        </w:rPr>
        <w:t xml:space="preserve">Laukiami rezultatai. </w:t>
      </w:r>
    </w:p>
    <w:p w14:paraId="3F7EAAA2" w14:textId="77777777" w:rsidR="00647423" w:rsidRDefault="00647423" w:rsidP="00647423">
      <w:pPr>
        <w:ind w:firstLine="851"/>
        <w:jc w:val="both"/>
        <w:rPr>
          <w:rFonts w:cs="Times New Roman"/>
        </w:rPr>
      </w:pPr>
      <w:r>
        <w:rPr>
          <w:rFonts w:cs="Times New Roman"/>
          <w:bCs/>
        </w:rPr>
        <w:t>Gatvei suteikus pavadinimą, bus galima suteikti statiniams, kitiems objektams ar žemės sklypams adresus, nurodant gatvės pavadinimą.</w:t>
      </w:r>
      <w:r>
        <w:rPr>
          <w:bCs/>
        </w:rPr>
        <w:t xml:space="preserve"> </w:t>
      </w:r>
    </w:p>
    <w:p w14:paraId="7964DE7E" w14:textId="77777777" w:rsidR="00647423" w:rsidRDefault="00647423" w:rsidP="00647423">
      <w:pPr>
        <w:pStyle w:val="Antrats"/>
        <w:tabs>
          <w:tab w:val="left" w:pos="851"/>
        </w:tabs>
        <w:jc w:val="both"/>
        <w:rPr>
          <w:rFonts w:cs="Times New Roman"/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Finansavimo šaltiniai ir lėšų poreikis</w:t>
      </w:r>
      <w:r>
        <w:rPr>
          <w:szCs w:val="24"/>
        </w:rPr>
        <w:t>. Lėšų poreikio nėra.</w:t>
      </w:r>
    </w:p>
    <w:p w14:paraId="2DB87937" w14:textId="77777777" w:rsidR="00647423" w:rsidRDefault="00647423" w:rsidP="00647423">
      <w:pPr>
        <w:ind w:firstLine="851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 xml:space="preserve">Suderinamumas su Lietuvos Respublikos galiojančiais teisės norminiais aktais. </w:t>
      </w:r>
      <w:r>
        <w:rPr>
          <w:rFonts w:cs="Times New Roman"/>
        </w:rPr>
        <w:t>Projektas galiojantiems teisės aktams neprieštarauja.</w:t>
      </w:r>
    </w:p>
    <w:p w14:paraId="190F0D1F" w14:textId="77777777" w:rsidR="00647423" w:rsidRDefault="00647423" w:rsidP="00647423">
      <w:pPr>
        <w:ind w:firstLine="851"/>
        <w:jc w:val="both"/>
        <w:rPr>
          <w:rFonts w:cs="Times New Roman"/>
        </w:rPr>
      </w:pPr>
      <w:r>
        <w:rPr>
          <w:rFonts w:cs="Times New Roman"/>
          <w:b/>
        </w:rPr>
        <w:t>Antikorupcinis vertinimas</w:t>
      </w:r>
      <w:r>
        <w:rPr>
          <w:rFonts w:cs="Times New Roman"/>
        </w:rPr>
        <w:t>. Teisės akte nenumatoma reguliuoti visuomeninių santykių, susijusių su LR korupcijos prevencijos įstatymo 8 straipsnio 1 dalyje numatytais veiksniais, todėl teisės aktas nevertintinas antikorupciniu požiūriu.</w:t>
      </w:r>
    </w:p>
    <w:p w14:paraId="71772571" w14:textId="77777777" w:rsidR="00647423" w:rsidRDefault="00647423" w:rsidP="00647423">
      <w:pPr>
        <w:rPr>
          <w:rFonts w:cs="Times New Roman"/>
        </w:rPr>
      </w:pPr>
    </w:p>
    <w:p w14:paraId="02E44F53" w14:textId="77777777" w:rsidR="00647423" w:rsidRDefault="00647423" w:rsidP="00647423">
      <w:pPr>
        <w:rPr>
          <w:rFonts w:cs="Times New Roman"/>
        </w:rPr>
      </w:pPr>
    </w:p>
    <w:p w14:paraId="0BC3CC97" w14:textId="77777777" w:rsidR="00647423" w:rsidRDefault="00647423" w:rsidP="00647423">
      <w:pPr>
        <w:rPr>
          <w:rFonts w:cs="Times New Roman"/>
        </w:rPr>
      </w:pPr>
    </w:p>
    <w:p w14:paraId="718C817D" w14:textId="77777777" w:rsidR="00647423" w:rsidRDefault="00647423" w:rsidP="00647423">
      <w:pPr>
        <w:rPr>
          <w:rFonts w:cs="Times New Roman"/>
        </w:rPr>
      </w:pPr>
      <w:r>
        <w:rPr>
          <w:rFonts w:cs="Times New Roman"/>
        </w:rPr>
        <w:t>Rokiškio rajono savivaldybės administracijos</w:t>
      </w:r>
    </w:p>
    <w:p w14:paraId="365097EE" w14:textId="3C11BCC8" w:rsidR="00647423" w:rsidRDefault="00647423" w:rsidP="00647423">
      <w:pPr>
        <w:rPr>
          <w:rFonts w:cs="Times New Roman"/>
        </w:rPr>
      </w:pPr>
      <w:proofErr w:type="spellStart"/>
      <w:r>
        <w:rPr>
          <w:rFonts w:cs="Times New Roman"/>
        </w:rPr>
        <w:t>Obelių</w:t>
      </w:r>
      <w:proofErr w:type="spellEnd"/>
      <w:r>
        <w:rPr>
          <w:rFonts w:cs="Times New Roman"/>
        </w:rPr>
        <w:t xml:space="preserve"> seniūnijos seniūnė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bookmarkStart w:id="0" w:name="_GoBack"/>
      <w:bookmarkEnd w:id="0"/>
      <w:r>
        <w:rPr>
          <w:rFonts w:cs="Times New Roman"/>
        </w:rPr>
        <w:tab/>
        <w:t>Jūratė Šinkūnienė</w:t>
      </w:r>
    </w:p>
    <w:p w14:paraId="72EF629F" w14:textId="77777777" w:rsidR="00647423" w:rsidRPr="00EC6A4D" w:rsidRDefault="00647423" w:rsidP="00EC6A4D">
      <w:pPr>
        <w:rPr>
          <w:lang w:val="en-US"/>
        </w:rPr>
      </w:pPr>
    </w:p>
    <w:sectPr w:rsidR="00647423" w:rsidRPr="00EC6A4D" w:rsidSect="006474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C095C" w14:textId="77777777" w:rsidR="00714EBF" w:rsidRDefault="00714EBF" w:rsidP="00147BF2">
      <w:r>
        <w:separator/>
      </w:r>
    </w:p>
  </w:endnote>
  <w:endnote w:type="continuationSeparator" w:id="0">
    <w:p w14:paraId="50EBF048" w14:textId="77777777" w:rsidR="00714EBF" w:rsidRDefault="00714EBF" w:rsidP="0014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D7D9D" w14:textId="77777777" w:rsidR="00714EBF" w:rsidRDefault="00714EBF" w:rsidP="00147BF2">
      <w:r>
        <w:separator/>
      </w:r>
    </w:p>
  </w:footnote>
  <w:footnote w:type="continuationSeparator" w:id="0">
    <w:p w14:paraId="66C7D5F0" w14:textId="77777777" w:rsidR="00714EBF" w:rsidRDefault="00714EBF" w:rsidP="0014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64"/>
    <w:rsid w:val="0004119B"/>
    <w:rsid w:val="00063E2D"/>
    <w:rsid w:val="000A17BA"/>
    <w:rsid w:val="000B7460"/>
    <w:rsid w:val="001308D6"/>
    <w:rsid w:val="00132AC2"/>
    <w:rsid w:val="00132C5F"/>
    <w:rsid w:val="00134806"/>
    <w:rsid w:val="00147BF2"/>
    <w:rsid w:val="0015648E"/>
    <w:rsid w:val="00163825"/>
    <w:rsid w:val="00180ABB"/>
    <w:rsid w:val="001F4510"/>
    <w:rsid w:val="00213AF4"/>
    <w:rsid w:val="00242BEF"/>
    <w:rsid w:val="00291C09"/>
    <w:rsid w:val="002E24FD"/>
    <w:rsid w:val="0034531C"/>
    <w:rsid w:val="00366FE6"/>
    <w:rsid w:val="00372860"/>
    <w:rsid w:val="00374560"/>
    <w:rsid w:val="00391AE8"/>
    <w:rsid w:val="00415F72"/>
    <w:rsid w:val="00432F4F"/>
    <w:rsid w:val="00497F45"/>
    <w:rsid w:val="004B23E2"/>
    <w:rsid w:val="004B5E65"/>
    <w:rsid w:val="004C16B1"/>
    <w:rsid w:val="00570EBF"/>
    <w:rsid w:val="00581016"/>
    <w:rsid w:val="00583829"/>
    <w:rsid w:val="005F764C"/>
    <w:rsid w:val="00623790"/>
    <w:rsid w:val="00647423"/>
    <w:rsid w:val="00682686"/>
    <w:rsid w:val="006A0AD5"/>
    <w:rsid w:val="006A4A4A"/>
    <w:rsid w:val="006C0E65"/>
    <w:rsid w:val="006E4EDC"/>
    <w:rsid w:val="00711C14"/>
    <w:rsid w:val="00714EBF"/>
    <w:rsid w:val="007258EC"/>
    <w:rsid w:val="00755E12"/>
    <w:rsid w:val="007B5811"/>
    <w:rsid w:val="007E37B6"/>
    <w:rsid w:val="00801964"/>
    <w:rsid w:val="008052A7"/>
    <w:rsid w:val="00806AF1"/>
    <w:rsid w:val="008114D2"/>
    <w:rsid w:val="00835EE0"/>
    <w:rsid w:val="00841CD3"/>
    <w:rsid w:val="008B6FF1"/>
    <w:rsid w:val="008E7735"/>
    <w:rsid w:val="0094491F"/>
    <w:rsid w:val="00955C2D"/>
    <w:rsid w:val="0096657C"/>
    <w:rsid w:val="00990E15"/>
    <w:rsid w:val="0099460B"/>
    <w:rsid w:val="009B660F"/>
    <w:rsid w:val="009C1DBB"/>
    <w:rsid w:val="009D66FB"/>
    <w:rsid w:val="009E481D"/>
    <w:rsid w:val="00A12A3E"/>
    <w:rsid w:val="00A21F59"/>
    <w:rsid w:val="00A22D29"/>
    <w:rsid w:val="00A414FF"/>
    <w:rsid w:val="00A4295D"/>
    <w:rsid w:val="00AA2E73"/>
    <w:rsid w:val="00AA6DFC"/>
    <w:rsid w:val="00AC72AE"/>
    <w:rsid w:val="00AE5AE4"/>
    <w:rsid w:val="00AF5336"/>
    <w:rsid w:val="00B00762"/>
    <w:rsid w:val="00B217D2"/>
    <w:rsid w:val="00B32744"/>
    <w:rsid w:val="00B641A0"/>
    <w:rsid w:val="00B92BF7"/>
    <w:rsid w:val="00BA287B"/>
    <w:rsid w:val="00BD503E"/>
    <w:rsid w:val="00BE1203"/>
    <w:rsid w:val="00BE4594"/>
    <w:rsid w:val="00C4457C"/>
    <w:rsid w:val="00C62C15"/>
    <w:rsid w:val="00CC73B9"/>
    <w:rsid w:val="00CE4467"/>
    <w:rsid w:val="00D05278"/>
    <w:rsid w:val="00D61AB3"/>
    <w:rsid w:val="00D87503"/>
    <w:rsid w:val="00DD396A"/>
    <w:rsid w:val="00DE7276"/>
    <w:rsid w:val="00E26D10"/>
    <w:rsid w:val="00E31B31"/>
    <w:rsid w:val="00EC3018"/>
    <w:rsid w:val="00EC6A4D"/>
    <w:rsid w:val="00EE6997"/>
    <w:rsid w:val="00F016C2"/>
    <w:rsid w:val="00F12D74"/>
    <w:rsid w:val="00F63D78"/>
    <w:rsid w:val="00F75C6B"/>
    <w:rsid w:val="00F94CAE"/>
    <w:rsid w:val="00FB1D65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955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ISTATYMAS">
    <w:name w:val="ISTATYMAS"/>
    <w:basedOn w:val="prastasis"/>
    <w:rsid w:val="00374560"/>
    <w:pPr>
      <w:keepLines/>
      <w:widowControl/>
      <w:autoSpaceDE w:val="0"/>
      <w:autoSpaceDN w:val="0"/>
      <w:adjustRightInd w:val="0"/>
      <w:spacing w:line="288" w:lineRule="auto"/>
      <w:jc w:val="center"/>
    </w:pPr>
    <w:rPr>
      <w:rFonts w:eastAsia="Times New Roman" w:cs="Times New Roman"/>
      <w:color w:val="000000"/>
      <w:kern w:val="0"/>
      <w:sz w:val="20"/>
      <w:szCs w:val="20"/>
      <w:lang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1">
    <w:name w:val="Antraštė1"/>
    <w:basedOn w:val="prastasi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Default">
    <w:name w:val="Default"/>
    <w:rsid w:val="00801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5C2D"/>
    <w:rPr>
      <w:rFonts w:ascii="Tahoma" w:hAnsi="Tahoma" w:cs="Mangal"/>
      <w:sz w:val="16"/>
      <w:szCs w:val="14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5C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ISTATYMAS">
    <w:name w:val="ISTATYMAS"/>
    <w:basedOn w:val="prastasis"/>
    <w:rsid w:val="00374560"/>
    <w:pPr>
      <w:keepLines/>
      <w:widowControl/>
      <w:autoSpaceDE w:val="0"/>
      <w:autoSpaceDN w:val="0"/>
      <w:adjustRightInd w:val="0"/>
      <w:spacing w:line="288" w:lineRule="auto"/>
      <w:jc w:val="center"/>
    </w:pPr>
    <w:rPr>
      <w:rFonts w:eastAsia="Times New Roman" w:cs="Times New Roman"/>
      <w:color w:val="000000"/>
      <w:kern w:val="0"/>
      <w:sz w:val="20"/>
      <w:szCs w:val="20"/>
      <w:lang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147BF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47BF2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8015-7AAC-4F30-B154-02217922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NMA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Rasa Virbalienė</cp:lastModifiedBy>
  <cp:revision>3</cp:revision>
  <cp:lastPrinted>2020-09-01T06:20:00Z</cp:lastPrinted>
  <dcterms:created xsi:type="dcterms:W3CDTF">2022-07-15T09:23:00Z</dcterms:created>
  <dcterms:modified xsi:type="dcterms:W3CDTF">2022-07-15T09:25:00Z</dcterms:modified>
</cp:coreProperties>
</file>