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354B8A3" w14:textId="77777777" w:rsidR="00CE6C51" w:rsidRPr="00C25003" w:rsidRDefault="00CE6C51" w:rsidP="00CE6C51">
      <w:pPr>
        <w:pStyle w:val="Antrats"/>
        <w:tabs>
          <w:tab w:val="left" w:pos="1296"/>
        </w:tabs>
        <w:jc w:val="center"/>
        <w:rPr>
          <w:b/>
          <w:bCs/>
          <w:sz w:val="24"/>
          <w:szCs w:val="24"/>
          <w:lang w:val="lt-LT"/>
        </w:rPr>
      </w:pPr>
      <w:r w:rsidRPr="00C25003">
        <w:rPr>
          <w:noProof/>
          <w:sz w:val="24"/>
          <w:szCs w:val="24"/>
          <w:lang w:val="lt-LT" w:eastAsia="lt-LT"/>
        </w:rPr>
        <w:drawing>
          <wp:inline distT="0" distB="0" distL="0" distR="0" wp14:anchorId="3354B96E" wp14:editId="3354B96F">
            <wp:extent cx="542925" cy="695325"/>
            <wp:effectExtent l="0" t="0" r="9525" b="9525"/>
            <wp:docPr id="2"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695325"/>
                    </a:xfrm>
                    <a:prstGeom prst="rect">
                      <a:avLst/>
                    </a:prstGeom>
                    <a:noFill/>
                    <a:ln>
                      <a:noFill/>
                    </a:ln>
                  </pic:spPr>
                </pic:pic>
              </a:graphicData>
            </a:graphic>
          </wp:inline>
        </w:drawing>
      </w:r>
    </w:p>
    <w:p w14:paraId="3354B8A4" w14:textId="77777777" w:rsidR="00CE6C51" w:rsidRPr="00C25003" w:rsidRDefault="00CE6C51" w:rsidP="00CE6C51">
      <w:pPr>
        <w:pStyle w:val="Antrats"/>
        <w:tabs>
          <w:tab w:val="left" w:pos="1296"/>
        </w:tabs>
        <w:jc w:val="center"/>
        <w:rPr>
          <w:b/>
          <w:bCs/>
          <w:sz w:val="24"/>
          <w:szCs w:val="24"/>
          <w:lang w:val="lt-LT"/>
        </w:rPr>
      </w:pPr>
    </w:p>
    <w:p w14:paraId="3354B8A5" w14:textId="77777777" w:rsidR="00CE6C51" w:rsidRPr="00C25003" w:rsidRDefault="00CE6C51" w:rsidP="00CE6C51">
      <w:pPr>
        <w:pStyle w:val="Antrats"/>
        <w:tabs>
          <w:tab w:val="left" w:pos="1296"/>
        </w:tabs>
        <w:jc w:val="center"/>
        <w:rPr>
          <w:b/>
          <w:bCs/>
          <w:sz w:val="24"/>
          <w:szCs w:val="24"/>
          <w:lang w:val="lt-LT"/>
        </w:rPr>
      </w:pPr>
      <w:r w:rsidRPr="00C25003">
        <w:rPr>
          <w:b/>
          <w:bCs/>
          <w:sz w:val="24"/>
          <w:szCs w:val="24"/>
          <w:lang w:val="lt-LT"/>
        </w:rPr>
        <w:t>ROKIŠKIO  RAJONO SAVIVALDYBĖS TARYBA</w:t>
      </w:r>
    </w:p>
    <w:p w14:paraId="3354B8A6" w14:textId="77777777" w:rsidR="00CE6C51" w:rsidRPr="00C25003" w:rsidRDefault="00CE6C51" w:rsidP="00CE6C51">
      <w:pPr>
        <w:pStyle w:val="Antrats"/>
        <w:tabs>
          <w:tab w:val="left" w:pos="1296"/>
        </w:tabs>
        <w:jc w:val="center"/>
        <w:rPr>
          <w:b/>
          <w:bCs/>
          <w:sz w:val="24"/>
          <w:szCs w:val="24"/>
          <w:lang w:val="lt-LT"/>
        </w:rPr>
      </w:pPr>
    </w:p>
    <w:p w14:paraId="3354B8A7" w14:textId="77777777" w:rsidR="00CE6C51" w:rsidRPr="00C25003" w:rsidRDefault="00CE6C51" w:rsidP="00CE6C51">
      <w:pPr>
        <w:pStyle w:val="Antrats"/>
        <w:tabs>
          <w:tab w:val="left" w:pos="1296"/>
        </w:tabs>
        <w:jc w:val="center"/>
        <w:rPr>
          <w:b/>
          <w:bCs/>
          <w:sz w:val="24"/>
          <w:szCs w:val="24"/>
          <w:lang w:val="lt-LT"/>
        </w:rPr>
      </w:pPr>
      <w:r w:rsidRPr="00C25003">
        <w:rPr>
          <w:b/>
          <w:bCs/>
          <w:sz w:val="24"/>
          <w:szCs w:val="24"/>
          <w:lang w:val="lt-LT"/>
        </w:rPr>
        <w:t>SPRENDIMAS</w:t>
      </w:r>
    </w:p>
    <w:p w14:paraId="3354B8A8" w14:textId="22FE2844" w:rsidR="00CE6C51" w:rsidRPr="00C25003" w:rsidRDefault="00CE6C51" w:rsidP="00CE6C51">
      <w:pPr>
        <w:pStyle w:val="Antrats"/>
        <w:tabs>
          <w:tab w:val="left" w:pos="1296"/>
        </w:tabs>
        <w:jc w:val="center"/>
        <w:rPr>
          <w:b/>
          <w:bCs/>
          <w:sz w:val="24"/>
          <w:szCs w:val="24"/>
          <w:lang w:val="lt-LT"/>
        </w:rPr>
      </w:pPr>
      <w:r w:rsidRPr="00C25003">
        <w:rPr>
          <w:b/>
          <w:bCs/>
          <w:sz w:val="24"/>
          <w:szCs w:val="24"/>
          <w:lang w:val="lt-LT"/>
        </w:rPr>
        <w:t xml:space="preserve">DĖL PRITARIMO </w:t>
      </w:r>
      <w:r w:rsidR="00107744" w:rsidRPr="00C25003">
        <w:rPr>
          <w:b/>
          <w:bCs/>
          <w:sz w:val="24"/>
          <w:szCs w:val="24"/>
          <w:lang w:val="lt-LT"/>
        </w:rPr>
        <w:t>PASIRAŠY</w:t>
      </w:r>
      <w:r w:rsidR="00107744">
        <w:rPr>
          <w:b/>
          <w:bCs/>
          <w:sz w:val="24"/>
          <w:szCs w:val="24"/>
          <w:lang w:val="lt-LT"/>
        </w:rPr>
        <w:t xml:space="preserve">TI </w:t>
      </w:r>
      <w:r w:rsidR="00107744">
        <w:rPr>
          <w:b/>
          <w:sz w:val="24"/>
          <w:szCs w:val="24"/>
          <w:lang w:val="lt-LT"/>
        </w:rPr>
        <w:t>BENDRADARBIAVIMO SUSITARIMĄ</w:t>
      </w:r>
      <w:r w:rsidRPr="00C25003">
        <w:rPr>
          <w:b/>
          <w:bCs/>
          <w:sz w:val="24"/>
          <w:szCs w:val="24"/>
          <w:lang w:val="lt-LT"/>
        </w:rPr>
        <w:t xml:space="preserve"> </w:t>
      </w:r>
    </w:p>
    <w:p w14:paraId="3354B8A9" w14:textId="77777777" w:rsidR="00CE6C51" w:rsidRPr="00C25003" w:rsidRDefault="00CE6C51" w:rsidP="00CE6C51">
      <w:pPr>
        <w:pStyle w:val="Antrats"/>
        <w:tabs>
          <w:tab w:val="left" w:pos="1296"/>
        </w:tabs>
        <w:jc w:val="center"/>
        <w:rPr>
          <w:b/>
          <w:bCs/>
          <w:sz w:val="24"/>
          <w:szCs w:val="24"/>
          <w:lang w:val="lt-LT"/>
        </w:rPr>
      </w:pPr>
    </w:p>
    <w:p w14:paraId="3354B8AA" w14:textId="77777777" w:rsidR="00CE6C51" w:rsidRPr="00C25003" w:rsidRDefault="00CE6C51" w:rsidP="00CE6C51">
      <w:pPr>
        <w:pStyle w:val="Antrats"/>
        <w:tabs>
          <w:tab w:val="left" w:pos="1296"/>
        </w:tabs>
        <w:jc w:val="center"/>
        <w:rPr>
          <w:sz w:val="24"/>
          <w:szCs w:val="24"/>
          <w:lang w:val="lt-LT"/>
        </w:rPr>
      </w:pPr>
      <w:r w:rsidRPr="00C25003">
        <w:rPr>
          <w:sz w:val="24"/>
          <w:szCs w:val="24"/>
          <w:lang w:val="lt-LT"/>
        </w:rPr>
        <w:t xml:space="preserve">2022 m. </w:t>
      </w:r>
      <w:r w:rsidR="00900DD4" w:rsidRPr="00C25003">
        <w:rPr>
          <w:sz w:val="24"/>
          <w:szCs w:val="24"/>
          <w:lang w:val="lt-LT"/>
        </w:rPr>
        <w:t>rugsėjo 30</w:t>
      </w:r>
      <w:r w:rsidRPr="00C25003">
        <w:rPr>
          <w:sz w:val="24"/>
          <w:szCs w:val="24"/>
          <w:lang w:val="lt-LT"/>
        </w:rPr>
        <w:t xml:space="preserve"> d. Nr. TS-</w:t>
      </w:r>
    </w:p>
    <w:p w14:paraId="3354B8AB" w14:textId="77777777" w:rsidR="00CE6C51" w:rsidRPr="00C25003" w:rsidRDefault="00CE6C51" w:rsidP="00CE6C51">
      <w:pPr>
        <w:pStyle w:val="Antrats"/>
        <w:tabs>
          <w:tab w:val="left" w:pos="1296"/>
        </w:tabs>
        <w:jc w:val="center"/>
        <w:rPr>
          <w:sz w:val="24"/>
          <w:szCs w:val="24"/>
          <w:lang w:val="lt-LT"/>
        </w:rPr>
      </w:pPr>
      <w:r w:rsidRPr="00C25003">
        <w:rPr>
          <w:sz w:val="24"/>
          <w:szCs w:val="24"/>
          <w:lang w:val="lt-LT"/>
        </w:rPr>
        <w:t>Rokiškis</w:t>
      </w:r>
    </w:p>
    <w:p w14:paraId="3354B8AC" w14:textId="77777777" w:rsidR="00CE6C51" w:rsidRDefault="00CE6C51" w:rsidP="00CE6C51">
      <w:pPr>
        <w:pStyle w:val="Antrats"/>
        <w:tabs>
          <w:tab w:val="left" w:pos="1296"/>
        </w:tabs>
        <w:jc w:val="center"/>
        <w:rPr>
          <w:sz w:val="24"/>
          <w:szCs w:val="24"/>
          <w:lang w:val="lt-LT"/>
        </w:rPr>
      </w:pPr>
    </w:p>
    <w:p w14:paraId="048DDAE3" w14:textId="77777777" w:rsidR="00DE7576" w:rsidRPr="00C25003" w:rsidRDefault="00DE7576" w:rsidP="00CE6C51">
      <w:pPr>
        <w:pStyle w:val="Antrats"/>
        <w:tabs>
          <w:tab w:val="left" w:pos="1296"/>
        </w:tabs>
        <w:jc w:val="center"/>
        <w:rPr>
          <w:sz w:val="24"/>
          <w:szCs w:val="24"/>
          <w:lang w:val="lt-LT"/>
        </w:rPr>
      </w:pPr>
    </w:p>
    <w:p w14:paraId="3354B8AD" w14:textId="77777777" w:rsidR="00CE6C51" w:rsidRPr="00C25003" w:rsidRDefault="00CE6C51" w:rsidP="00DE7576">
      <w:pPr>
        <w:pStyle w:val="Antrats"/>
        <w:tabs>
          <w:tab w:val="left" w:pos="709"/>
        </w:tabs>
        <w:jc w:val="both"/>
        <w:rPr>
          <w:sz w:val="24"/>
          <w:szCs w:val="24"/>
          <w:lang w:val="lt-LT"/>
        </w:rPr>
      </w:pPr>
      <w:r w:rsidRPr="00C25003">
        <w:rPr>
          <w:b/>
          <w:sz w:val="24"/>
          <w:szCs w:val="24"/>
          <w:lang w:val="lt-LT"/>
        </w:rPr>
        <w:tab/>
      </w:r>
      <w:r w:rsidRPr="00C25003">
        <w:rPr>
          <w:sz w:val="24"/>
          <w:szCs w:val="24"/>
          <w:lang w:val="lt-LT"/>
        </w:rPr>
        <w:t xml:space="preserve">Vadovaudamasis Lietuvos Respublikos vietos savivaldos įstatymo </w:t>
      </w:r>
      <w:r w:rsidR="00900DD4" w:rsidRPr="00C25003">
        <w:rPr>
          <w:sz w:val="24"/>
          <w:szCs w:val="24"/>
          <w:lang w:val="lt-LT"/>
        </w:rPr>
        <w:t xml:space="preserve">6 </w:t>
      </w:r>
      <w:r w:rsidRPr="00C25003">
        <w:rPr>
          <w:sz w:val="24"/>
          <w:szCs w:val="24"/>
          <w:lang w:val="lt-LT"/>
        </w:rPr>
        <w:t xml:space="preserve">straipsnio </w:t>
      </w:r>
      <w:r w:rsidR="00900DD4" w:rsidRPr="00C25003">
        <w:rPr>
          <w:sz w:val="24"/>
          <w:szCs w:val="24"/>
          <w:lang w:val="lt-LT"/>
        </w:rPr>
        <w:t xml:space="preserve">12 punktu, 16 straipsnio 2 dalies 25 punktu, </w:t>
      </w:r>
      <w:r w:rsidRPr="00C25003">
        <w:rPr>
          <w:sz w:val="24"/>
          <w:szCs w:val="24"/>
          <w:lang w:val="lt-LT"/>
        </w:rPr>
        <w:t>20 straipsnio 2 dalies 2 punktu, Rokiškio rajono savivaldybės vardu sudaromų sutarčių pasirašymo tvarkos aprašu, patvirtintu Rokiškio rajono savivaldybės tarybos 2019 m. balandžio 26 d. sprendimu Nr. TS-109 „Dėl Rokiškio rajono savivaldybės vardu sudaromų sutarčių pasirašymo tvarkos aprašo patvirtinimo“, Rokiškio rajono savivaldybės taryba n u s p r e n d ž i a:</w:t>
      </w:r>
    </w:p>
    <w:p w14:paraId="3354B8AE" w14:textId="1A78AFD4" w:rsidR="00CE6C51" w:rsidRPr="00C25003" w:rsidRDefault="00CE6C51" w:rsidP="00DE7576">
      <w:pPr>
        <w:pStyle w:val="Antrats"/>
        <w:tabs>
          <w:tab w:val="left" w:pos="709"/>
        </w:tabs>
        <w:jc w:val="both"/>
        <w:rPr>
          <w:sz w:val="24"/>
          <w:szCs w:val="24"/>
          <w:lang w:val="lt-LT"/>
        </w:rPr>
      </w:pPr>
      <w:r w:rsidRPr="00C25003">
        <w:rPr>
          <w:sz w:val="24"/>
          <w:szCs w:val="24"/>
          <w:lang w:val="lt-LT"/>
        </w:rPr>
        <w:tab/>
        <w:t>1. Pritarti</w:t>
      </w:r>
      <w:r w:rsidR="00F21302">
        <w:rPr>
          <w:sz w:val="24"/>
          <w:szCs w:val="24"/>
          <w:lang w:val="lt-LT"/>
        </w:rPr>
        <w:t xml:space="preserve"> b</w:t>
      </w:r>
      <w:r w:rsidR="00C25003" w:rsidRPr="00C25003">
        <w:rPr>
          <w:sz w:val="24"/>
          <w:szCs w:val="24"/>
          <w:lang w:val="lt-LT"/>
        </w:rPr>
        <w:t>endradarbiavimo susitarimo</w:t>
      </w:r>
      <w:r w:rsidR="00900DD4" w:rsidRPr="00C25003">
        <w:rPr>
          <w:sz w:val="24"/>
          <w:szCs w:val="24"/>
          <w:lang w:val="lt-LT"/>
        </w:rPr>
        <w:t xml:space="preserve"> su įmone SAS „OPI </w:t>
      </w:r>
      <w:proofErr w:type="spellStart"/>
      <w:r w:rsidR="00900DD4" w:rsidRPr="00C25003">
        <w:rPr>
          <w:sz w:val="24"/>
          <w:szCs w:val="24"/>
          <w:lang w:val="lt-LT"/>
        </w:rPr>
        <w:t>Conseil</w:t>
      </w:r>
      <w:proofErr w:type="spellEnd"/>
      <w:r w:rsidR="00900DD4" w:rsidRPr="00C25003">
        <w:rPr>
          <w:sz w:val="24"/>
          <w:szCs w:val="24"/>
          <w:lang w:val="lt-LT"/>
        </w:rPr>
        <w:t>“, valdančia „</w:t>
      </w:r>
      <w:proofErr w:type="spellStart"/>
      <w:r w:rsidR="00900DD4" w:rsidRPr="00C25003">
        <w:rPr>
          <w:sz w:val="24"/>
          <w:szCs w:val="24"/>
          <w:lang w:val="lt-LT"/>
        </w:rPr>
        <w:t>Senior</w:t>
      </w:r>
      <w:proofErr w:type="spellEnd"/>
      <w:r w:rsidR="00900DD4" w:rsidRPr="00C25003">
        <w:rPr>
          <w:sz w:val="24"/>
          <w:szCs w:val="24"/>
          <w:lang w:val="lt-LT"/>
        </w:rPr>
        <w:t xml:space="preserve"> </w:t>
      </w:r>
      <w:proofErr w:type="spellStart"/>
      <w:r w:rsidR="00900DD4" w:rsidRPr="00C25003">
        <w:rPr>
          <w:sz w:val="24"/>
          <w:szCs w:val="24"/>
          <w:lang w:val="lt-LT"/>
        </w:rPr>
        <w:t>Group</w:t>
      </w:r>
      <w:proofErr w:type="spellEnd"/>
      <w:r w:rsidR="00900DD4" w:rsidRPr="00C25003">
        <w:rPr>
          <w:sz w:val="24"/>
          <w:szCs w:val="24"/>
          <w:lang w:val="lt-LT"/>
        </w:rPr>
        <w:t>“ prekės ženklą, pasirašymui (pridedama).</w:t>
      </w:r>
    </w:p>
    <w:p w14:paraId="3354B8AF" w14:textId="50686ED1" w:rsidR="00CE6C51" w:rsidRPr="00C25003" w:rsidRDefault="00CE6C51" w:rsidP="00DE7576">
      <w:pPr>
        <w:pStyle w:val="Antrats"/>
        <w:tabs>
          <w:tab w:val="left" w:pos="709"/>
        </w:tabs>
        <w:jc w:val="both"/>
        <w:rPr>
          <w:sz w:val="24"/>
          <w:szCs w:val="24"/>
          <w:lang w:val="lt-LT"/>
        </w:rPr>
      </w:pPr>
      <w:r w:rsidRPr="00C25003">
        <w:rPr>
          <w:sz w:val="24"/>
          <w:szCs w:val="24"/>
          <w:lang w:val="lt-LT"/>
        </w:rPr>
        <w:tab/>
        <w:t xml:space="preserve">2. Įgalioti Rokiškio rajono savivaldybės merą Ramūną </w:t>
      </w:r>
      <w:proofErr w:type="spellStart"/>
      <w:r w:rsidRPr="00C25003">
        <w:rPr>
          <w:sz w:val="24"/>
          <w:szCs w:val="24"/>
          <w:lang w:val="lt-LT"/>
        </w:rPr>
        <w:t>Godeliauską</w:t>
      </w:r>
      <w:proofErr w:type="spellEnd"/>
      <w:r w:rsidRPr="00C25003">
        <w:rPr>
          <w:sz w:val="24"/>
          <w:szCs w:val="24"/>
          <w:lang w:val="lt-LT"/>
        </w:rPr>
        <w:t xml:space="preserve"> pasirašyti sprendimo 1 punkte nurodytą </w:t>
      </w:r>
      <w:r w:rsidR="00F21302">
        <w:rPr>
          <w:sz w:val="24"/>
          <w:szCs w:val="24"/>
          <w:lang w:val="lt-LT"/>
        </w:rPr>
        <w:t>b</w:t>
      </w:r>
      <w:r w:rsidR="00C25003" w:rsidRPr="00C25003">
        <w:rPr>
          <w:sz w:val="24"/>
          <w:szCs w:val="24"/>
          <w:lang w:val="lt-LT"/>
        </w:rPr>
        <w:t>endradarbiavimo</w:t>
      </w:r>
      <w:r w:rsidR="00AC40C5">
        <w:rPr>
          <w:sz w:val="24"/>
          <w:szCs w:val="24"/>
          <w:lang w:val="lt-LT"/>
        </w:rPr>
        <w:t xml:space="preserve"> susitarimą</w:t>
      </w:r>
      <w:r w:rsidR="00AC29AD" w:rsidRPr="00C25003">
        <w:rPr>
          <w:sz w:val="24"/>
          <w:szCs w:val="24"/>
          <w:lang w:val="lt-LT"/>
        </w:rPr>
        <w:t>.</w:t>
      </w:r>
    </w:p>
    <w:p w14:paraId="3354B8B0" w14:textId="77777777" w:rsidR="00CE6C51" w:rsidRPr="00C25003" w:rsidRDefault="00CE6C51" w:rsidP="00DE7576">
      <w:pPr>
        <w:pStyle w:val="Antrats"/>
        <w:tabs>
          <w:tab w:val="left" w:pos="709"/>
        </w:tabs>
        <w:jc w:val="both"/>
        <w:rPr>
          <w:sz w:val="24"/>
          <w:szCs w:val="24"/>
          <w:lang w:val="lt-LT"/>
        </w:rPr>
      </w:pPr>
      <w:r w:rsidRPr="00C25003">
        <w:rPr>
          <w:sz w:val="24"/>
          <w:szCs w:val="24"/>
          <w:lang w:val="lt-LT"/>
        </w:rPr>
        <w:tab/>
        <w:t>3.</w:t>
      </w:r>
      <w:r w:rsidR="00900DD4" w:rsidRPr="00C25003">
        <w:rPr>
          <w:sz w:val="24"/>
          <w:szCs w:val="24"/>
          <w:lang w:val="lt-LT"/>
        </w:rPr>
        <w:t xml:space="preserve"> </w:t>
      </w:r>
      <w:r w:rsidRPr="00C25003">
        <w:rPr>
          <w:sz w:val="24"/>
          <w:szCs w:val="24"/>
          <w:lang w:val="lt-LT"/>
        </w:rPr>
        <w:t xml:space="preserve">Šį sprendimą skelbti Teisės aktų registre </w:t>
      </w:r>
      <w:r w:rsidR="00900DD4" w:rsidRPr="00C25003">
        <w:rPr>
          <w:sz w:val="24"/>
          <w:szCs w:val="24"/>
          <w:lang w:val="lt-LT"/>
        </w:rPr>
        <w:t>ir savivaldybės interneto svetainėje.</w:t>
      </w:r>
    </w:p>
    <w:p w14:paraId="3354B8B1" w14:textId="77777777" w:rsidR="00AB7783" w:rsidRPr="00C25003" w:rsidRDefault="00CE6C51" w:rsidP="00DE7576">
      <w:pPr>
        <w:pStyle w:val="Betarp"/>
        <w:tabs>
          <w:tab w:val="left" w:pos="709"/>
        </w:tabs>
        <w:jc w:val="both"/>
        <w:rPr>
          <w:sz w:val="24"/>
          <w:szCs w:val="24"/>
          <w:lang w:val="lt-LT"/>
        </w:rPr>
      </w:pPr>
      <w:r w:rsidRPr="00C25003">
        <w:rPr>
          <w:sz w:val="24"/>
          <w:szCs w:val="24"/>
          <w:lang w:val="lt-LT"/>
        </w:rPr>
        <w:tab/>
      </w:r>
      <w:r w:rsidR="00AB7783" w:rsidRPr="00C25003">
        <w:rPr>
          <w:sz w:val="24"/>
          <w:szCs w:val="24"/>
          <w:lang w:val="lt-LT"/>
        </w:rPr>
        <w:t>Šis sprendimas per vieną mėnesį gali būti skundžiamas Regionų apygardos administraciniam teismui, skundą (prašymą) paduodant bet kuriuose šio teismo rūmuose, Lietuvos Respublikos administracinių bylų teisenos įstatymo nustatyta tvarka.</w:t>
      </w:r>
    </w:p>
    <w:p w14:paraId="3354B8B2" w14:textId="77777777" w:rsidR="00CE6C51" w:rsidRDefault="00CE6C51" w:rsidP="00AB7783">
      <w:pPr>
        <w:jc w:val="both"/>
        <w:rPr>
          <w:sz w:val="24"/>
          <w:szCs w:val="24"/>
          <w:lang w:val="lt-LT"/>
        </w:rPr>
      </w:pPr>
      <w:r w:rsidRPr="00C25003">
        <w:rPr>
          <w:sz w:val="24"/>
          <w:szCs w:val="24"/>
          <w:lang w:val="lt-LT"/>
        </w:rPr>
        <w:tab/>
      </w:r>
    </w:p>
    <w:p w14:paraId="5857BE28" w14:textId="77777777" w:rsidR="00343396" w:rsidRDefault="00343396" w:rsidP="00AB7783">
      <w:pPr>
        <w:jc w:val="both"/>
        <w:rPr>
          <w:sz w:val="24"/>
          <w:szCs w:val="24"/>
          <w:lang w:val="lt-LT"/>
        </w:rPr>
      </w:pPr>
    </w:p>
    <w:p w14:paraId="3926F320" w14:textId="77777777" w:rsidR="00343396" w:rsidRPr="00C25003" w:rsidRDefault="00343396" w:rsidP="00AB7783">
      <w:pPr>
        <w:jc w:val="both"/>
        <w:rPr>
          <w:sz w:val="24"/>
          <w:szCs w:val="24"/>
          <w:lang w:val="lt-LT"/>
        </w:rPr>
      </w:pPr>
    </w:p>
    <w:p w14:paraId="3354B8B3" w14:textId="7D3F9ECF" w:rsidR="00CE6C51" w:rsidRPr="00C25003" w:rsidRDefault="00CE6C51" w:rsidP="00CE6C51">
      <w:pPr>
        <w:pStyle w:val="Antrats"/>
        <w:tabs>
          <w:tab w:val="left" w:pos="0"/>
        </w:tabs>
        <w:jc w:val="both"/>
        <w:rPr>
          <w:sz w:val="24"/>
          <w:szCs w:val="24"/>
          <w:lang w:val="lt-LT"/>
        </w:rPr>
      </w:pPr>
      <w:r w:rsidRPr="00C25003">
        <w:rPr>
          <w:sz w:val="24"/>
          <w:szCs w:val="24"/>
          <w:lang w:val="lt-LT"/>
        </w:rPr>
        <w:t>Savivaldybės meras</w:t>
      </w:r>
      <w:r w:rsidRPr="00C25003">
        <w:rPr>
          <w:sz w:val="24"/>
          <w:szCs w:val="24"/>
          <w:lang w:val="lt-LT"/>
        </w:rPr>
        <w:tab/>
      </w:r>
      <w:r w:rsidRPr="00C25003">
        <w:rPr>
          <w:sz w:val="24"/>
          <w:szCs w:val="24"/>
          <w:lang w:val="lt-LT"/>
        </w:rPr>
        <w:tab/>
        <w:t xml:space="preserve"> </w:t>
      </w:r>
      <w:r w:rsidR="00DE7576">
        <w:rPr>
          <w:sz w:val="24"/>
          <w:szCs w:val="24"/>
          <w:lang w:val="lt-LT"/>
        </w:rPr>
        <w:t xml:space="preserve">                                         </w:t>
      </w:r>
      <w:r w:rsidRPr="00C25003">
        <w:rPr>
          <w:sz w:val="24"/>
          <w:szCs w:val="24"/>
          <w:lang w:val="lt-LT"/>
        </w:rPr>
        <w:t xml:space="preserve">     Ramūnas Godeliauskas</w:t>
      </w:r>
    </w:p>
    <w:p w14:paraId="3354B8B4" w14:textId="77777777" w:rsidR="00CE6C51" w:rsidRPr="00C25003" w:rsidRDefault="00CE6C51" w:rsidP="00CE6C51">
      <w:pPr>
        <w:pStyle w:val="Antrats"/>
        <w:tabs>
          <w:tab w:val="left" w:pos="0"/>
        </w:tabs>
        <w:jc w:val="both"/>
        <w:rPr>
          <w:sz w:val="24"/>
          <w:szCs w:val="24"/>
          <w:lang w:val="lt-LT"/>
        </w:rPr>
      </w:pPr>
    </w:p>
    <w:p w14:paraId="3354B8B5" w14:textId="77777777" w:rsidR="00CE6C51" w:rsidRPr="00C25003" w:rsidRDefault="00CE6C51" w:rsidP="00CE6C51">
      <w:pPr>
        <w:pStyle w:val="Antrats"/>
        <w:tabs>
          <w:tab w:val="left" w:pos="0"/>
        </w:tabs>
        <w:jc w:val="both"/>
        <w:rPr>
          <w:sz w:val="24"/>
          <w:szCs w:val="24"/>
          <w:lang w:val="lt-LT"/>
        </w:rPr>
      </w:pPr>
    </w:p>
    <w:p w14:paraId="3354B8B6" w14:textId="77777777" w:rsidR="00CE6C51" w:rsidRPr="00C25003" w:rsidRDefault="00CE6C51" w:rsidP="00CE6C51">
      <w:pPr>
        <w:pStyle w:val="Antrats"/>
        <w:tabs>
          <w:tab w:val="left" w:pos="0"/>
        </w:tabs>
        <w:jc w:val="both"/>
        <w:rPr>
          <w:sz w:val="24"/>
          <w:szCs w:val="24"/>
          <w:lang w:val="lt-LT"/>
        </w:rPr>
      </w:pPr>
    </w:p>
    <w:p w14:paraId="3354B8B7" w14:textId="77777777" w:rsidR="00CE6C51" w:rsidRPr="00C25003" w:rsidRDefault="00CE6C51" w:rsidP="00CE6C51">
      <w:pPr>
        <w:pStyle w:val="Antrats"/>
        <w:tabs>
          <w:tab w:val="left" w:pos="0"/>
        </w:tabs>
        <w:jc w:val="both"/>
        <w:rPr>
          <w:sz w:val="24"/>
          <w:szCs w:val="24"/>
          <w:lang w:val="lt-LT"/>
        </w:rPr>
      </w:pPr>
    </w:p>
    <w:p w14:paraId="3354B8B8" w14:textId="77777777" w:rsidR="00CE6C51" w:rsidRPr="00C25003" w:rsidRDefault="00CE6C51" w:rsidP="00CE6C51">
      <w:pPr>
        <w:pStyle w:val="Antrats"/>
        <w:tabs>
          <w:tab w:val="left" w:pos="0"/>
        </w:tabs>
        <w:jc w:val="both"/>
        <w:rPr>
          <w:sz w:val="24"/>
          <w:szCs w:val="24"/>
          <w:lang w:val="lt-LT"/>
        </w:rPr>
      </w:pPr>
    </w:p>
    <w:p w14:paraId="3354B8B9" w14:textId="77777777" w:rsidR="00CE6C51" w:rsidRPr="00C25003" w:rsidRDefault="00CE6C51" w:rsidP="00CE6C51">
      <w:pPr>
        <w:pStyle w:val="Antrats"/>
        <w:tabs>
          <w:tab w:val="left" w:pos="0"/>
        </w:tabs>
        <w:jc w:val="both"/>
        <w:rPr>
          <w:sz w:val="24"/>
          <w:szCs w:val="24"/>
          <w:lang w:val="lt-LT"/>
        </w:rPr>
      </w:pPr>
    </w:p>
    <w:p w14:paraId="3354B8BA" w14:textId="77777777" w:rsidR="00CE6C51" w:rsidRPr="00C25003" w:rsidRDefault="00CE6C51" w:rsidP="00CE6C51">
      <w:pPr>
        <w:pStyle w:val="Antrats"/>
        <w:tabs>
          <w:tab w:val="left" w:pos="0"/>
        </w:tabs>
        <w:jc w:val="both"/>
        <w:rPr>
          <w:sz w:val="24"/>
          <w:szCs w:val="24"/>
          <w:lang w:val="lt-LT"/>
        </w:rPr>
      </w:pPr>
    </w:p>
    <w:p w14:paraId="3354B8BB" w14:textId="77777777" w:rsidR="00CE6C51" w:rsidRPr="00C25003" w:rsidRDefault="00CE6C51" w:rsidP="00CE6C51">
      <w:pPr>
        <w:pStyle w:val="Antrats"/>
        <w:tabs>
          <w:tab w:val="left" w:pos="0"/>
        </w:tabs>
        <w:jc w:val="both"/>
        <w:rPr>
          <w:sz w:val="24"/>
          <w:szCs w:val="24"/>
          <w:lang w:val="lt-LT"/>
        </w:rPr>
      </w:pPr>
    </w:p>
    <w:p w14:paraId="3354B8BC" w14:textId="77777777" w:rsidR="00CE6C51" w:rsidRPr="00C25003" w:rsidRDefault="00CE6C51" w:rsidP="00CE6C51">
      <w:pPr>
        <w:pStyle w:val="Antrats"/>
        <w:tabs>
          <w:tab w:val="left" w:pos="0"/>
        </w:tabs>
        <w:jc w:val="both"/>
        <w:rPr>
          <w:sz w:val="24"/>
          <w:szCs w:val="24"/>
          <w:lang w:val="lt-LT"/>
        </w:rPr>
      </w:pPr>
    </w:p>
    <w:p w14:paraId="3354B8BD" w14:textId="77777777" w:rsidR="00CE6C51" w:rsidRPr="00C25003" w:rsidRDefault="00CE6C51" w:rsidP="00CE6C51">
      <w:pPr>
        <w:pStyle w:val="Antrats"/>
        <w:tabs>
          <w:tab w:val="left" w:pos="0"/>
        </w:tabs>
        <w:jc w:val="both"/>
        <w:rPr>
          <w:sz w:val="24"/>
          <w:szCs w:val="24"/>
          <w:lang w:val="lt-LT"/>
        </w:rPr>
      </w:pPr>
    </w:p>
    <w:p w14:paraId="3354B8BE" w14:textId="77777777" w:rsidR="00CE6C51" w:rsidRPr="00C25003" w:rsidRDefault="00CE6C51" w:rsidP="00CE6C51">
      <w:pPr>
        <w:pStyle w:val="Antrats"/>
        <w:tabs>
          <w:tab w:val="left" w:pos="0"/>
        </w:tabs>
        <w:jc w:val="both"/>
        <w:rPr>
          <w:sz w:val="24"/>
          <w:szCs w:val="24"/>
          <w:lang w:val="lt-LT"/>
        </w:rPr>
      </w:pPr>
    </w:p>
    <w:p w14:paraId="3354B8BF" w14:textId="77777777" w:rsidR="00CE6C51" w:rsidRPr="00C25003" w:rsidRDefault="00CE6C51" w:rsidP="00CE6C51">
      <w:pPr>
        <w:pStyle w:val="Antrats"/>
        <w:tabs>
          <w:tab w:val="left" w:pos="0"/>
        </w:tabs>
        <w:jc w:val="both"/>
        <w:rPr>
          <w:sz w:val="24"/>
          <w:szCs w:val="24"/>
          <w:lang w:val="lt-LT"/>
        </w:rPr>
      </w:pPr>
    </w:p>
    <w:p w14:paraId="3354B8C0" w14:textId="77777777" w:rsidR="00CE6C51" w:rsidRPr="00C25003" w:rsidRDefault="00CE6C51" w:rsidP="00CE6C51">
      <w:pPr>
        <w:pStyle w:val="Antrats"/>
        <w:tabs>
          <w:tab w:val="left" w:pos="0"/>
        </w:tabs>
        <w:jc w:val="both"/>
        <w:rPr>
          <w:sz w:val="24"/>
          <w:szCs w:val="24"/>
          <w:lang w:val="lt-LT"/>
        </w:rPr>
      </w:pPr>
    </w:p>
    <w:p w14:paraId="3354B8C1" w14:textId="77777777" w:rsidR="00CE6C51" w:rsidRPr="00C25003" w:rsidRDefault="00CE6C51" w:rsidP="00CE6C51">
      <w:pPr>
        <w:pStyle w:val="Antrats"/>
        <w:tabs>
          <w:tab w:val="left" w:pos="0"/>
        </w:tabs>
        <w:jc w:val="both"/>
        <w:rPr>
          <w:sz w:val="24"/>
          <w:szCs w:val="24"/>
          <w:lang w:val="lt-LT"/>
        </w:rPr>
      </w:pPr>
    </w:p>
    <w:p w14:paraId="3354B8C2" w14:textId="77777777" w:rsidR="00AB7783" w:rsidRPr="00C25003" w:rsidRDefault="00AB7783" w:rsidP="00CE6C51">
      <w:pPr>
        <w:pStyle w:val="Antrats"/>
        <w:tabs>
          <w:tab w:val="left" w:pos="0"/>
        </w:tabs>
        <w:jc w:val="both"/>
        <w:rPr>
          <w:sz w:val="24"/>
          <w:szCs w:val="24"/>
          <w:lang w:val="lt-LT"/>
        </w:rPr>
      </w:pPr>
    </w:p>
    <w:p w14:paraId="3354B8C3" w14:textId="77777777" w:rsidR="00AB7783" w:rsidRPr="00C25003" w:rsidRDefault="00AB7783" w:rsidP="00CE6C51">
      <w:pPr>
        <w:pStyle w:val="Antrats"/>
        <w:tabs>
          <w:tab w:val="left" w:pos="0"/>
        </w:tabs>
        <w:jc w:val="both"/>
        <w:rPr>
          <w:sz w:val="24"/>
          <w:szCs w:val="24"/>
          <w:lang w:val="lt-LT"/>
        </w:rPr>
      </w:pPr>
    </w:p>
    <w:p w14:paraId="3354B8C5" w14:textId="77777777" w:rsidR="00AB7783" w:rsidRPr="00C25003" w:rsidRDefault="00AB7783" w:rsidP="00CE6C51">
      <w:pPr>
        <w:pStyle w:val="Antrats"/>
        <w:tabs>
          <w:tab w:val="left" w:pos="0"/>
        </w:tabs>
        <w:jc w:val="both"/>
        <w:rPr>
          <w:sz w:val="24"/>
          <w:szCs w:val="24"/>
          <w:lang w:val="lt-LT"/>
        </w:rPr>
      </w:pPr>
    </w:p>
    <w:p w14:paraId="62E38050" w14:textId="0CBC6171" w:rsidR="004D7D5A" w:rsidRPr="00C25003" w:rsidRDefault="00AB7783" w:rsidP="00CE6C51">
      <w:pPr>
        <w:pStyle w:val="Antrats"/>
        <w:tabs>
          <w:tab w:val="left" w:pos="0"/>
        </w:tabs>
        <w:jc w:val="both"/>
        <w:rPr>
          <w:sz w:val="24"/>
          <w:szCs w:val="24"/>
          <w:lang w:val="lt-LT"/>
        </w:rPr>
      </w:pPr>
      <w:r w:rsidRPr="00C25003">
        <w:rPr>
          <w:sz w:val="24"/>
          <w:szCs w:val="24"/>
          <w:lang w:val="lt-LT"/>
        </w:rPr>
        <w:t xml:space="preserve">Vitalis </w:t>
      </w:r>
      <w:proofErr w:type="spellStart"/>
      <w:r w:rsidRPr="00C25003">
        <w:rPr>
          <w:sz w:val="24"/>
          <w:szCs w:val="24"/>
          <w:lang w:val="lt-LT"/>
        </w:rPr>
        <w:t>Giedrikas</w:t>
      </w:r>
      <w:proofErr w:type="spellEnd"/>
    </w:p>
    <w:p w14:paraId="3354B8C9" w14:textId="77777777" w:rsidR="00CE6C51" w:rsidRPr="00C25003" w:rsidRDefault="00CE6C51" w:rsidP="00CE6C51">
      <w:pPr>
        <w:pStyle w:val="Antrats"/>
        <w:tabs>
          <w:tab w:val="left" w:pos="0"/>
        </w:tabs>
        <w:jc w:val="both"/>
        <w:rPr>
          <w:sz w:val="24"/>
          <w:szCs w:val="24"/>
          <w:lang w:val="lt-LT"/>
        </w:rPr>
      </w:pPr>
      <w:r w:rsidRPr="00C25003">
        <w:rPr>
          <w:sz w:val="24"/>
          <w:szCs w:val="24"/>
          <w:lang w:val="lt-LT"/>
        </w:rPr>
        <w:lastRenderedPageBreak/>
        <w:t>Rokiškio rajono savivaldybės tarybai</w:t>
      </w:r>
    </w:p>
    <w:p w14:paraId="3354B8CA" w14:textId="77777777" w:rsidR="00CE6C51" w:rsidRPr="00C25003" w:rsidRDefault="00CE6C51" w:rsidP="00CE6C51">
      <w:pPr>
        <w:pStyle w:val="Antrats"/>
        <w:tabs>
          <w:tab w:val="left" w:pos="0"/>
        </w:tabs>
        <w:jc w:val="both"/>
        <w:rPr>
          <w:sz w:val="24"/>
          <w:szCs w:val="24"/>
          <w:lang w:val="lt-LT"/>
        </w:rPr>
      </w:pPr>
    </w:p>
    <w:p w14:paraId="3354B8CC" w14:textId="31F2D171" w:rsidR="00CE6C51" w:rsidRPr="00C25003" w:rsidRDefault="00CE6C51" w:rsidP="00CE6C51">
      <w:pPr>
        <w:pStyle w:val="Antrats"/>
        <w:tabs>
          <w:tab w:val="left" w:pos="1296"/>
        </w:tabs>
        <w:jc w:val="center"/>
        <w:rPr>
          <w:b/>
          <w:bCs/>
          <w:sz w:val="24"/>
          <w:szCs w:val="24"/>
          <w:lang w:val="lt-LT"/>
        </w:rPr>
      </w:pPr>
      <w:r w:rsidRPr="00C25003">
        <w:rPr>
          <w:b/>
          <w:sz w:val="24"/>
          <w:szCs w:val="24"/>
          <w:lang w:val="lt-LT"/>
        </w:rPr>
        <w:t xml:space="preserve">TEIKIAMO SPRENDIMO PROJEKTO </w:t>
      </w:r>
      <w:r w:rsidR="00AC29AD" w:rsidRPr="00C25003">
        <w:rPr>
          <w:b/>
          <w:sz w:val="24"/>
          <w:szCs w:val="24"/>
          <w:lang w:val="lt-LT"/>
        </w:rPr>
        <w:t>„</w:t>
      </w:r>
      <w:r w:rsidR="00AB7783" w:rsidRPr="00C25003">
        <w:rPr>
          <w:b/>
          <w:bCs/>
          <w:sz w:val="24"/>
          <w:szCs w:val="24"/>
          <w:lang w:val="lt-LT"/>
        </w:rPr>
        <w:t xml:space="preserve">DĖL PRITARIMO </w:t>
      </w:r>
      <w:r w:rsidR="00107744" w:rsidRPr="00C25003">
        <w:rPr>
          <w:b/>
          <w:bCs/>
          <w:sz w:val="24"/>
          <w:szCs w:val="24"/>
          <w:lang w:val="lt-LT"/>
        </w:rPr>
        <w:t>PASIRAŠY</w:t>
      </w:r>
      <w:r w:rsidR="00107744">
        <w:rPr>
          <w:b/>
          <w:bCs/>
          <w:sz w:val="24"/>
          <w:szCs w:val="24"/>
          <w:lang w:val="lt-LT"/>
        </w:rPr>
        <w:t xml:space="preserve">TI </w:t>
      </w:r>
      <w:r w:rsidR="00107744">
        <w:rPr>
          <w:b/>
          <w:sz w:val="24"/>
          <w:szCs w:val="24"/>
          <w:lang w:val="lt-LT"/>
        </w:rPr>
        <w:t>BENDRADARBIAVIMO SUSITARIMĄ</w:t>
      </w:r>
      <w:r w:rsidR="00AB7783" w:rsidRPr="00C25003">
        <w:rPr>
          <w:b/>
          <w:bCs/>
          <w:sz w:val="24"/>
          <w:szCs w:val="24"/>
          <w:lang w:val="lt-LT"/>
        </w:rPr>
        <w:t>“</w:t>
      </w:r>
      <w:r w:rsidRPr="00C25003">
        <w:rPr>
          <w:b/>
          <w:bCs/>
          <w:sz w:val="24"/>
          <w:szCs w:val="24"/>
          <w:lang w:val="lt-LT"/>
        </w:rPr>
        <w:t>AIŠKINAMASIS RAŠTAS</w:t>
      </w:r>
    </w:p>
    <w:p w14:paraId="3354B8CD" w14:textId="77777777" w:rsidR="00CE6C51" w:rsidRPr="00C25003" w:rsidRDefault="00CE6C51" w:rsidP="00CE6C51">
      <w:pPr>
        <w:pStyle w:val="Antrats"/>
        <w:tabs>
          <w:tab w:val="left" w:pos="1296"/>
        </w:tabs>
        <w:jc w:val="center"/>
        <w:rPr>
          <w:b/>
          <w:bCs/>
          <w:sz w:val="24"/>
          <w:szCs w:val="24"/>
          <w:lang w:val="lt-LT"/>
        </w:rPr>
      </w:pPr>
    </w:p>
    <w:p w14:paraId="3354B8CE" w14:textId="77777777" w:rsidR="00CE6C51" w:rsidRPr="00C25003" w:rsidRDefault="00CE6C51" w:rsidP="00DE7576">
      <w:pPr>
        <w:pStyle w:val="Antrats"/>
        <w:tabs>
          <w:tab w:val="left" w:pos="709"/>
        </w:tabs>
        <w:jc w:val="both"/>
        <w:rPr>
          <w:b/>
          <w:bCs/>
          <w:sz w:val="24"/>
          <w:szCs w:val="24"/>
          <w:lang w:val="lt-LT"/>
        </w:rPr>
      </w:pPr>
      <w:r w:rsidRPr="00C25003">
        <w:rPr>
          <w:b/>
          <w:bCs/>
          <w:sz w:val="24"/>
          <w:szCs w:val="24"/>
          <w:lang w:val="lt-LT"/>
        </w:rPr>
        <w:tab/>
        <w:t>Sprendimo projekto tikslai ir uždaviniai.</w:t>
      </w:r>
    </w:p>
    <w:p w14:paraId="3354B8CF" w14:textId="7F8EC2DC" w:rsidR="00CE6C51" w:rsidRPr="00C25003" w:rsidRDefault="00CE6C51" w:rsidP="00DE7576">
      <w:pPr>
        <w:pStyle w:val="Antrats"/>
        <w:tabs>
          <w:tab w:val="left" w:pos="709"/>
        </w:tabs>
        <w:jc w:val="both"/>
        <w:rPr>
          <w:sz w:val="24"/>
          <w:szCs w:val="24"/>
          <w:lang w:val="lt-LT"/>
        </w:rPr>
      </w:pPr>
      <w:r w:rsidRPr="00C25003">
        <w:rPr>
          <w:sz w:val="24"/>
          <w:szCs w:val="24"/>
          <w:lang w:val="lt-LT"/>
        </w:rPr>
        <w:tab/>
        <w:t xml:space="preserve">Sprendimo projekto tikslas ir uždaviniai – pritarti </w:t>
      </w:r>
      <w:r w:rsidR="00F21302">
        <w:rPr>
          <w:sz w:val="24"/>
          <w:szCs w:val="24"/>
          <w:lang w:val="lt-LT"/>
        </w:rPr>
        <w:t>b</w:t>
      </w:r>
      <w:r w:rsidR="00C25003" w:rsidRPr="00C25003">
        <w:rPr>
          <w:sz w:val="24"/>
          <w:szCs w:val="24"/>
          <w:lang w:val="lt-LT"/>
        </w:rPr>
        <w:t>endradarbiavimo susitarimo</w:t>
      </w:r>
      <w:r w:rsidR="00AB7783" w:rsidRPr="00C25003">
        <w:rPr>
          <w:sz w:val="24"/>
          <w:szCs w:val="24"/>
          <w:lang w:val="lt-LT"/>
        </w:rPr>
        <w:t xml:space="preserve"> su įmone SAS „OPI </w:t>
      </w:r>
      <w:proofErr w:type="spellStart"/>
      <w:r w:rsidR="00AB7783" w:rsidRPr="00C25003">
        <w:rPr>
          <w:sz w:val="24"/>
          <w:szCs w:val="24"/>
          <w:lang w:val="lt-LT"/>
        </w:rPr>
        <w:t>Conseil</w:t>
      </w:r>
      <w:proofErr w:type="spellEnd"/>
      <w:r w:rsidR="00AB7783" w:rsidRPr="00C25003">
        <w:rPr>
          <w:sz w:val="24"/>
          <w:szCs w:val="24"/>
          <w:lang w:val="lt-LT"/>
        </w:rPr>
        <w:t>“, valdančia „</w:t>
      </w:r>
      <w:proofErr w:type="spellStart"/>
      <w:r w:rsidR="00AB7783" w:rsidRPr="00C25003">
        <w:rPr>
          <w:sz w:val="24"/>
          <w:szCs w:val="24"/>
          <w:lang w:val="lt-LT"/>
        </w:rPr>
        <w:t>Senior</w:t>
      </w:r>
      <w:proofErr w:type="spellEnd"/>
      <w:r w:rsidR="00AB7783" w:rsidRPr="00C25003">
        <w:rPr>
          <w:sz w:val="24"/>
          <w:szCs w:val="24"/>
          <w:lang w:val="lt-LT"/>
        </w:rPr>
        <w:t xml:space="preserve"> </w:t>
      </w:r>
      <w:proofErr w:type="spellStart"/>
      <w:r w:rsidR="00AB7783" w:rsidRPr="00C25003">
        <w:rPr>
          <w:sz w:val="24"/>
          <w:szCs w:val="24"/>
          <w:lang w:val="lt-LT"/>
        </w:rPr>
        <w:t>Group</w:t>
      </w:r>
      <w:proofErr w:type="spellEnd"/>
      <w:r w:rsidR="00AB7783" w:rsidRPr="00C25003">
        <w:rPr>
          <w:sz w:val="24"/>
          <w:szCs w:val="24"/>
          <w:lang w:val="lt-LT"/>
        </w:rPr>
        <w:t xml:space="preserve">“ prekės ženklą, įsteigta ir veiklą vykdančia pagal Prancūzijos </w:t>
      </w:r>
      <w:r w:rsidR="004E3050" w:rsidRPr="00C25003">
        <w:rPr>
          <w:sz w:val="24"/>
          <w:szCs w:val="24"/>
          <w:lang w:val="lt-LT"/>
        </w:rPr>
        <w:t xml:space="preserve">Respublikos </w:t>
      </w:r>
      <w:r w:rsidR="00AB7783" w:rsidRPr="00C25003">
        <w:rPr>
          <w:sz w:val="24"/>
          <w:szCs w:val="24"/>
          <w:lang w:val="lt-LT"/>
        </w:rPr>
        <w:t>įstatymus, pasirašymui bei įgalioti S</w:t>
      </w:r>
      <w:r w:rsidRPr="00C25003">
        <w:rPr>
          <w:sz w:val="24"/>
          <w:szCs w:val="24"/>
          <w:lang w:val="lt-LT"/>
        </w:rPr>
        <w:t xml:space="preserve">avivaldybės merą pasirašyti </w:t>
      </w:r>
      <w:r w:rsidR="00F21302">
        <w:rPr>
          <w:sz w:val="24"/>
          <w:szCs w:val="24"/>
          <w:lang w:val="lt-LT"/>
        </w:rPr>
        <w:t>b</w:t>
      </w:r>
      <w:r w:rsidR="00C25003" w:rsidRPr="00C25003">
        <w:rPr>
          <w:sz w:val="24"/>
          <w:szCs w:val="24"/>
          <w:lang w:val="lt-LT"/>
        </w:rPr>
        <w:t>endradarbiavimo susitarimą</w:t>
      </w:r>
      <w:r w:rsidR="00AB7783" w:rsidRPr="00C25003">
        <w:rPr>
          <w:sz w:val="24"/>
          <w:szCs w:val="24"/>
          <w:lang w:val="lt-LT"/>
        </w:rPr>
        <w:t xml:space="preserve">. </w:t>
      </w:r>
    </w:p>
    <w:p w14:paraId="3354B8D0" w14:textId="77777777" w:rsidR="00CE6C51" w:rsidRPr="00C25003" w:rsidRDefault="00CE6C51" w:rsidP="00DE7576">
      <w:pPr>
        <w:pStyle w:val="Antrats"/>
        <w:tabs>
          <w:tab w:val="left" w:pos="709"/>
        </w:tabs>
        <w:jc w:val="both"/>
        <w:rPr>
          <w:b/>
          <w:sz w:val="24"/>
          <w:szCs w:val="24"/>
          <w:lang w:val="lt-LT"/>
        </w:rPr>
      </w:pPr>
      <w:r w:rsidRPr="00C25003">
        <w:rPr>
          <w:sz w:val="24"/>
          <w:szCs w:val="24"/>
          <w:lang w:val="lt-LT"/>
        </w:rPr>
        <w:tab/>
      </w:r>
      <w:r w:rsidRPr="00C25003">
        <w:rPr>
          <w:b/>
          <w:sz w:val="24"/>
          <w:szCs w:val="24"/>
          <w:lang w:val="lt-LT"/>
        </w:rPr>
        <w:t>Teisinio reguliavimo nuostatos.</w:t>
      </w:r>
    </w:p>
    <w:p w14:paraId="3354B8D1" w14:textId="22D66337" w:rsidR="00CE6C51" w:rsidRPr="00C25003" w:rsidRDefault="00CE6C51" w:rsidP="00DE7576">
      <w:pPr>
        <w:pStyle w:val="Antrats"/>
        <w:tabs>
          <w:tab w:val="left" w:pos="709"/>
        </w:tabs>
        <w:jc w:val="both"/>
        <w:rPr>
          <w:sz w:val="24"/>
          <w:szCs w:val="24"/>
          <w:lang w:val="lt-LT"/>
        </w:rPr>
      </w:pPr>
      <w:r w:rsidRPr="00C25003">
        <w:rPr>
          <w:b/>
          <w:sz w:val="24"/>
          <w:szCs w:val="24"/>
          <w:lang w:val="lt-LT"/>
        </w:rPr>
        <w:tab/>
      </w:r>
      <w:r w:rsidRPr="00C25003">
        <w:rPr>
          <w:sz w:val="24"/>
          <w:szCs w:val="24"/>
          <w:lang w:val="lt-LT"/>
        </w:rPr>
        <w:t>Lietuvos Respublikos vietos savivaldos įstatymas, Rokiškio rajono savivaldybės vardu sudaromų sutarčių pasirašymo tvarkos aprašas, patvirtintas Rokiškio rajono savivaldybės tarybos 2019 m. balandžio 26 d. sprendimu Nr. TS- 109 „Dėl Rokiškio rajono savivaldybės vardu sudaromų sutarčių pasirašymo tvarko aprašo patvirtinimo“.</w:t>
      </w:r>
    </w:p>
    <w:p w14:paraId="0D941DE1" w14:textId="77777777" w:rsidR="00F21302" w:rsidRDefault="00CE6C51" w:rsidP="00DE7576">
      <w:pPr>
        <w:pStyle w:val="Antrats"/>
        <w:tabs>
          <w:tab w:val="left" w:pos="709"/>
        </w:tabs>
        <w:jc w:val="both"/>
        <w:rPr>
          <w:b/>
          <w:sz w:val="24"/>
          <w:szCs w:val="24"/>
          <w:lang w:val="lt-LT"/>
        </w:rPr>
      </w:pPr>
      <w:r w:rsidRPr="00C25003">
        <w:rPr>
          <w:sz w:val="24"/>
          <w:szCs w:val="24"/>
          <w:lang w:val="lt-LT"/>
        </w:rPr>
        <w:tab/>
      </w:r>
      <w:r w:rsidRPr="00C25003">
        <w:rPr>
          <w:b/>
          <w:sz w:val="24"/>
          <w:szCs w:val="24"/>
          <w:lang w:val="lt-LT"/>
        </w:rPr>
        <w:t>Sprendimo projekto esmė.</w:t>
      </w:r>
    </w:p>
    <w:p w14:paraId="3354B8D3" w14:textId="32C72B1E" w:rsidR="00354A40" w:rsidRPr="00F21302" w:rsidRDefault="00F21302" w:rsidP="00DE7576">
      <w:pPr>
        <w:pStyle w:val="Antrats"/>
        <w:tabs>
          <w:tab w:val="left" w:pos="709"/>
        </w:tabs>
        <w:jc w:val="both"/>
        <w:rPr>
          <w:rStyle w:val="fontstyle41"/>
          <w:rFonts w:ascii="Times New Roman" w:hAnsi="Times New Roman"/>
          <w:b/>
          <w:color w:val="auto"/>
          <w:sz w:val="24"/>
          <w:szCs w:val="24"/>
          <w:lang w:val="lt-LT"/>
        </w:rPr>
      </w:pPr>
      <w:r>
        <w:rPr>
          <w:b/>
          <w:sz w:val="24"/>
          <w:szCs w:val="24"/>
          <w:lang w:val="lt-LT"/>
        </w:rPr>
        <w:tab/>
      </w:r>
      <w:r w:rsidR="00C25003" w:rsidRPr="00C25003">
        <w:rPr>
          <w:sz w:val="24"/>
          <w:szCs w:val="24"/>
          <w:lang w:val="lt-LT"/>
        </w:rPr>
        <w:t xml:space="preserve">Bendradarbiavimo susitarimo </w:t>
      </w:r>
      <w:r w:rsidR="00CE6C51" w:rsidRPr="00C25003">
        <w:rPr>
          <w:sz w:val="24"/>
          <w:szCs w:val="24"/>
          <w:lang w:val="lt-LT"/>
        </w:rPr>
        <w:t xml:space="preserve">šalys – Rokiškio rajono savivaldybė (toliau – Savivaldybė) ir </w:t>
      </w:r>
      <w:r w:rsidR="00AB7783" w:rsidRPr="00C25003">
        <w:rPr>
          <w:sz w:val="24"/>
          <w:szCs w:val="24"/>
          <w:lang w:val="lt-LT"/>
        </w:rPr>
        <w:t>įmonė SAS „OPI CONSEIL“, valdanti „</w:t>
      </w:r>
      <w:proofErr w:type="spellStart"/>
      <w:r w:rsidR="00AB7783" w:rsidRPr="00C25003">
        <w:rPr>
          <w:sz w:val="24"/>
          <w:szCs w:val="24"/>
          <w:lang w:val="lt-LT"/>
        </w:rPr>
        <w:t>Senior</w:t>
      </w:r>
      <w:proofErr w:type="spellEnd"/>
      <w:r w:rsidR="00AB7783" w:rsidRPr="00C25003">
        <w:rPr>
          <w:sz w:val="24"/>
          <w:szCs w:val="24"/>
          <w:lang w:val="lt-LT"/>
        </w:rPr>
        <w:t xml:space="preserve"> </w:t>
      </w:r>
      <w:proofErr w:type="spellStart"/>
      <w:r w:rsidR="00AB7783" w:rsidRPr="00C25003">
        <w:rPr>
          <w:sz w:val="24"/>
          <w:szCs w:val="24"/>
          <w:lang w:val="lt-LT"/>
        </w:rPr>
        <w:t>Grou</w:t>
      </w:r>
      <w:r w:rsidR="004E3050" w:rsidRPr="00C25003">
        <w:rPr>
          <w:sz w:val="24"/>
          <w:szCs w:val="24"/>
          <w:lang w:val="lt-LT"/>
        </w:rPr>
        <w:t>p</w:t>
      </w:r>
      <w:proofErr w:type="spellEnd"/>
      <w:r w:rsidR="004E3050" w:rsidRPr="00C25003">
        <w:rPr>
          <w:sz w:val="24"/>
          <w:szCs w:val="24"/>
          <w:lang w:val="lt-LT"/>
        </w:rPr>
        <w:t>“ prekės ženklą, įsteigta ir veiklą vykdanti pagal Prancūzijos Respublikos įstatymus</w:t>
      </w:r>
      <w:r w:rsidR="00C25003" w:rsidRPr="00C25003">
        <w:rPr>
          <w:sz w:val="24"/>
          <w:szCs w:val="24"/>
          <w:lang w:val="lt-LT"/>
        </w:rPr>
        <w:t xml:space="preserve"> (toliau – „</w:t>
      </w:r>
      <w:proofErr w:type="spellStart"/>
      <w:r w:rsidR="00C25003" w:rsidRPr="00C25003">
        <w:rPr>
          <w:sz w:val="24"/>
          <w:szCs w:val="24"/>
          <w:lang w:val="lt-LT"/>
        </w:rPr>
        <w:t>Senior</w:t>
      </w:r>
      <w:proofErr w:type="spellEnd"/>
      <w:r w:rsidR="00C25003" w:rsidRPr="00C25003">
        <w:rPr>
          <w:sz w:val="24"/>
          <w:szCs w:val="24"/>
          <w:lang w:val="lt-LT"/>
        </w:rPr>
        <w:t xml:space="preserve"> </w:t>
      </w:r>
      <w:proofErr w:type="spellStart"/>
      <w:r w:rsidR="00C25003" w:rsidRPr="00C25003">
        <w:rPr>
          <w:sz w:val="24"/>
          <w:szCs w:val="24"/>
          <w:lang w:val="lt-LT"/>
        </w:rPr>
        <w:t>Group</w:t>
      </w:r>
      <w:proofErr w:type="spellEnd"/>
      <w:r w:rsidR="00C25003" w:rsidRPr="00C25003">
        <w:rPr>
          <w:sz w:val="24"/>
          <w:szCs w:val="24"/>
          <w:lang w:val="lt-LT"/>
        </w:rPr>
        <w:t>“)</w:t>
      </w:r>
      <w:r w:rsidR="00CE6C51" w:rsidRPr="00C25003">
        <w:rPr>
          <w:sz w:val="24"/>
          <w:szCs w:val="24"/>
          <w:lang w:val="lt-LT"/>
        </w:rPr>
        <w:t xml:space="preserve">. Šio susitarimo objektas – </w:t>
      </w:r>
      <w:r w:rsidR="004E3050" w:rsidRPr="00C25003">
        <w:rPr>
          <w:sz w:val="24"/>
          <w:szCs w:val="24"/>
          <w:lang w:val="lt-LT"/>
        </w:rPr>
        <w:t>„</w:t>
      </w:r>
      <w:proofErr w:type="spellStart"/>
      <w:r w:rsidR="004E3050" w:rsidRPr="00C25003">
        <w:rPr>
          <w:sz w:val="24"/>
          <w:szCs w:val="24"/>
          <w:lang w:val="lt-LT"/>
        </w:rPr>
        <w:t>Big</w:t>
      </w:r>
      <w:proofErr w:type="spellEnd"/>
      <w:r w:rsidR="004E3050" w:rsidRPr="00C25003">
        <w:rPr>
          <w:sz w:val="24"/>
          <w:szCs w:val="24"/>
          <w:lang w:val="lt-LT"/>
        </w:rPr>
        <w:t xml:space="preserve"> </w:t>
      </w:r>
      <w:proofErr w:type="spellStart"/>
      <w:r w:rsidR="004E3050" w:rsidRPr="00C25003">
        <w:rPr>
          <w:sz w:val="24"/>
          <w:szCs w:val="24"/>
          <w:lang w:val="lt-LT"/>
        </w:rPr>
        <w:t>Family</w:t>
      </w:r>
      <w:proofErr w:type="spellEnd"/>
      <w:r w:rsidR="004E3050" w:rsidRPr="00C25003">
        <w:rPr>
          <w:sz w:val="24"/>
          <w:szCs w:val="24"/>
          <w:lang w:val="lt-LT"/>
        </w:rPr>
        <w:t xml:space="preserve"> </w:t>
      </w:r>
      <w:proofErr w:type="spellStart"/>
      <w:r w:rsidR="004E3050" w:rsidRPr="00C25003">
        <w:rPr>
          <w:sz w:val="24"/>
          <w:szCs w:val="24"/>
          <w:lang w:val="lt-LT"/>
        </w:rPr>
        <w:t>House</w:t>
      </w:r>
      <w:proofErr w:type="spellEnd"/>
      <w:r w:rsidR="004E3050" w:rsidRPr="00C25003">
        <w:rPr>
          <w:sz w:val="24"/>
          <w:szCs w:val="24"/>
          <w:lang w:val="lt-LT"/>
        </w:rPr>
        <w:t xml:space="preserve">“ projektas, </w:t>
      </w:r>
      <w:r w:rsidR="00354A40" w:rsidRPr="00C25003">
        <w:rPr>
          <w:rStyle w:val="fontstyle41"/>
          <w:rFonts w:ascii="Times New Roman" w:hAnsi="Times New Roman"/>
          <w:color w:val="auto"/>
          <w:sz w:val="24"/>
          <w:szCs w:val="24"/>
          <w:lang w:val="lt-LT"/>
        </w:rPr>
        <w:t xml:space="preserve">kurio tikslas Savivaldybės teritorijoje statyti ir plėtoti senyvo amžiaus asmenims skirtus </w:t>
      </w:r>
      <w:r w:rsidR="00354A40">
        <w:rPr>
          <w:rStyle w:val="fontstyle41"/>
          <w:rFonts w:ascii="Times New Roman" w:hAnsi="Times New Roman"/>
          <w:color w:val="auto"/>
          <w:sz w:val="24"/>
          <w:szCs w:val="24"/>
          <w:lang w:val="lt-LT"/>
        </w:rPr>
        <w:t>„</w:t>
      </w:r>
      <w:proofErr w:type="spellStart"/>
      <w:r w:rsidR="00DE7576">
        <w:rPr>
          <w:rStyle w:val="fontstyle41"/>
          <w:rFonts w:ascii="Times New Roman" w:hAnsi="Times New Roman"/>
          <w:color w:val="auto"/>
          <w:sz w:val="24"/>
          <w:szCs w:val="24"/>
          <w:lang w:val="lt-LT"/>
        </w:rPr>
        <w:t>Senior</w:t>
      </w:r>
      <w:proofErr w:type="spellEnd"/>
      <w:r w:rsidR="00DE7576">
        <w:rPr>
          <w:rStyle w:val="fontstyle41"/>
          <w:rFonts w:ascii="Times New Roman" w:hAnsi="Times New Roman"/>
          <w:color w:val="auto"/>
          <w:sz w:val="24"/>
          <w:szCs w:val="24"/>
          <w:lang w:val="lt-LT"/>
        </w:rPr>
        <w:t xml:space="preserve"> </w:t>
      </w:r>
      <w:proofErr w:type="spellStart"/>
      <w:r w:rsidR="00DE7576">
        <w:rPr>
          <w:rStyle w:val="fontstyle41"/>
          <w:rFonts w:ascii="Times New Roman" w:hAnsi="Times New Roman"/>
          <w:color w:val="auto"/>
          <w:sz w:val="24"/>
          <w:szCs w:val="24"/>
          <w:lang w:val="lt-LT"/>
        </w:rPr>
        <w:t>Quartier</w:t>
      </w:r>
      <w:proofErr w:type="spellEnd"/>
      <w:r w:rsidR="00DE7576">
        <w:rPr>
          <w:rStyle w:val="fontstyle41"/>
          <w:rFonts w:ascii="Times New Roman" w:hAnsi="Times New Roman"/>
          <w:color w:val="auto"/>
          <w:sz w:val="24"/>
          <w:szCs w:val="24"/>
          <w:lang w:val="lt-LT"/>
        </w:rPr>
        <w:t xml:space="preserve">“ </w:t>
      </w:r>
      <w:r w:rsidR="00354A40" w:rsidRPr="00C25003">
        <w:rPr>
          <w:rStyle w:val="fontstyle41"/>
          <w:rFonts w:ascii="Times New Roman" w:hAnsi="Times New Roman"/>
          <w:color w:val="auto"/>
          <w:sz w:val="24"/>
          <w:szCs w:val="24"/>
          <w:lang w:val="lt-LT"/>
        </w:rPr>
        <w:t xml:space="preserve">socialinės globos namus, taip pat teikti </w:t>
      </w:r>
      <w:r w:rsidR="00354A40">
        <w:rPr>
          <w:rStyle w:val="fontstyle41"/>
          <w:rFonts w:ascii="Times New Roman" w:hAnsi="Times New Roman"/>
          <w:color w:val="auto"/>
          <w:sz w:val="24"/>
          <w:szCs w:val="24"/>
          <w:lang w:val="lt-LT"/>
        </w:rPr>
        <w:t xml:space="preserve">Lietuvos Respublikos Socialinės apsaugos ir darbo ministro </w:t>
      </w:r>
      <w:r w:rsidR="00354A40" w:rsidRPr="00C25003">
        <w:rPr>
          <w:rStyle w:val="fontstyle41"/>
          <w:rFonts w:ascii="Times New Roman" w:hAnsi="Times New Roman"/>
          <w:color w:val="auto"/>
          <w:sz w:val="24"/>
          <w:szCs w:val="24"/>
          <w:lang w:val="lt-LT"/>
        </w:rPr>
        <w:t xml:space="preserve">2006 m. balandžio 5 d. įsakymų Nr. A1-93 </w:t>
      </w:r>
      <w:r w:rsidR="00354A40">
        <w:rPr>
          <w:rStyle w:val="fontstyle41"/>
          <w:rFonts w:ascii="Times New Roman" w:hAnsi="Times New Roman"/>
          <w:color w:val="auto"/>
          <w:sz w:val="24"/>
          <w:szCs w:val="24"/>
          <w:lang w:val="lt-LT"/>
        </w:rPr>
        <w:t xml:space="preserve">„Dėl Socialinių paslaugų katalogo patvirtinimo“ </w:t>
      </w:r>
      <w:r w:rsidR="00354A40" w:rsidRPr="00C25003">
        <w:rPr>
          <w:rStyle w:val="fontstyle41"/>
          <w:rFonts w:ascii="Times New Roman" w:hAnsi="Times New Roman"/>
          <w:color w:val="auto"/>
          <w:sz w:val="24"/>
          <w:szCs w:val="24"/>
          <w:lang w:val="lt-LT"/>
        </w:rPr>
        <w:t>patvirtintas ir Socialinių paslaugų kataloge aprašytas socialines paslaugas pagal</w:t>
      </w:r>
      <w:r w:rsidR="00354A40">
        <w:rPr>
          <w:rStyle w:val="fontstyle41"/>
          <w:rFonts w:ascii="Times New Roman" w:hAnsi="Times New Roman"/>
          <w:color w:val="auto"/>
          <w:sz w:val="24"/>
          <w:szCs w:val="24"/>
          <w:lang w:val="lt-LT"/>
        </w:rPr>
        <w:t xml:space="preserve"> Lietuvos Respublikos Socialinės apsaugos ir darbo ministro </w:t>
      </w:r>
      <w:r w:rsidR="00354A40" w:rsidRPr="00C25003">
        <w:rPr>
          <w:rStyle w:val="fontstyle41"/>
          <w:rFonts w:ascii="Times New Roman" w:hAnsi="Times New Roman"/>
          <w:color w:val="auto"/>
          <w:sz w:val="24"/>
          <w:szCs w:val="24"/>
          <w:lang w:val="lt-LT"/>
        </w:rPr>
        <w:t xml:space="preserve"> 2007 m. vasario 20 d. įsakym</w:t>
      </w:r>
      <w:r w:rsidR="00354A40">
        <w:rPr>
          <w:rStyle w:val="fontstyle41"/>
          <w:rFonts w:ascii="Times New Roman" w:hAnsi="Times New Roman"/>
          <w:color w:val="auto"/>
          <w:sz w:val="24"/>
          <w:szCs w:val="24"/>
          <w:lang w:val="lt-LT"/>
        </w:rPr>
        <w:t>u</w:t>
      </w:r>
      <w:r w:rsidR="00354A40" w:rsidRPr="00C25003">
        <w:rPr>
          <w:rStyle w:val="fontstyle41"/>
          <w:rFonts w:ascii="Times New Roman" w:hAnsi="Times New Roman"/>
          <w:color w:val="auto"/>
          <w:sz w:val="24"/>
          <w:szCs w:val="24"/>
          <w:lang w:val="lt-LT"/>
        </w:rPr>
        <w:t xml:space="preserve"> Nr. A1-46 </w:t>
      </w:r>
      <w:r w:rsidR="00354A40">
        <w:rPr>
          <w:rStyle w:val="fontstyle41"/>
          <w:rFonts w:ascii="Times New Roman" w:hAnsi="Times New Roman"/>
          <w:color w:val="auto"/>
          <w:sz w:val="24"/>
          <w:szCs w:val="24"/>
          <w:lang w:val="lt-LT"/>
        </w:rPr>
        <w:t xml:space="preserve">„Dėl Socialinės globos normų aprašo patvirtinimo“ </w:t>
      </w:r>
      <w:r w:rsidR="00354A40" w:rsidRPr="00C25003">
        <w:rPr>
          <w:rStyle w:val="fontstyle41"/>
          <w:rFonts w:ascii="Times New Roman" w:hAnsi="Times New Roman"/>
          <w:color w:val="auto"/>
          <w:sz w:val="24"/>
          <w:szCs w:val="24"/>
          <w:lang w:val="lt-LT"/>
        </w:rPr>
        <w:t>patvirtintą Socialinių normų aprašą.</w:t>
      </w:r>
    </w:p>
    <w:p w14:paraId="3354B8D4" w14:textId="77777777" w:rsidR="00354A40" w:rsidRDefault="00354A40" w:rsidP="00DE7576">
      <w:pPr>
        <w:pStyle w:val="Antrats"/>
        <w:tabs>
          <w:tab w:val="left" w:pos="709"/>
        </w:tabs>
        <w:jc w:val="both"/>
        <w:rPr>
          <w:sz w:val="24"/>
          <w:szCs w:val="24"/>
          <w:lang w:val="lt-LT"/>
        </w:rPr>
      </w:pPr>
      <w:r>
        <w:rPr>
          <w:sz w:val="24"/>
          <w:szCs w:val="24"/>
          <w:lang w:val="lt-LT"/>
        </w:rPr>
        <w:tab/>
        <w:t>Susitarime numatomos Šalių veiklos sritys:</w:t>
      </w:r>
    </w:p>
    <w:p w14:paraId="3354B8D5" w14:textId="77777777" w:rsidR="00354A40" w:rsidRDefault="00354A40" w:rsidP="00DE7576">
      <w:pPr>
        <w:pStyle w:val="Antrats"/>
        <w:tabs>
          <w:tab w:val="left" w:pos="709"/>
        </w:tabs>
        <w:jc w:val="both"/>
        <w:rPr>
          <w:rStyle w:val="fontstyle21"/>
          <w:rFonts w:ascii="Times New Roman" w:hAnsi="Times New Roman"/>
          <w:color w:val="auto"/>
          <w:sz w:val="24"/>
          <w:szCs w:val="24"/>
          <w:lang w:val="lt-LT"/>
        </w:rPr>
      </w:pPr>
      <w:r>
        <w:rPr>
          <w:sz w:val="24"/>
          <w:szCs w:val="24"/>
          <w:lang w:val="lt-LT"/>
        </w:rPr>
        <w:tab/>
        <w:t>S</w:t>
      </w:r>
      <w:r w:rsidRPr="00354A40">
        <w:rPr>
          <w:rStyle w:val="fontstyle21"/>
          <w:rFonts w:ascii="Times New Roman" w:hAnsi="Times New Roman"/>
          <w:color w:val="auto"/>
          <w:sz w:val="24"/>
          <w:szCs w:val="24"/>
          <w:lang w:val="lt-LT"/>
        </w:rPr>
        <w:t>avivaldybės veiklos sritis</w:t>
      </w:r>
      <w:r>
        <w:rPr>
          <w:rStyle w:val="fontstyle21"/>
          <w:rFonts w:ascii="Times New Roman" w:hAnsi="Times New Roman"/>
          <w:color w:val="auto"/>
          <w:sz w:val="24"/>
          <w:szCs w:val="24"/>
          <w:lang w:val="lt-LT"/>
        </w:rPr>
        <w:t>:</w:t>
      </w:r>
    </w:p>
    <w:p w14:paraId="3354B8D6" w14:textId="4B59A807" w:rsidR="00354A40" w:rsidRDefault="00354A40" w:rsidP="00DE7576">
      <w:pPr>
        <w:pStyle w:val="Antrats"/>
        <w:tabs>
          <w:tab w:val="left" w:pos="709"/>
        </w:tabs>
        <w:jc w:val="both"/>
        <w:rPr>
          <w:rStyle w:val="fontstyle41"/>
          <w:rFonts w:ascii="Times New Roman" w:hAnsi="Times New Roman"/>
          <w:color w:val="auto"/>
          <w:sz w:val="24"/>
          <w:szCs w:val="24"/>
          <w:lang w:val="lt-LT"/>
        </w:rPr>
      </w:pPr>
      <w:r>
        <w:rPr>
          <w:rStyle w:val="fontstyle41"/>
          <w:rFonts w:ascii="Times New Roman" w:hAnsi="Times New Roman"/>
          <w:color w:val="auto"/>
          <w:sz w:val="24"/>
          <w:szCs w:val="24"/>
          <w:lang w:val="lt-LT"/>
        </w:rPr>
        <w:tab/>
        <w:t xml:space="preserve">10. </w:t>
      </w:r>
      <w:r w:rsidRPr="00C25003">
        <w:rPr>
          <w:rStyle w:val="fontstyle41"/>
          <w:rFonts w:ascii="Times New Roman" w:hAnsi="Times New Roman"/>
          <w:color w:val="auto"/>
          <w:sz w:val="24"/>
          <w:szCs w:val="24"/>
          <w:lang w:val="lt-LT"/>
        </w:rPr>
        <w:t>Savivaldybė</w:t>
      </w:r>
      <w:r>
        <w:rPr>
          <w:rStyle w:val="fontstyle41"/>
          <w:rFonts w:ascii="Times New Roman" w:hAnsi="Times New Roman"/>
          <w:color w:val="auto"/>
          <w:sz w:val="24"/>
          <w:szCs w:val="24"/>
          <w:lang w:val="lt-LT"/>
        </w:rPr>
        <w:t xml:space="preserve"> pagal </w:t>
      </w:r>
      <w:r w:rsidRPr="00C25003">
        <w:rPr>
          <w:rStyle w:val="fontstyle41"/>
          <w:rFonts w:ascii="Times New Roman" w:hAnsi="Times New Roman"/>
          <w:color w:val="auto"/>
          <w:sz w:val="24"/>
          <w:szCs w:val="24"/>
          <w:lang w:val="lt-LT"/>
        </w:rPr>
        <w:t>savo įgaliojim</w:t>
      </w:r>
      <w:r>
        <w:rPr>
          <w:rStyle w:val="fontstyle41"/>
          <w:rFonts w:ascii="Times New Roman" w:hAnsi="Times New Roman"/>
          <w:color w:val="auto"/>
          <w:sz w:val="24"/>
          <w:szCs w:val="24"/>
          <w:lang w:val="lt-LT"/>
        </w:rPr>
        <w:t>us</w:t>
      </w:r>
      <w:r w:rsidRPr="00C25003">
        <w:rPr>
          <w:rStyle w:val="fontstyle41"/>
          <w:rFonts w:ascii="Times New Roman" w:hAnsi="Times New Roman"/>
          <w:color w:val="auto"/>
          <w:sz w:val="24"/>
          <w:szCs w:val="24"/>
          <w:lang w:val="lt-LT"/>
        </w:rPr>
        <w:t xml:space="preserve"> ir kompetencij</w:t>
      </w:r>
      <w:r>
        <w:rPr>
          <w:rStyle w:val="fontstyle41"/>
          <w:rFonts w:ascii="Times New Roman" w:hAnsi="Times New Roman"/>
          <w:color w:val="auto"/>
          <w:sz w:val="24"/>
          <w:szCs w:val="24"/>
          <w:lang w:val="lt-LT"/>
        </w:rPr>
        <w:t>ą:</w:t>
      </w:r>
    </w:p>
    <w:p w14:paraId="3354B8D7" w14:textId="77777777" w:rsidR="00354A40" w:rsidRDefault="00354A40" w:rsidP="00354A40">
      <w:pPr>
        <w:jc w:val="both"/>
        <w:rPr>
          <w:sz w:val="24"/>
          <w:szCs w:val="24"/>
          <w:lang w:val="lt-LT"/>
        </w:rPr>
      </w:pPr>
      <w:r>
        <w:rPr>
          <w:rStyle w:val="fontstyle61"/>
          <w:rFonts w:ascii="Times New Roman" w:hAnsi="Times New Roman"/>
          <w:color w:val="auto"/>
          <w:sz w:val="24"/>
          <w:szCs w:val="24"/>
          <w:lang w:val="lt-LT"/>
        </w:rPr>
        <w:tab/>
        <w:t>1.</w:t>
      </w:r>
      <w:r w:rsidRPr="00A36E38">
        <w:rPr>
          <w:sz w:val="24"/>
          <w:szCs w:val="24"/>
          <w:lang w:val="lt-LT"/>
        </w:rPr>
        <w:t xml:space="preserve"> </w:t>
      </w:r>
      <w:r w:rsidRPr="00C25003">
        <w:rPr>
          <w:sz w:val="24"/>
          <w:szCs w:val="24"/>
          <w:lang w:val="lt-LT"/>
        </w:rPr>
        <w:t>Sutei</w:t>
      </w:r>
      <w:r>
        <w:rPr>
          <w:sz w:val="24"/>
          <w:szCs w:val="24"/>
          <w:lang w:val="lt-LT"/>
        </w:rPr>
        <w:t>kia</w:t>
      </w:r>
      <w:r w:rsidRPr="00C25003">
        <w:rPr>
          <w:sz w:val="24"/>
          <w:szCs w:val="24"/>
          <w:lang w:val="lt-LT"/>
        </w:rPr>
        <w:t xml:space="preserve"> prieigą prie informacijos apie pasirinkto žemės sklypo atitikimą numatomai veiklai, jo tinkamumą rengti nustatytus arch</w:t>
      </w:r>
      <w:r>
        <w:rPr>
          <w:sz w:val="24"/>
          <w:szCs w:val="24"/>
          <w:lang w:val="lt-LT"/>
        </w:rPr>
        <w:t>itektūrinio planavimo ir statybo</w:t>
      </w:r>
      <w:r w:rsidRPr="00C25003">
        <w:rPr>
          <w:sz w:val="24"/>
          <w:szCs w:val="24"/>
          <w:lang w:val="lt-LT"/>
        </w:rPr>
        <w:t xml:space="preserve">s darbus, taip pat ir apie </w:t>
      </w:r>
      <w:proofErr w:type="spellStart"/>
      <w:r w:rsidRPr="00C25003">
        <w:rPr>
          <w:sz w:val="24"/>
          <w:szCs w:val="24"/>
          <w:lang w:val="lt-LT"/>
        </w:rPr>
        <w:t>Due</w:t>
      </w:r>
      <w:proofErr w:type="spellEnd"/>
      <w:r w:rsidRPr="00C25003">
        <w:rPr>
          <w:sz w:val="24"/>
          <w:szCs w:val="24"/>
          <w:lang w:val="lt-LT"/>
        </w:rPr>
        <w:t xml:space="preserve"> </w:t>
      </w:r>
      <w:proofErr w:type="spellStart"/>
      <w:r w:rsidRPr="00C25003">
        <w:rPr>
          <w:sz w:val="24"/>
          <w:szCs w:val="24"/>
          <w:lang w:val="lt-LT"/>
        </w:rPr>
        <w:t>Dilligence</w:t>
      </w:r>
      <w:proofErr w:type="spellEnd"/>
      <w:r w:rsidR="0099795B">
        <w:rPr>
          <w:rStyle w:val="Puslapioinaosnuoroda"/>
          <w:sz w:val="24"/>
          <w:szCs w:val="24"/>
          <w:lang w:val="lt-LT"/>
        </w:rPr>
        <w:footnoteReference w:id="1"/>
      </w:r>
      <w:r w:rsidRPr="00C25003">
        <w:rPr>
          <w:sz w:val="24"/>
          <w:szCs w:val="24"/>
          <w:lang w:val="lt-LT"/>
        </w:rPr>
        <w:t xml:space="preserve"> procedūrai reikalingus </w:t>
      </w:r>
      <w:r>
        <w:rPr>
          <w:sz w:val="24"/>
          <w:szCs w:val="24"/>
          <w:lang w:val="lt-LT"/>
        </w:rPr>
        <w:t xml:space="preserve">duomenis </w:t>
      </w:r>
      <w:r w:rsidRPr="00C25003">
        <w:rPr>
          <w:sz w:val="24"/>
          <w:szCs w:val="24"/>
          <w:lang w:val="lt-LT"/>
        </w:rPr>
        <w:t>investicinės aplinkos vertinimui Rokiškio rajono savivaldybės teritorijoje;</w:t>
      </w:r>
    </w:p>
    <w:p w14:paraId="3354B8D8" w14:textId="1DCDF38B" w:rsidR="00354A40" w:rsidRDefault="00354A40" w:rsidP="00354A40">
      <w:pPr>
        <w:jc w:val="both"/>
        <w:rPr>
          <w:rStyle w:val="fontstyle61"/>
          <w:rFonts w:ascii="Times New Roman" w:hAnsi="Times New Roman"/>
          <w:color w:val="auto"/>
          <w:sz w:val="24"/>
          <w:szCs w:val="24"/>
          <w:lang w:val="lt-LT"/>
        </w:rPr>
      </w:pPr>
      <w:r>
        <w:rPr>
          <w:sz w:val="24"/>
          <w:szCs w:val="24"/>
          <w:lang w:val="lt-LT"/>
        </w:rPr>
        <w:tab/>
        <w:t xml:space="preserve">2. </w:t>
      </w:r>
      <w:r w:rsidRPr="00C25003">
        <w:rPr>
          <w:sz w:val="24"/>
          <w:szCs w:val="24"/>
          <w:lang w:val="lt-LT"/>
        </w:rPr>
        <w:t xml:space="preserve">siekiant gyventojų pritarimo, talkina </w:t>
      </w:r>
      <w:r>
        <w:rPr>
          <w:sz w:val="24"/>
          <w:szCs w:val="24"/>
          <w:lang w:val="lt-LT"/>
        </w:rPr>
        <w:t>„</w:t>
      </w:r>
      <w:proofErr w:type="spellStart"/>
      <w:r w:rsidRPr="00C25003">
        <w:rPr>
          <w:sz w:val="24"/>
          <w:szCs w:val="24"/>
          <w:lang w:val="lt-LT"/>
        </w:rPr>
        <w:t>Senior</w:t>
      </w:r>
      <w:proofErr w:type="spellEnd"/>
      <w:r w:rsidRPr="00C25003">
        <w:rPr>
          <w:sz w:val="24"/>
          <w:szCs w:val="24"/>
          <w:lang w:val="lt-LT"/>
        </w:rPr>
        <w:t xml:space="preserve"> </w:t>
      </w:r>
      <w:proofErr w:type="spellStart"/>
      <w:r w:rsidRPr="00C25003">
        <w:rPr>
          <w:sz w:val="24"/>
          <w:szCs w:val="24"/>
          <w:lang w:val="lt-LT"/>
        </w:rPr>
        <w:t>Group</w:t>
      </w:r>
      <w:proofErr w:type="spellEnd"/>
      <w:r>
        <w:rPr>
          <w:sz w:val="24"/>
          <w:szCs w:val="24"/>
          <w:lang w:val="lt-LT"/>
        </w:rPr>
        <w:t>“</w:t>
      </w:r>
      <w:r w:rsidRPr="00C25003">
        <w:rPr>
          <w:sz w:val="24"/>
          <w:szCs w:val="24"/>
          <w:lang w:val="lt-LT"/>
        </w:rPr>
        <w:t xml:space="preserve"> atstovams diskusijose su visuomene</w:t>
      </w:r>
      <w:r w:rsidRPr="00C25003">
        <w:rPr>
          <w:rStyle w:val="fontstyle61"/>
          <w:rFonts w:ascii="Times New Roman" w:hAnsi="Times New Roman"/>
          <w:color w:val="auto"/>
          <w:sz w:val="24"/>
          <w:szCs w:val="24"/>
          <w:lang w:val="lt-LT"/>
        </w:rPr>
        <w:t xml:space="preserve">; </w:t>
      </w:r>
    </w:p>
    <w:p w14:paraId="3354B8D9" w14:textId="0104E694" w:rsidR="00354A40" w:rsidRDefault="00354A40" w:rsidP="00354A40">
      <w:pPr>
        <w:jc w:val="both"/>
        <w:rPr>
          <w:rStyle w:val="fontstyle61"/>
          <w:rFonts w:ascii="Times New Roman" w:hAnsi="Times New Roman"/>
          <w:color w:val="auto"/>
          <w:sz w:val="24"/>
          <w:szCs w:val="24"/>
          <w:lang w:val="lt-LT"/>
        </w:rPr>
      </w:pPr>
      <w:r>
        <w:rPr>
          <w:rStyle w:val="fontstyle61"/>
          <w:rFonts w:ascii="Times New Roman" w:hAnsi="Times New Roman"/>
          <w:color w:val="auto"/>
          <w:sz w:val="24"/>
          <w:szCs w:val="24"/>
          <w:lang w:val="lt-LT"/>
        </w:rPr>
        <w:tab/>
        <w:t>3</w:t>
      </w:r>
      <w:r w:rsidR="00DE7576">
        <w:rPr>
          <w:rStyle w:val="fontstyle61"/>
          <w:rFonts w:ascii="Times New Roman" w:hAnsi="Times New Roman"/>
          <w:color w:val="auto"/>
          <w:sz w:val="24"/>
          <w:szCs w:val="24"/>
          <w:lang w:val="lt-LT"/>
        </w:rPr>
        <w:t>.</w:t>
      </w:r>
      <w:r>
        <w:rPr>
          <w:rStyle w:val="fontstyle61"/>
          <w:rFonts w:ascii="Times New Roman" w:hAnsi="Times New Roman"/>
          <w:color w:val="auto"/>
          <w:sz w:val="24"/>
          <w:szCs w:val="24"/>
          <w:lang w:val="lt-LT"/>
        </w:rPr>
        <w:t xml:space="preserve"> teisės aktų nustatyta </w:t>
      </w:r>
      <w:r w:rsidRPr="00C25003">
        <w:rPr>
          <w:rStyle w:val="fontstyle61"/>
          <w:rFonts w:ascii="Times New Roman" w:hAnsi="Times New Roman"/>
          <w:color w:val="auto"/>
          <w:sz w:val="24"/>
          <w:szCs w:val="24"/>
          <w:lang w:val="lt-LT"/>
        </w:rPr>
        <w:t xml:space="preserve">tvarka suteikia socialinės globos finansavimą už </w:t>
      </w:r>
      <w:r w:rsidRPr="00C25003">
        <w:rPr>
          <w:sz w:val="24"/>
          <w:szCs w:val="24"/>
          <w:lang w:val="lt-LT"/>
        </w:rPr>
        <w:t>teikiamas paslaugas įstaigoje globojamiems senyvo amžiaus asmenims.</w:t>
      </w:r>
      <w:r w:rsidRPr="00C25003">
        <w:rPr>
          <w:rStyle w:val="fontstyle61"/>
          <w:rFonts w:ascii="Times New Roman" w:hAnsi="Times New Roman"/>
          <w:color w:val="auto"/>
          <w:sz w:val="24"/>
          <w:szCs w:val="24"/>
          <w:lang w:val="lt-LT"/>
        </w:rPr>
        <w:t xml:space="preserve"> </w:t>
      </w:r>
    </w:p>
    <w:p w14:paraId="3354B8DA" w14:textId="77777777" w:rsidR="0099795B" w:rsidRDefault="00354A40" w:rsidP="00354A40">
      <w:pPr>
        <w:jc w:val="both"/>
        <w:rPr>
          <w:rStyle w:val="fontstyle61"/>
          <w:rFonts w:ascii="Times New Roman" w:hAnsi="Times New Roman"/>
          <w:color w:val="auto"/>
          <w:sz w:val="24"/>
          <w:szCs w:val="24"/>
          <w:lang w:val="lt-LT"/>
        </w:rPr>
      </w:pPr>
      <w:r>
        <w:rPr>
          <w:rStyle w:val="fontstyle61"/>
          <w:rFonts w:ascii="Times New Roman" w:hAnsi="Times New Roman"/>
          <w:color w:val="auto"/>
          <w:sz w:val="24"/>
          <w:szCs w:val="24"/>
          <w:lang w:val="lt-LT"/>
        </w:rPr>
        <w:tab/>
      </w:r>
    </w:p>
    <w:p w14:paraId="3354B8DB" w14:textId="2580237F" w:rsidR="00354A40" w:rsidRPr="00354A40" w:rsidRDefault="0099795B" w:rsidP="00354A40">
      <w:pPr>
        <w:jc w:val="both"/>
        <w:rPr>
          <w:sz w:val="24"/>
          <w:szCs w:val="24"/>
          <w:lang w:val="lt-LT"/>
        </w:rPr>
      </w:pPr>
      <w:r>
        <w:rPr>
          <w:rStyle w:val="fontstyle61"/>
          <w:rFonts w:ascii="Times New Roman" w:hAnsi="Times New Roman"/>
          <w:color w:val="auto"/>
          <w:sz w:val="24"/>
          <w:szCs w:val="24"/>
          <w:lang w:val="lt-LT"/>
        </w:rPr>
        <w:tab/>
        <w:t>„</w:t>
      </w:r>
      <w:r w:rsidR="00A50260" w:rsidRPr="00C25003">
        <w:rPr>
          <w:sz w:val="24"/>
          <w:szCs w:val="24"/>
        </w:rPr>
        <w:t>Senior Group</w:t>
      </w:r>
      <w:r w:rsidR="00354A40" w:rsidRPr="00354A40">
        <w:rPr>
          <w:rStyle w:val="fontstyle21"/>
          <w:rFonts w:ascii="Times New Roman" w:hAnsi="Times New Roman"/>
          <w:color w:val="auto"/>
          <w:sz w:val="24"/>
          <w:szCs w:val="24"/>
          <w:lang w:val="lt-LT"/>
        </w:rPr>
        <w:t>“ veiklos sritis</w:t>
      </w:r>
      <w:r w:rsidR="00354A40">
        <w:rPr>
          <w:rStyle w:val="fontstyle21"/>
          <w:rFonts w:ascii="Times New Roman" w:hAnsi="Times New Roman"/>
          <w:color w:val="auto"/>
          <w:sz w:val="24"/>
          <w:szCs w:val="24"/>
          <w:lang w:val="lt-LT"/>
        </w:rPr>
        <w:t>:</w:t>
      </w:r>
    </w:p>
    <w:p w14:paraId="3354B8DC" w14:textId="2649F05D" w:rsidR="00354A40" w:rsidRDefault="00354A40" w:rsidP="00354A40">
      <w:pPr>
        <w:jc w:val="both"/>
        <w:rPr>
          <w:rStyle w:val="fontstyle41"/>
          <w:rFonts w:ascii="Times New Roman" w:hAnsi="Times New Roman"/>
          <w:color w:val="auto"/>
          <w:sz w:val="24"/>
          <w:szCs w:val="24"/>
          <w:lang w:val="lt-LT"/>
        </w:rPr>
      </w:pPr>
      <w:r>
        <w:rPr>
          <w:rStyle w:val="fontstyle41"/>
          <w:rFonts w:ascii="Times New Roman" w:hAnsi="Times New Roman"/>
          <w:color w:val="auto"/>
          <w:sz w:val="24"/>
          <w:szCs w:val="24"/>
          <w:lang w:val="lt-LT"/>
        </w:rPr>
        <w:tab/>
        <w:t xml:space="preserve">1. </w:t>
      </w:r>
      <w:r w:rsidR="00343396">
        <w:rPr>
          <w:rStyle w:val="fontstyle41"/>
          <w:rFonts w:ascii="Times New Roman" w:hAnsi="Times New Roman"/>
          <w:color w:val="auto"/>
          <w:sz w:val="24"/>
          <w:szCs w:val="24"/>
          <w:lang w:val="lt-LT"/>
        </w:rPr>
        <w:t xml:space="preserve">aukciono būdu </w:t>
      </w:r>
      <w:r>
        <w:rPr>
          <w:rStyle w:val="fontstyle61"/>
          <w:rFonts w:ascii="Times New Roman" w:hAnsi="Times New Roman"/>
          <w:color w:val="auto"/>
          <w:sz w:val="24"/>
          <w:szCs w:val="24"/>
          <w:lang w:val="lt-LT"/>
        </w:rPr>
        <w:t>perka</w:t>
      </w:r>
      <w:r w:rsidRPr="00C25003">
        <w:rPr>
          <w:rStyle w:val="fontstyle61"/>
          <w:rFonts w:ascii="Times New Roman" w:hAnsi="Times New Roman"/>
          <w:color w:val="auto"/>
          <w:sz w:val="24"/>
          <w:szCs w:val="24"/>
          <w:lang w:val="lt-LT"/>
        </w:rPr>
        <w:t xml:space="preserve"> pasirinktą žemės sklypą, atliek</w:t>
      </w:r>
      <w:r>
        <w:rPr>
          <w:rStyle w:val="fontstyle61"/>
          <w:rFonts w:ascii="Times New Roman" w:hAnsi="Times New Roman"/>
          <w:color w:val="auto"/>
          <w:sz w:val="24"/>
          <w:szCs w:val="24"/>
          <w:lang w:val="lt-LT"/>
        </w:rPr>
        <w:t>a</w:t>
      </w:r>
      <w:r w:rsidRPr="00C25003">
        <w:rPr>
          <w:rStyle w:val="fontstyle61"/>
          <w:rFonts w:ascii="Times New Roman" w:hAnsi="Times New Roman"/>
          <w:color w:val="auto"/>
          <w:sz w:val="24"/>
          <w:szCs w:val="24"/>
          <w:lang w:val="lt-LT"/>
        </w:rPr>
        <w:t xml:space="preserve"> ir kontroliuoja architektūrinio planavimo ir statybos darbus bei procesus pagal</w:t>
      </w:r>
      <w:r w:rsidRPr="00C25003">
        <w:rPr>
          <w:rStyle w:val="fontstyle41"/>
          <w:rFonts w:ascii="Times New Roman" w:hAnsi="Times New Roman"/>
          <w:color w:val="auto"/>
          <w:sz w:val="24"/>
          <w:szCs w:val="24"/>
          <w:lang w:val="lt-LT"/>
        </w:rPr>
        <w:t xml:space="preserve"> „</w:t>
      </w:r>
      <w:proofErr w:type="spellStart"/>
      <w:r w:rsidRPr="00C25003">
        <w:rPr>
          <w:rStyle w:val="fontstyle41"/>
          <w:rFonts w:ascii="Times New Roman" w:hAnsi="Times New Roman"/>
          <w:color w:val="auto"/>
          <w:sz w:val="24"/>
          <w:szCs w:val="24"/>
          <w:lang w:val="lt-LT"/>
        </w:rPr>
        <w:t>Big</w:t>
      </w:r>
      <w:proofErr w:type="spellEnd"/>
      <w:r w:rsidRPr="00C25003">
        <w:rPr>
          <w:rStyle w:val="fontstyle41"/>
          <w:rFonts w:ascii="Times New Roman" w:hAnsi="Times New Roman"/>
          <w:color w:val="auto"/>
          <w:sz w:val="24"/>
          <w:szCs w:val="24"/>
          <w:lang w:val="lt-LT"/>
        </w:rPr>
        <w:t xml:space="preserve"> </w:t>
      </w:r>
      <w:proofErr w:type="spellStart"/>
      <w:r w:rsidRPr="00C25003">
        <w:rPr>
          <w:rStyle w:val="fontstyle41"/>
          <w:rFonts w:ascii="Times New Roman" w:hAnsi="Times New Roman"/>
          <w:color w:val="auto"/>
          <w:sz w:val="24"/>
          <w:szCs w:val="24"/>
          <w:lang w:val="lt-LT"/>
        </w:rPr>
        <w:t>Family</w:t>
      </w:r>
      <w:proofErr w:type="spellEnd"/>
      <w:r w:rsidRPr="00C25003">
        <w:rPr>
          <w:rStyle w:val="fontstyle41"/>
          <w:rFonts w:ascii="Times New Roman" w:hAnsi="Times New Roman"/>
          <w:color w:val="auto"/>
          <w:sz w:val="24"/>
          <w:szCs w:val="24"/>
          <w:lang w:val="lt-LT"/>
        </w:rPr>
        <w:t xml:space="preserve"> </w:t>
      </w:r>
      <w:proofErr w:type="spellStart"/>
      <w:r w:rsidRPr="00C25003">
        <w:rPr>
          <w:rStyle w:val="fontstyle41"/>
          <w:rFonts w:ascii="Times New Roman" w:hAnsi="Times New Roman"/>
          <w:color w:val="auto"/>
          <w:sz w:val="24"/>
          <w:szCs w:val="24"/>
          <w:lang w:val="lt-LT"/>
        </w:rPr>
        <w:t>House</w:t>
      </w:r>
      <w:proofErr w:type="spellEnd"/>
      <w:r w:rsidRPr="00C25003">
        <w:rPr>
          <w:rStyle w:val="fontstyle41"/>
          <w:rFonts w:ascii="Times New Roman" w:hAnsi="Times New Roman"/>
          <w:color w:val="auto"/>
          <w:sz w:val="24"/>
          <w:szCs w:val="24"/>
          <w:lang w:val="lt-LT"/>
        </w:rPr>
        <w:t>“ projektus;</w:t>
      </w:r>
    </w:p>
    <w:p w14:paraId="3354B8DD" w14:textId="77777777" w:rsidR="00354A40" w:rsidRDefault="00354A40" w:rsidP="00DE7576">
      <w:pPr>
        <w:tabs>
          <w:tab w:val="left" w:pos="709"/>
        </w:tabs>
        <w:jc w:val="both"/>
        <w:rPr>
          <w:rStyle w:val="fontstyle41"/>
          <w:rFonts w:ascii="Times New Roman" w:hAnsi="Times New Roman"/>
          <w:color w:val="auto"/>
          <w:sz w:val="24"/>
          <w:szCs w:val="24"/>
          <w:lang w:val="lt-LT"/>
        </w:rPr>
      </w:pPr>
      <w:r>
        <w:rPr>
          <w:rStyle w:val="fontstyle41"/>
          <w:rFonts w:ascii="Times New Roman" w:hAnsi="Times New Roman"/>
          <w:color w:val="auto"/>
          <w:sz w:val="24"/>
          <w:szCs w:val="24"/>
          <w:lang w:val="lt-LT"/>
        </w:rPr>
        <w:lastRenderedPageBreak/>
        <w:tab/>
        <w:t xml:space="preserve">2. </w:t>
      </w:r>
      <w:r w:rsidRPr="00C25003">
        <w:rPr>
          <w:rStyle w:val="fontstyle61"/>
          <w:rFonts w:ascii="Times New Roman" w:hAnsi="Times New Roman"/>
          <w:color w:val="auto"/>
          <w:sz w:val="24"/>
          <w:szCs w:val="24"/>
          <w:lang w:val="lt-LT"/>
        </w:rPr>
        <w:t>aprūpina visus projekto</w:t>
      </w:r>
      <w:r w:rsidRPr="00C25003">
        <w:rPr>
          <w:rStyle w:val="fontstyle41"/>
          <w:rFonts w:ascii="Times New Roman" w:hAnsi="Times New Roman"/>
          <w:color w:val="auto"/>
          <w:sz w:val="24"/>
          <w:szCs w:val="24"/>
          <w:lang w:val="lt-LT"/>
        </w:rPr>
        <w:t xml:space="preserve"> „</w:t>
      </w:r>
      <w:proofErr w:type="spellStart"/>
      <w:r w:rsidRPr="00C25003">
        <w:rPr>
          <w:rStyle w:val="fontstyle41"/>
          <w:rFonts w:ascii="Times New Roman" w:hAnsi="Times New Roman"/>
          <w:color w:val="auto"/>
          <w:sz w:val="24"/>
          <w:szCs w:val="24"/>
          <w:lang w:val="lt-LT"/>
        </w:rPr>
        <w:t>Big</w:t>
      </w:r>
      <w:proofErr w:type="spellEnd"/>
      <w:r w:rsidRPr="00C25003">
        <w:rPr>
          <w:rStyle w:val="fontstyle41"/>
          <w:rFonts w:ascii="Times New Roman" w:hAnsi="Times New Roman"/>
          <w:color w:val="auto"/>
          <w:sz w:val="24"/>
          <w:szCs w:val="24"/>
          <w:lang w:val="lt-LT"/>
        </w:rPr>
        <w:t xml:space="preserve"> </w:t>
      </w:r>
      <w:proofErr w:type="spellStart"/>
      <w:r w:rsidRPr="00C25003">
        <w:rPr>
          <w:rStyle w:val="fontstyle41"/>
          <w:rFonts w:ascii="Times New Roman" w:hAnsi="Times New Roman"/>
          <w:color w:val="auto"/>
          <w:sz w:val="24"/>
          <w:szCs w:val="24"/>
          <w:lang w:val="lt-LT"/>
        </w:rPr>
        <w:t>Family</w:t>
      </w:r>
      <w:proofErr w:type="spellEnd"/>
      <w:r w:rsidRPr="00C25003">
        <w:rPr>
          <w:rStyle w:val="fontstyle41"/>
          <w:rFonts w:ascii="Times New Roman" w:hAnsi="Times New Roman"/>
          <w:color w:val="auto"/>
          <w:sz w:val="24"/>
          <w:szCs w:val="24"/>
          <w:lang w:val="lt-LT"/>
        </w:rPr>
        <w:t xml:space="preserve"> </w:t>
      </w:r>
      <w:proofErr w:type="spellStart"/>
      <w:r w:rsidRPr="00C25003">
        <w:rPr>
          <w:rStyle w:val="fontstyle41"/>
          <w:rFonts w:ascii="Times New Roman" w:hAnsi="Times New Roman"/>
          <w:color w:val="auto"/>
          <w:sz w:val="24"/>
          <w:szCs w:val="24"/>
          <w:lang w:val="lt-LT"/>
        </w:rPr>
        <w:t>House</w:t>
      </w:r>
      <w:proofErr w:type="spellEnd"/>
      <w:r w:rsidRPr="00C25003">
        <w:rPr>
          <w:rStyle w:val="fontstyle41"/>
          <w:rFonts w:ascii="Times New Roman" w:hAnsi="Times New Roman"/>
          <w:color w:val="auto"/>
          <w:sz w:val="24"/>
          <w:szCs w:val="24"/>
          <w:lang w:val="lt-LT"/>
        </w:rPr>
        <w:t>" namus reikiama įrang</w:t>
      </w:r>
      <w:r>
        <w:rPr>
          <w:rStyle w:val="fontstyle41"/>
          <w:rFonts w:ascii="Times New Roman" w:hAnsi="Times New Roman"/>
          <w:color w:val="auto"/>
          <w:sz w:val="24"/>
          <w:szCs w:val="24"/>
          <w:lang w:val="lt-LT"/>
        </w:rPr>
        <w:t>a</w:t>
      </w:r>
      <w:r w:rsidRPr="00C25003">
        <w:rPr>
          <w:rStyle w:val="fontstyle41"/>
          <w:rFonts w:ascii="Times New Roman" w:hAnsi="Times New Roman"/>
          <w:color w:val="auto"/>
          <w:sz w:val="24"/>
          <w:szCs w:val="24"/>
          <w:lang w:val="lt-LT"/>
        </w:rPr>
        <w:t xml:space="preserve"> ir baldais;</w:t>
      </w:r>
    </w:p>
    <w:p w14:paraId="3354B8DE" w14:textId="77777777" w:rsidR="00354A40" w:rsidRDefault="00354A40" w:rsidP="00354A40">
      <w:pPr>
        <w:jc w:val="both"/>
        <w:rPr>
          <w:rStyle w:val="fontstyle41"/>
          <w:rFonts w:ascii="Times New Roman" w:hAnsi="Times New Roman"/>
          <w:color w:val="auto"/>
          <w:sz w:val="24"/>
          <w:szCs w:val="24"/>
          <w:lang w:val="lt-LT"/>
        </w:rPr>
      </w:pPr>
      <w:r>
        <w:rPr>
          <w:rStyle w:val="fontstyle41"/>
          <w:rFonts w:ascii="Times New Roman" w:hAnsi="Times New Roman"/>
          <w:color w:val="auto"/>
          <w:sz w:val="24"/>
          <w:szCs w:val="24"/>
          <w:lang w:val="lt-LT"/>
        </w:rPr>
        <w:tab/>
        <w:t xml:space="preserve">3. </w:t>
      </w:r>
      <w:r w:rsidRPr="00C25003">
        <w:rPr>
          <w:rStyle w:val="fontstyle61"/>
          <w:rFonts w:ascii="Times New Roman" w:hAnsi="Times New Roman"/>
          <w:color w:val="auto"/>
          <w:sz w:val="24"/>
          <w:szCs w:val="24"/>
          <w:lang w:val="lt-LT"/>
        </w:rPr>
        <w:t xml:space="preserve">vykdo </w:t>
      </w:r>
      <w:r w:rsidRPr="00C25003">
        <w:rPr>
          <w:sz w:val="24"/>
          <w:szCs w:val="24"/>
          <w:lang w:val="lt-LT"/>
        </w:rPr>
        <w:t>komunikaciją ir</w:t>
      </w:r>
      <w:r w:rsidRPr="00C25003">
        <w:rPr>
          <w:rStyle w:val="fontstyle61"/>
          <w:rFonts w:ascii="Times New Roman" w:hAnsi="Times New Roman"/>
          <w:color w:val="auto"/>
          <w:sz w:val="24"/>
          <w:szCs w:val="24"/>
          <w:lang w:val="lt-LT"/>
        </w:rPr>
        <w:t xml:space="preserve"> rinkodaros veiklą siekiant užtikrinti „</w:t>
      </w:r>
      <w:proofErr w:type="spellStart"/>
      <w:r w:rsidRPr="00C25003">
        <w:rPr>
          <w:rStyle w:val="fontstyle41"/>
          <w:rFonts w:ascii="Times New Roman" w:hAnsi="Times New Roman"/>
          <w:color w:val="auto"/>
          <w:sz w:val="24"/>
          <w:szCs w:val="24"/>
          <w:lang w:val="lt-LT"/>
        </w:rPr>
        <w:t>Big</w:t>
      </w:r>
      <w:proofErr w:type="spellEnd"/>
      <w:r w:rsidRPr="00C25003">
        <w:rPr>
          <w:rStyle w:val="fontstyle41"/>
          <w:rFonts w:ascii="Times New Roman" w:hAnsi="Times New Roman"/>
          <w:color w:val="auto"/>
          <w:sz w:val="24"/>
          <w:szCs w:val="24"/>
          <w:lang w:val="lt-LT"/>
        </w:rPr>
        <w:t xml:space="preserve"> </w:t>
      </w:r>
      <w:proofErr w:type="spellStart"/>
      <w:r w:rsidRPr="00C25003">
        <w:rPr>
          <w:rStyle w:val="fontstyle41"/>
          <w:rFonts w:ascii="Times New Roman" w:hAnsi="Times New Roman"/>
          <w:color w:val="auto"/>
          <w:sz w:val="24"/>
          <w:szCs w:val="24"/>
          <w:lang w:val="lt-LT"/>
        </w:rPr>
        <w:t>Family</w:t>
      </w:r>
      <w:proofErr w:type="spellEnd"/>
      <w:r w:rsidRPr="00C25003">
        <w:rPr>
          <w:rStyle w:val="fontstyle41"/>
          <w:rFonts w:ascii="Times New Roman" w:hAnsi="Times New Roman"/>
          <w:color w:val="auto"/>
          <w:sz w:val="24"/>
          <w:szCs w:val="24"/>
          <w:lang w:val="lt-LT"/>
        </w:rPr>
        <w:t xml:space="preserve"> </w:t>
      </w:r>
      <w:proofErr w:type="spellStart"/>
      <w:r w:rsidRPr="00C25003">
        <w:rPr>
          <w:rStyle w:val="fontstyle41"/>
          <w:rFonts w:ascii="Times New Roman" w:hAnsi="Times New Roman"/>
          <w:color w:val="auto"/>
          <w:sz w:val="24"/>
          <w:szCs w:val="24"/>
          <w:lang w:val="lt-LT"/>
        </w:rPr>
        <w:t>House</w:t>
      </w:r>
      <w:proofErr w:type="spellEnd"/>
      <w:r w:rsidRPr="00C25003">
        <w:rPr>
          <w:rStyle w:val="fontstyle41"/>
          <w:rFonts w:ascii="Times New Roman" w:hAnsi="Times New Roman"/>
          <w:color w:val="auto"/>
          <w:sz w:val="24"/>
          <w:szCs w:val="24"/>
          <w:lang w:val="lt-LT"/>
        </w:rPr>
        <w:t>“ projekto namų užpildymą;</w:t>
      </w:r>
    </w:p>
    <w:p w14:paraId="3354B8DF" w14:textId="77777777" w:rsidR="00354A40" w:rsidRDefault="00354A40" w:rsidP="00354A40">
      <w:pPr>
        <w:jc w:val="both"/>
        <w:rPr>
          <w:rStyle w:val="fontstyle41"/>
          <w:rFonts w:ascii="Times New Roman" w:hAnsi="Times New Roman"/>
          <w:color w:val="auto"/>
          <w:sz w:val="24"/>
          <w:szCs w:val="24"/>
          <w:lang w:val="lt-LT"/>
        </w:rPr>
      </w:pPr>
      <w:r>
        <w:rPr>
          <w:rStyle w:val="fontstyle41"/>
          <w:rFonts w:ascii="Times New Roman" w:hAnsi="Times New Roman"/>
          <w:color w:val="auto"/>
          <w:sz w:val="24"/>
          <w:szCs w:val="24"/>
          <w:lang w:val="lt-LT"/>
        </w:rPr>
        <w:tab/>
        <w:t xml:space="preserve">4. </w:t>
      </w:r>
      <w:r w:rsidRPr="00C25003">
        <w:rPr>
          <w:rStyle w:val="fontstyle61"/>
          <w:rFonts w:ascii="Times New Roman" w:hAnsi="Times New Roman"/>
          <w:color w:val="auto"/>
          <w:sz w:val="24"/>
          <w:szCs w:val="24"/>
          <w:lang w:val="lt-LT"/>
        </w:rPr>
        <w:t xml:space="preserve">samdo ir papildomai apmoko nuolatinį personalą, taip pat organizuoja kviestinių specialistų darbą įstaigoje, kad </w:t>
      </w:r>
      <w:r w:rsidRPr="00C25003">
        <w:rPr>
          <w:rStyle w:val="fontstyle41"/>
          <w:rFonts w:ascii="Times New Roman" w:hAnsi="Times New Roman"/>
          <w:color w:val="auto"/>
          <w:sz w:val="24"/>
          <w:szCs w:val="24"/>
          <w:lang w:val="lt-LT"/>
        </w:rPr>
        <w:t>„</w:t>
      </w:r>
      <w:proofErr w:type="spellStart"/>
      <w:r w:rsidRPr="00C25003">
        <w:rPr>
          <w:rStyle w:val="fontstyle41"/>
          <w:rFonts w:ascii="Times New Roman" w:hAnsi="Times New Roman"/>
          <w:color w:val="auto"/>
          <w:sz w:val="24"/>
          <w:szCs w:val="24"/>
          <w:lang w:val="lt-LT"/>
        </w:rPr>
        <w:t>Big</w:t>
      </w:r>
      <w:proofErr w:type="spellEnd"/>
      <w:r w:rsidRPr="00C25003">
        <w:rPr>
          <w:rStyle w:val="fontstyle41"/>
          <w:rFonts w:ascii="Times New Roman" w:hAnsi="Times New Roman"/>
          <w:color w:val="auto"/>
          <w:sz w:val="24"/>
          <w:szCs w:val="24"/>
          <w:lang w:val="lt-LT"/>
        </w:rPr>
        <w:t xml:space="preserve"> </w:t>
      </w:r>
      <w:proofErr w:type="spellStart"/>
      <w:r w:rsidRPr="00C25003">
        <w:rPr>
          <w:rStyle w:val="fontstyle41"/>
          <w:rFonts w:ascii="Times New Roman" w:hAnsi="Times New Roman"/>
          <w:color w:val="auto"/>
          <w:sz w:val="24"/>
          <w:szCs w:val="24"/>
          <w:lang w:val="lt-LT"/>
        </w:rPr>
        <w:t>Family</w:t>
      </w:r>
      <w:proofErr w:type="spellEnd"/>
      <w:r w:rsidRPr="00C25003">
        <w:rPr>
          <w:rStyle w:val="fontstyle41"/>
          <w:rFonts w:ascii="Times New Roman" w:hAnsi="Times New Roman"/>
          <w:color w:val="auto"/>
          <w:sz w:val="24"/>
          <w:szCs w:val="24"/>
          <w:lang w:val="lt-LT"/>
        </w:rPr>
        <w:t xml:space="preserve"> </w:t>
      </w:r>
      <w:proofErr w:type="spellStart"/>
      <w:r w:rsidRPr="00C25003">
        <w:rPr>
          <w:rStyle w:val="fontstyle41"/>
          <w:rFonts w:ascii="Times New Roman" w:hAnsi="Times New Roman"/>
          <w:color w:val="auto"/>
          <w:sz w:val="24"/>
          <w:szCs w:val="24"/>
          <w:lang w:val="lt-LT"/>
        </w:rPr>
        <w:t>House</w:t>
      </w:r>
      <w:proofErr w:type="spellEnd"/>
      <w:r w:rsidRPr="00C25003">
        <w:rPr>
          <w:rStyle w:val="fontstyle41"/>
          <w:rFonts w:ascii="Times New Roman" w:hAnsi="Times New Roman"/>
          <w:color w:val="auto"/>
          <w:sz w:val="24"/>
          <w:szCs w:val="24"/>
          <w:lang w:val="lt-LT"/>
        </w:rPr>
        <w:t xml:space="preserve">" globos namų </w:t>
      </w:r>
      <w:r w:rsidRPr="00C25003">
        <w:rPr>
          <w:rStyle w:val="fontstyle61"/>
          <w:rFonts w:ascii="Times New Roman" w:hAnsi="Times New Roman"/>
          <w:color w:val="auto"/>
          <w:sz w:val="24"/>
          <w:szCs w:val="24"/>
          <w:lang w:val="lt-LT"/>
        </w:rPr>
        <w:t>gyventojams būtų teikiamos visos reglamentuotos ir reikalingos paslaugos</w:t>
      </w:r>
      <w:r w:rsidRPr="00C25003">
        <w:rPr>
          <w:rStyle w:val="fontstyle41"/>
          <w:rFonts w:ascii="Times New Roman" w:hAnsi="Times New Roman"/>
          <w:color w:val="auto"/>
          <w:sz w:val="24"/>
          <w:szCs w:val="24"/>
          <w:lang w:val="lt-LT"/>
        </w:rPr>
        <w:t>.</w:t>
      </w:r>
    </w:p>
    <w:p w14:paraId="3354B8E0" w14:textId="77777777" w:rsidR="00CE6C51" w:rsidRPr="00C25003" w:rsidRDefault="00CE6C51" w:rsidP="00CE6C51">
      <w:pPr>
        <w:tabs>
          <w:tab w:val="num" w:pos="720"/>
        </w:tabs>
        <w:jc w:val="both"/>
        <w:rPr>
          <w:sz w:val="24"/>
          <w:szCs w:val="24"/>
          <w:lang w:val="lt-LT"/>
        </w:rPr>
      </w:pPr>
      <w:r w:rsidRPr="00C25003">
        <w:rPr>
          <w:sz w:val="24"/>
          <w:szCs w:val="24"/>
          <w:lang w:val="lt-LT"/>
        </w:rPr>
        <w:tab/>
        <w:t xml:space="preserve">Susitarimas parengtas </w:t>
      </w:r>
      <w:r w:rsidR="00354A40">
        <w:rPr>
          <w:sz w:val="24"/>
          <w:szCs w:val="24"/>
          <w:lang w:val="lt-LT"/>
        </w:rPr>
        <w:t>„</w:t>
      </w:r>
      <w:proofErr w:type="spellStart"/>
      <w:r w:rsidR="00354A40">
        <w:rPr>
          <w:sz w:val="24"/>
          <w:szCs w:val="24"/>
          <w:lang w:val="lt-LT"/>
        </w:rPr>
        <w:t>Senior</w:t>
      </w:r>
      <w:proofErr w:type="spellEnd"/>
      <w:r w:rsidR="00354A40">
        <w:rPr>
          <w:sz w:val="24"/>
          <w:szCs w:val="24"/>
          <w:lang w:val="lt-LT"/>
        </w:rPr>
        <w:t xml:space="preserve"> </w:t>
      </w:r>
      <w:proofErr w:type="spellStart"/>
      <w:r w:rsidR="00354A40">
        <w:rPr>
          <w:sz w:val="24"/>
          <w:szCs w:val="24"/>
          <w:lang w:val="lt-LT"/>
        </w:rPr>
        <w:t>Group</w:t>
      </w:r>
      <w:proofErr w:type="spellEnd"/>
      <w:r w:rsidR="00354A40">
        <w:rPr>
          <w:sz w:val="24"/>
          <w:szCs w:val="24"/>
          <w:lang w:val="lt-LT"/>
        </w:rPr>
        <w:t>“</w:t>
      </w:r>
      <w:r w:rsidRPr="00C25003">
        <w:rPr>
          <w:sz w:val="24"/>
          <w:szCs w:val="24"/>
          <w:lang w:val="lt-LT"/>
        </w:rPr>
        <w:t>.</w:t>
      </w:r>
    </w:p>
    <w:p w14:paraId="3354B8E1" w14:textId="77777777" w:rsidR="00CE6C51" w:rsidRPr="00C25003" w:rsidRDefault="00CE6C51" w:rsidP="00CE6C51">
      <w:pPr>
        <w:tabs>
          <w:tab w:val="num" w:pos="720"/>
        </w:tabs>
        <w:jc w:val="both"/>
        <w:rPr>
          <w:b/>
          <w:sz w:val="24"/>
          <w:szCs w:val="24"/>
          <w:lang w:val="lt-LT"/>
        </w:rPr>
      </w:pPr>
      <w:r w:rsidRPr="00C25003">
        <w:rPr>
          <w:sz w:val="24"/>
          <w:szCs w:val="24"/>
          <w:lang w:val="lt-LT"/>
        </w:rPr>
        <w:tab/>
      </w:r>
      <w:r w:rsidRPr="00C25003">
        <w:rPr>
          <w:b/>
          <w:sz w:val="24"/>
          <w:szCs w:val="24"/>
          <w:lang w:val="lt-LT"/>
        </w:rPr>
        <w:t>Laukiami rezultatai.</w:t>
      </w:r>
    </w:p>
    <w:p w14:paraId="3354B8E2" w14:textId="77777777" w:rsidR="00CE6C51" w:rsidRPr="00354A40" w:rsidRDefault="00CE6C51" w:rsidP="00CE6C51">
      <w:pPr>
        <w:tabs>
          <w:tab w:val="num" w:pos="720"/>
        </w:tabs>
        <w:jc w:val="both"/>
        <w:rPr>
          <w:sz w:val="24"/>
          <w:szCs w:val="24"/>
          <w:lang w:val="lt-LT"/>
        </w:rPr>
      </w:pPr>
      <w:r w:rsidRPr="00C25003">
        <w:rPr>
          <w:b/>
          <w:sz w:val="24"/>
          <w:szCs w:val="24"/>
          <w:lang w:val="lt-LT"/>
        </w:rPr>
        <w:tab/>
      </w:r>
      <w:r w:rsidR="00354A40" w:rsidRPr="00354A40">
        <w:rPr>
          <w:sz w:val="24"/>
          <w:szCs w:val="24"/>
          <w:lang w:val="lt-LT"/>
        </w:rPr>
        <w:t>Socialinių paslaugų plėtra Rokiškio rajone</w:t>
      </w:r>
      <w:r w:rsidRPr="00354A40">
        <w:rPr>
          <w:sz w:val="24"/>
          <w:szCs w:val="24"/>
          <w:lang w:val="lt-LT"/>
        </w:rPr>
        <w:t>.</w:t>
      </w:r>
    </w:p>
    <w:p w14:paraId="3354B8E3" w14:textId="77777777" w:rsidR="00CE6C51" w:rsidRPr="00C25003" w:rsidRDefault="00CE6C51" w:rsidP="00CE6C51">
      <w:pPr>
        <w:tabs>
          <w:tab w:val="num" w:pos="720"/>
        </w:tabs>
        <w:jc w:val="both"/>
        <w:rPr>
          <w:b/>
          <w:sz w:val="24"/>
          <w:szCs w:val="24"/>
          <w:lang w:val="lt-LT"/>
        </w:rPr>
      </w:pPr>
      <w:r w:rsidRPr="00C25003">
        <w:rPr>
          <w:sz w:val="24"/>
          <w:szCs w:val="24"/>
          <w:lang w:val="lt-LT"/>
        </w:rPr>
        <w:tab/>
      </w:r>
      <w:r w:rsidRPr="00C25003">
        <w:rPr>
          <w:b/>
          <w:sz w:val="24"/>
          <w:szCs w:val="24"/>
          <w:lang w:val="lt-LT"/>
        </w:rPr>
        <w:t>Finansavimo šaltiniai ir lėšų poreikis.</w:t>
      </w:r>
    </w:p>
    <w:p w14:paraId="3354B8E4" w14:textId="77777777" w:rsidR="00CE6C51" w:rsidRPr="00C25003" w:rsidRDefault="00CE6C51" w:rsidP="00CE6C51">
      <w:pPr>
        <w:tabs>
          <w:tab w:val="num" w:pos="720"/>
        </w:tabs>
        <w:jc w:val="both"/>
        <w:rPr>
          <w:sz w:val="24"/>
          <w:szCs w:val="24"/>
          <w:lang w:val="lt-LT"/>
        </w:rPr>
      </w:pPr>
      <w:r w:rsidRPr="00C25003">
        <w:rPr>
          <w:b/>
          <w:sz w:val="24"/>
          <w:szCs w:val="24"/>
          <w:lang w:val="lt-LT"/>
        </w:rPr>
        <w:tab/>
      </w:r>
      <w:r w:rsidRPr="00C25003">
        <w:rPr>
          <w:sz w:val="24"/>
          <w:szCs w:val="24"/>
          <w:lang w:val="lt-LT"/>
        </w:rPr>
        <w:t>Sprendimui įgyvendinti papildomų savivaldybės lėšų nereikės.</w:t>
      </w:r>
    </w:p>
    <w:p w14:paraId="3354B8E5" w14:textId="1F8993A0" w:rsidR="00CE6C51" w:rsidRPr="00C25003" w:rsidRDefault="00CE6C51" w:rsidP="00CE6C51">
      <w:pPr>
        <w:tabs>
          <w:tab w:val="num" w:pos="720"/>
        </w:tabs>
        <w:jc w:val="both"/>
        <w:rPr>
          <w:b/>
          <w:sz w:val="24"/>
          <w:szCs w:val="24"/>
          <w:lang w:val="lt-LT"/>
        </w:rPr>
      </w:pPr>
      <w:r w:rsidRPr="00C25003">
        <w:rPr>
          <w:sz w:val="24"/>
          <w:szCs w:val="24"/>
          <w:lang w:val="lt-LT"/>
        </w:rPr>
        <w:tab/>
      </w:r>
      <w:r w:rsidR="00343396">
        <w:rPr>
          <w:b/>
          <w:sz w:val="24"/>
          <w:szCs w:val="24"/>
          <w:lang w:val="lt-LT"/>
        </w:rPr>
        <w:t xml:space="preserve">Suderinamumas su Lietuvos </w:t>
      </w:r>
      <w:r w:rsidRPr="00C25003">
        <w:rPr>
          <w:b/>
          <w:sz w:val="24"/>
          <w:szCs w:val="24"/>
          <w:lang w:val="lt-LT"/>
        </w:rPr>
        <w:t>Respublikos galiojančiais teisės norminiais aktais.</w:t>
      </w:r>
    </w:p>
    <w:p w14:paraId="3354B8E6" w14:textId="77777777" w:rsidR="00CE6C51" w:rsidRPr="00C25003" w:rsidRDefault="00CE6C51" w:rsidP="00CE6C51">
      <w:pPr>
        <w:tabs>
          <w:tab w:val="num" w:pos="720"/>
        </w:tabs>
        <w:jc w:val="both"/>
        <w:rPr>
          <w:sz w:val="24"/>
          <w:szCs w:val="24"/>
          <w:lang w:val="lt-LT"/>
        </w:rPr>
      </w:pPr>
      <w:r w:rsidRPr="00C25003">
        <w:rPr>
          <w:b/>
          <w:sz w:val="24"/>
          <w:szCs w:val="24"/>
          <w:lang w:val="lt-LT"/>
        </w:rPr>
        <w:tab/>
      </w:r>
      <w:r w:rsidRPr="00C25003">
        <w:rPr>
          <w:sz w:val="24"/>
          <w:szCs w:val="24"/>
          <w:lang w:val="lt-LT"/>
        </w:rPr>
        <w:t>Projektas neprieštarauja galiojantiems teisės aktams.</w:t>
      </w:r>
    </w:p>
    <w:p w14:paraId="3354B8E7" w14:textId="42E0CD32" w:rsidR="00CE6C51" w:rsidRPr="006D637E" w:rsidRDefault="00CE6C51" w:rsidP="00CE6C51">
      <w:pPr>
        <w:tabs>
          <w:tab w:val="num" w:pos="720"/>
        </w:tabs>
        <w:jc w:val="both"/>
        <w:rPr>
          <w:b/>
          <w:sz w:val="24"/>
          <w:szCs w:val="24"/>
          <w:lang w:val="lt-LT"/>
        </w:rPr>
      </w:pPr>
      <w:r w:rsidRPr="006D637E">
        <w:rPr>
          <w:sz w:val="24"/>
          <w:szCs w:val="24"/>
          <w:lang w:val="lt-LT"/>
        </w:rPr>
        <w:tab/>
      </w:r>
      <w:r w:rsidRPr="006D637E">
        <w:rPr>
          <w:b/>
          <w:sz w:val="24"/>
          <w:szCs w:val="24"/>
          <w:lang w:val="lt-LT"/>
        </w:rPr>
        <w:t>Antikorupcinis vertinimas.</w:t>
      </w:r>
      <w:r w:rsidR="006D637E" w:rsidRPr="006D637E">
        <w:rPr>
          <w:b/>
          <w:sz w:val="24"/>
          <w:szCs w:val="24"/>
          <w:lang w:val="lt-LT"/>
        </w:rPr>
        <w:t xml:space="preserve"> </w:t>
      </w:r>
      <w:r w:rsidR="006D637E" w:rsidRPr="006D637E">
        <w:rPr>
          <w:sz w:val="24"/>
          <w:szCs w:val="24"/>
          <w:shd w:val="clear" w:color="auto" w:fill="FFFFFF"/>
          <w:lang w:val="lt-LT"/>
        </w:rPr>
        <w:t>Teisės akte nenumatoma reguliuoti visuomeninių santykių, susijusių su Lietuvos Respublikos korupcijos prevencijos įstatymo 8 straipsnio 1 dalyje numatytais veiksniais, todėl nevertintinas antikorupciniu požiūriu.</w:t>
      </w:r>
    </w:p>
    <w:p w14:paraId="3354B8E8" w14:textId="77777777" w:rsidR="00CE6C51" w:rsidRPr="00C25003" w:rsidRDefault="00CE6C51" w:rsidP="00CE6C51">
      <w:pPr>
        <w:tabs>
          <w:tab w:val="num" w:pos="720"/>
        </w:tabs>
        <w:jc w:val="both"/>
        <w:rPr>
          <w:b/>
          <w:sz w:val="24"/>
          <w:szCs w:val="24"/>
          <w:lang w:val="lt-LT"/>
        </w:rPr>
      </w:pPr>
      <w:r w:rsidRPr="00C25003">
        <w:rPr>
          <w:b/>
          <w:sz w:val="24"/>
          <w:szCs w:val="24"/>
          <w:lang w:val="lt-LT"/>
        </w:rPr>
        <w:tab/>
      </w:r>
    </w:p>
    <w:p w14:paraId="3354B8E9" w14:textId="77777777" w:rsidR="00CE6C51" w:rsidRPr="00C25003" w:rsidRDefault="00CE6C51" w:rsidP="00CE6C51">
      <w:pPr>
        <w:tabs>
          <w:tab w:val="num" w:pos="720"/>
        </w:tabs>
        <w:jc w:val="both"/>
        <w:rPr>
          <w:b/>
          <w:sz w:val="24"/>
          <w:szCs w:val="24"/>
          <w:lang w:val="lt-LT"/>
        </w:rPr>
      </w:pPr>
    </w:p>
    <w:p w14:paraId="3354B8EA" w14:textId="77777777" w:rsidR="00CE6C51" w:rsidRPr="00C25003" w:rsidRDefault="00CE6C51" w:rsidP="00CE6C51">
      <w:pPr>
        <w:tabs>
          <w:tab w:val="num" w:pos="720"/>
        </w:tabs>
        <w:jc w:val="both"/>
        <w:rPr>
          <w:b/>
          <w:sz w:val="24"/>
          <w:szCs w:val="24"/>
          <w:lang w:val="lt-LT"/>
        </w:rPr>
      </w:pPr>
    </w:p>
    <w:p w14:paraId="46A6BE33" w14:textId="5F3FBE81" w:rsidR="00343396" w:rsidRPr="0099795B" w:rsidRDefault="00343396" w:rsidP="00343396">
      <w:pPr>
        <w:pStyle w:val="Puslapioinaostekstas"/>
        <w:jc w:val="both"/>
        <w:rPr>
          <w:lang w:val="lt-LT"/>
        </w:rPr>
      </w:pPr>
      <w:r>
        <w:rPr>
          <w:rStyle w:val="Dokumentoinaosnumeris"/>
        </w:rPr>
        <w:footnoteRef/>
      </w:r>
      <w:r w:rsidR="002536E2">
        <w:fldChar w:fldCharType="begin"/>
      </w:r>
      <w:r w:rsidR="002536E2">
        <w:instrText xml:space="preserve"> HYPERLINK "https://www.beautiful.ai/player/-MtMzj9CFBS6vUo47j59" </w:instrText>
      </w:r>
      <w:r w:rsidR="002536E2">
        <w:fldChar w:fldCharType="separate"/>
      </w:r>
      <w:r w:rsidRPr="00FB10B4">
        <w:rPr>
          <w:rStyle w:val="Hipersaitas"/>
          <w:color w:val="auto"/>
          <w:sz w:val="24"/>
          <w:szCs w:val="24"/>
          <w:u w:val="none"/>
          <w:lang w:val="lt-LT"/>
        </w:rPr>
        <w:t>https://www.beautiful.ai/player/-MtMzj9CFBS6vUo47j59</w:t>
      </w:r>
      <w:r w:rsidR="002536E2">
        <w:rPr>
          <w:rStyle w:val="Hipersaitas"/>
          <w:color w:val="auto"/>
          <w:sz w:val="24"/>
          <w:szCs w:val="24"/>
          <w:u w:val="none"/>
          <w:lang w:val="lt-LT"/>
        </w:rPr>
        <w:fldChar w:fldCharType="end"/>
      </w:r>
      <w:r w:rsidRPr="00FB10B4">
        <w:rPr>
          <w:rStyle w:val="Hipersaitas"/>
          <w:color w:val="auto"/>
          <w:sz w:val="24"/>
          <w:szCs w:val="24"/>
          <w:u w:val="none"/>
          <w:lang w:val="lt-LT"/>
        </w:rPr>
        <w:t xml:space="preserve"> </w:t>
      </w:r>
      <w:r w:rsidRPr="00FB10B4">
        <w:rPr>
          <w:rStyle w:val="fontstyle41"/>
          <w:rFonts w:ascii="Times New Roman" w:hAnsi="Times New Roman"/>
          <w:color w:val="auto"/>
          <w:sz w:val="24"/>
          <w:szCs w:val="24"/>
          <w:lang w:val="lt-LT"/>
        </w:rPr>
        <w:t>„</w:t>
      </w:r>
      <w:proofErr w:type="spellStart"/>
      <w:r w:rsidRPr="00FB10B4">
        <w:rPr>
          <w:rStyle w:val="fontstyle41"/>
          <w:rFonts w:ascii="Times New Roman" w:hAnsi="Times New Roman"/>
          <w:color w:val="auto"/>
          <w:sz w:val="24"/>
          <w:szCs w:val="24"/>
          <w:lang w:val="lt-LT"/>
        </w:rPr>
        <w:t>Big</w:t>
      </w:r>
      <w:proofErr w:type="spellEnd"/>
      <w:r w:rsidRPr="00FB10B4">
        <w:rPr>
          <w:rStyle w:val="fontstyle41"/>
          <w:rFonts w:ascii="Times New Roman" w:hAnsi="Times New Roman"/>
          <w:color w:val="auto"/>
          <w:sz w:val="24"/>
          <w:szCs w:val="24"/>
          <w:lang w:val="lt-LT"/>
        </w:rPr>
        <w:t xml:space="preserve"> </w:t>
      </w:r>
      <w:proofErr w:type="spellStart"/>
      <w:r w:rsidRPr="00FB10B4">
        <w:rPr>
          <w:rStyle w:val="fontstyle41"/>
          <w:rFonts w:ascii="Times New Roman" w:hAnsi="Times New Roman"/>
          <w:color w:val="auto"/>
          <w:sz w:val="24"/>
          <w:szCs w:val="24"/>
          <w:lang w:val="lt-LT"/>
        </w:rPr>
        <w:t>Family</w:t>
      </w:r>
      <w:proofErr w:type="spellEnd"/>
      <w:r w:rsidRPr="00FB10B4">
        <w:rPr>
          <w:rStyle w:val="fontstyle41"/>
          <w:rFonts w:ascii="Times New Roman" w:hAnsi="Times New Roman"/>
          <w:color w:val="auto"/>
          <w:sz w:val="24"/>
          <w:szCs w:val="24"/>
          <w:lang w:val="lt-LT"/>
        </w:rPr>
        <w:t xml:space="preserve"> </w:t>
      </w:r>
      <w:proofErr w:type="spellStart"/>
      <w:r w:rsidRPr="00FB10B4">
        <w:rPr>
          <w:rStyle w:val="fontstyle41"/>
          <w:rFonts w:ascii="Times New Roman" w:hAnsi="Times New Roman"/>
          <w:color w:val="auto"/>
          <w:sz w:val="24"/>
          <w:szCs w:val="24"/>
          <w:lang w:val="lt-LT"/>
        </w:rPr>
        <w:t>House</w:t>
      </w:r>
      <w:proofErr w:type="spellEnd"/>
      <w:r w:rsidRPr="00FB10B4">
        <w:rPr>
          <w:rStyle w:val="fontstyle41"/>
          <w:rFonts w:ascii="Times New Roman" w:hAnsi="Times New Roman"/>
          <w:color w:val="auto"/>
          <w:sz w:val="24"/>
          <w:szCs w:val="24"/>
          <w:lang w:val="lt-LT"/>
        </w:rPr>
        <w:t>” projekto prezentacija</w:t>
      </w:r>
    </w:p>
    <w:p w14:paraId="3354B8EB" w14:textId="77777777" w:rsidR="00CE6C51" w:rsidRPr="00C25003" w:rsidRDefault="00CE6C51" w:rsidP="00CE6C51">
      <w:pPr>
        <w:tabs>
          <w:tab w:val="num" w:pos="720"/>
        </w:tabs>
        <w:jc w:val="both"/>
        <w:rPr>
          <w:b/>
          <w:sz w:val="24"/>
          <w:szCs w:val="24"/>
          <w:lang w:val="lt-LT"/>
        </w:rPr>
      </w:pPr>
    </w:p>
    <w:p w14:paraId="3354B8EC" w14:textId="77777777" w:rsidR="00CE6C51" w:rsidRPr="00C25003" w:rsidRDefault="00CE6C51" w:rsidP="00CE6C51">
      <w:pPr>
        <w:tabs>
          <w:tab w:val="num" w:pos="720"/>
        </w:tabs>
        <w:jc w:val="both"/>
        <w:rPr>
          <w:b/>
          <w:sz w:val="24"/>
          <w:szCs w:val="24"/>
          <w:lang w:val="lt-LT"/>
        </w:rPr>
      </w:pPr>
    </w:p>
    <w:p w14:paraId="3354B8ED" w14:textId="77777777" w:rsidR="00CE6C51" w:rsidRPr="00C25003" w:rsidRDefault="00CE6C51" w:rsidP="00CE6C51">
      <w:pPr>
        <w:tabs>
          <w:tab w:val="num" w:pos="720"/>
        </w:tabs>
        <w:jc w:val="both"/>
        <w:rPr>
          <w:b/>
          <w:sz w:val="24"/>
          <w:szCs w:val="24"/>
          <w:lang w:val="lt-LT"/>
        </w:rPr>
      </w:pPr>
    </w:p>
    <w:p w14:paraId="3354B8EE" w14:textId="77777777" w:rsidR="00CE6C51" w:rsidRDefault="00CE6C51" w:rsidP="00CE6C51">
      <w:pPr>
        <w:tabs>
          <w:tab w:val="num" w:pos="720"/>
        </w:tabs>
        <w:jc w:val="both"/>
        <w:rPr>
          <w:b/>
          <w:sz w:val="24"/>
          <w:szCs w:val="24"/>
          <w:lang w:val="lt-LT"/>
        </w:rPr>
      </w:pPr>
    </w:p>
    <w:p w14:paraId="3354B8F0" w14:textId="77777777" w:rsidR="00CE6C51" w:rsidRDefault="00354A40" w:rsidP="00CE6C51">
      <w:pPr>
        <w:tabs>
          <w:tab w:val="num" w:pos="720"/>
        </w:tabs>
        <w:jc w:val="both"/>
        <w:rPr>
          <w:sz w:val="24"/>
          <w:szCs w:val="24"/>
          <w:lang w:val="lt-LT"/>
        </w:rPr>
      </w:pPr>
      <w:r>
        <w:rPr>
          <w:sz w:val="24"/>
          <w:szCs w:val="24"/>
          <w:lang w:val="lt-LT"/>
        </w:rPr>
        <w:t>Socialinės paramos ir sveikatos skyriaus vedėjas</w:t>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t>Vitalis Giedrikas</w:t>
      </w:r>
    </w:p>
    <w:p w14:paraId="4C2EF9CD" w14:textId="77777777" w:rsidR="00343396" w:rsidRDefault="00343396" w:rsidP="00AC29AD">
      <w:pPr>
        <w:pStyle w:val="Antrats"/>
        <w:tabs>
          <w:tab w:val="left" w:pos="1296"/>
        </w:tabs>
        <w:jc w:val="center"/>
        <w:rPr>
          <w:rStyle w:val="fontstyle01"/>
          <w:rFonts w:ascii="Times New Roman" w:hAnsi="Times New Roman"/>
          <w:color w:val="auto"/>
          <w:sz w:val="24"/>
          <w:szCs w:val="24"/>
          <w:lang w:val="lt-LT"/>
        </w:rPr>
      </w:pPr>
    </w:p>
    <w:p w14:paraId="6CFCCEA2" w14:textId="77777777" w:rsidR="00F21302" w:rsidRDefault="00F21302" w:rsidP="00AC29AD">
      <w:pPr>
        <w:pStyle w:val="Antrats"/>
        <w:tabs>
          <w:tab w:val="left" w:pos="1296"/>
        </w:tabs>
        <w:jc w:val="center"/>
        <w:rPr>
          <w:b/>
          <w:sz w:val="24"/>
          <w:szCs w:val="24"/>
          <w:lang w:val="lt-LT"/>
        </w:rPr>
      </w:pPr>
    </w:p>
    <w:p w14:paraId="398FFE56" w14:textId="77777777" w:rsidR="00F21302" w:rsidRDefault="00F21302" w:rsidP="00AC29AD">
      <w:pPr>
        <w:pStyle w:val="Antrats"/>
        <w:tabs>
          <w:tab w:val="left" w:pos="1296"/>
        </w:tabs>
        <w:jc w:val="center"/>
        <w:rPr>
          <w:b/>
          <w:sz w:val="24"/>
          <w:szCs w:val="24"/>
          <w:lang w:val="lt-LT"/>
        </w:rPr>
      </w:pPr>
    </w:p>
    <w:p w14:paraId="641CE8DB" w14:textId="77777777" w:rsidR="00F21302" w:rsidRDefault="00F21302" w:rsidP="00AC29AD">
      <w:pPr>
        <w:pStyle w:val="Antrats"/>
        <w:tabs>
          <w:tab w:val="left" w:pos="1296"/>
        </w:tabs>
        <w:jc w:val="center"/>
        <w:rPr>
          <w:b/>
          <w:sz w:val="24"/>
          <w:szCs w:val="24"/>
          <w:lang w:val="lt-LT"/>
        </w:rPr>
      </w:pPr>
    </w:p>
    <w:p w14:paraId="441DFB91" w14:textId="77777777" w:rsidR="00F21302" w:rsidRDefault="00F21302" w:rsidP="00AC29AD">
      <w:pPr>
        <w:pStyle w:val="Antrats"/>
        <w:tabs>
          <w:tab w:val="left" w:pos="1296"/>
        </w:tabs>
        <w:jc w:val="center"/>
        <w:rPr>
          <w:b/>
          <w:sz w:val="24"/>
          <w:szCs w:val="24"/>
          <w:lang w:val="lt-LT"/>
        </w:rPr>
      </w:pPr>
    </w:p>
    <w:p w14:paraId="4D48B3A1" w14:textId="77777777" w:rsidR="00F21302" w:rsidRDefault="00F21302" w:rsidP="00AC29AD">
      <w:pPr>
        <w:pStyle w:val="Antrats"/>
        <w:tabs>
          <w:tab w:val="left" w:pos="1296"/>
        </w:tabs>
        <w:jc w:val="center"/>
        <w:rPr>
          <w:b/>
          <w:sz w:val="24"/>
          <w:szCs w:val="24"/>
          <w:lang w:val="lt-LT"/>
        </w:rPr>
      </w:pPr>
    </w:p>
    <w:p w14:paraId="79200C0A" w14:textId="77777777" w:rsidR="00F21302" w:rsidRDefault="00F21302" w:rsidP="00AC29AD">
      <w:pPr>
        <w:pStyle w:val="Antrats"/>
        <w:tabs>
          <w:tab w:val="left" w:pos="1296"/>
        </w:tabs>
        <w:jc w:val="center"/>
        <w:rPr>
          <w:b/>
          <w:sz w:val="24"/>
          <w:szCs w:val="24"/>
          <w:lang w:val="lt-LT"/>
        </w:rPr>
      </w:pPr>
    </w:p>
    <w:p w14:paraId="5D7AD2B1" w14:textId="77777777" w:rsidR="00F21302" w:rsidRDefault="00F21302" w:rsidP="00AC29AD">
      <w:pPr>
        <w:pStyle w:val="Antrats"/>
        <w:tabs>
          <w:tab w:val="left" w:pos="1296"/>
        </w:tabs>
        <w:jc w:val="center"/>
        <w:rPr>
          <w:b/>
          <w:sz w:val="24"/>
          <w:szCs w:val="24"/>
          <w:lang w:val="lt-LT"/>
        </w:rPr>
      </w:pPr>
    </w:p>
    <w:p w14:paraId="4BF1C244" w14:textId="77777777" w:rsidR="00F21302" w:rsidRDefault="00F21302" w:rsidP="00AC29AD">
      <w:pPr>
        <w:pStyle w:val="Antrats"/>
        <w:tabs>
          <w:tab w:val="left" w:pos="1296"/>
        </w:tabs>
        <w:jc w:val="center"/>
        <w:rPr>
          <w:b/>
          <w:sz w:val="24"/>
          <w:szCs w:val="24"/>
          <w:lang w:val="lt-LT"/>
        </w:rPr>
      </w:pPr>
    </w:p>
    <w:p w14:paraId="14B68F1C" w14:textId="77777777" w:rsidR="00F21302" w:rsidRDefault="00F21302" w:rsidP="00AC29AD">
      <w:pPr>
        <w:pStyle w:val="Antrats"/>
        <w:tabs>
          <w:tab w:val="left" w:pos="1296"/>
        </w:tabs>
        <w:jc w:val="center"/>
        <w:rPr>
          <w:b/>
          <w:sz w:val="24"/>
          <w:szCs w:val="24"/>
          <w:lang w:val="lt-LT"/>
        </w:rPr>
      </w:pPr>
    </w:p>
    <w:p w14:paraId="3A9CE7EF" w14:textId="77777777" w:rsidR="00F21302" w:rsidRDefault="00F21302" w:rsidP="00AC29AD">
      <w:pPr>
        <w:pStyle w:val="Antrats"/>
        <w:tabs>
          <w:tab w:val="left" w:pos="1296"/>
        </w:tabs>
        <w:jc w:val="center"/>
        <w:rPr>
          <w:b/>
          <w:sz w:val="24"/>
          <w:szCs w:val="24"/>
          <w:lang w:val="lt-LT"/>
        </w:rPr>
      </w:pPr>
    </w:p>
    <w:p w14:paraId="307A8F98" w14:textId="77777777" w:rsidR="00F21302" w:rsidRDefault="00F21302" w:rsidP="00AC29AD">
      <w:pPr>
        <w:pStyle w:val="Antrats"/>
        <w:tabs>
          <w:tab w:val="left" w:pos="1296"/>
        </w:tabs>
        <w:jc w:val="center"/>
        <w:rPr>
          <w:b/>
          <w:sz w:val="24"/>
          <w:szCs w:val="24"/>
          <w:lang w:val="lt-LT"/>
        </w:rPr>
      </w:pPr>
    </w:p>
    <w:p w14:paraId="68E396E7" w14:textId="77777777" w:rsidR="00F21302" w:rsidRDefault="00F21302" w:rsidP="00AC29AD">
      <w:pPr>
        <w:pStyle w:val="Antrats"/>
        <w:tabs>
          <w:tab w:val="left" w:pos="1296"/>
        </w:tabs>
        <w:jc w:val="center"/>
        <w:rPr>
          <w:b/>
          <w:sz w:val="24"/>
          <w:szCs w:val="24"/>
          <w:lang w:val="lt-LT"/>
        </w:rPr>
      </w:pPr>
    </w:p>
    <w:p w14:paraId="7E211034" w14:textId="77777777" w:rsidR="00F21302" w:rsidRDefault="00F21302" w:rsidP="00AC29AD">
      <w:pPr>
        <w:pStyle w:val="Antrats"/>
        <w:tabs>
          <w:tab w:val="left" w:pos="1296"/>
        </w:tabs>
        <w:jc w:val="center"/>
        <w:rPr>
          <w:b/>
          <w:sz w:val="24"/>
          <w:szCs w:val="24"/>
          <w:lang w:val="lt-LT"/>
        </w:rPr>
      </w:pPr>
    </w:p>
    <w:p w14:paraId="5577977F" w14:textId="77777777" w:rsidR="00F21302" w:rsidRDefault="00F21302" w:rsidP="00AC29AD">
      <w:pPr>
        <w:pStyle w:val="Antrats"/>
        <w:tabs>
          <w:tab w:val="left" w:pos="1296"/>
        </w:tabs>
        <w:jc w:val="center"/>
        <w:rPr>
          <w:b/>
          <w:sz w:val="24"/>
          <w:szCs w:val="24"/>
          <w:lang w:val="lt-LT"/>
        </w:rPr>
      </w:pPr>
    </w:p>
    <w:p w14:paraId="67FBBFAC" w14:textId="77777777" w:rsidR="00F21302" w:rsidRDefault="00F21302" w:rsidP="00AC29AD">
      <w:pPr>
        <w:pStyle w:val="Antrats"/>
        <w:tabs>
          <w:tab w:val="left" w:pos="1296"/>
        </w:tabs>
        <w:jc w:val="center"/>
        <w:rPr>
          <w:b/>
          <w:sz w:val="24"/>
          <w:szCs w:val="24"/>
          <w:lang w:val="lt-LT"/>
        </w:rPr>
      </w:pPr>
    </w:p>
    <w:p w14:paraId="3FF50FD6" w14:textId="77777777" w:rsidR="00F21302" w:rsidRDefault="00F21302" w:rsidP="00AC29AD">
      <w:pPr>
        <w:pStyle w:val="Antrats"/>
        <w:tabs>
          <w:tab w:val="left" w:pos="1296"/>
        </w:tabs>
        <w:jc w:val="center"/>
        <w:rPr>
          <w:b/>
          <w:sz w:val="24"/>
          <w:szCs w:val="24"/>
          <w:lang w:val="lt-LT"/>
        </w:rPr>
      </w:pPr>
    </w:p>
    <w:p w14:paraId="376D633A" w14:textId="77777777" w:rsidR="00F21302" w:rsidRDefault="00F21302" w:rsidP="00AC29AD">
      <w:pPr>
        <w:pStyle w:val="Antrats"/>
        <w:tabs>
          <w:tab w:val="left" w:pos="1296"/>
        </w:tabs>
        <w:jc w:val="center"/>
        <w:rPr>
          <w:b/>
          <w:sz w:val="24"/>
          <w:szCs w:val="24"/>
          <w:lang w:val="lt-LT"/>
        </w:rPr>
      </w:pPr>
    </w:p>
    <w:p w14:paraId="7A8483C7" w14:textId="77777777" w:rsidR="00F21302" w:rsidRDefault="00F21302" w:rsidP="00AC29AD">
      <w:pPr>
        <w:pStyle w:val="Antrats"/>
        <w:tabs>
          <w:tab w:val="left" w:pos="1296"/>
        </w:tabs>
        <w:jc w:val="center"/>
        <w:rPr>
          <w:b/>
          <w:sz w:val="24"/>
          <w:szCs w:val="24"/>
          <w:lang w:val="lt-LT"/>
        </w:rPr>
      </w:pPr>
    </w:p>
    <w:p w14:paraId="48C07615" w14:textId="77777777" w:rsidR="00F21302" w:rsidRDefault="00F21302" w:rsidP="00AC29AD">
      <w:pPr>
        <w:pStyle w:val="Antrats"/>
        <w:tabs>
          <w:tab w:val="left" w:pos="1296"/>
        </w:tabs>
        <w:jc w:val="center"/>
        <w:rPr>
          <w:b/>
          <w:sz w:val="24"/>
          <w:szCs w:val="24"/>
          <w:lang w:val="lt-LT"/>
        </w:rPr>
      </w:pPr>
    </w:p>
    <w:p w14:paraId="1A7EE929" w14:textId="77777777" w:rsidR="00F21302" w:rsidRDefault="00F21302" w:rsidP="00AC29AD">
      <w:pPr>
        <w:pStyle w:val="Antrats"/>
        <w:tabs>
          <w:tab w:val="left" w:pos="1296"/>
        </w:tabs>
        <w:jc w:val="center"/>
        <w:rPr>
          <w:b/>
          <w:sz w:val="24"/>
          <w:szCs w:val="24"/>
          <w:lang w:val="lt-LT"/>
        </w:rPr>
      </w:pPr>
    </w:p>
    <w:p w14:paraId="11C38218" w14:textId="77777777" w:rsidR="00F21302" w:rsidRDefault="00F21302" w:rsidP="00AC29AD">
      <w:pPr>
        <w:pStyle w:val="Antrats"/>
        <w:tabs>
          <w:tab w:val="left" w:pos="1296"/>
        </w:tabs>
        <w:jc w:val="center"/>
        <w:rPr>
          <w:b/>
          <w:sz w:val="24"/>
          <w:szCs w:val="24"/>
          <w:lang w:val="lt-LT"/>
        </w:rPr>
      </w:pPr>
    </w:p>
    <w:p w14:paraId="14628F0A" w14:textId="77777777" w:rsidR="00F21302" w:rsidRDefault="00F21302" w:rsidP="00AC29AD">
      <w:pPr>
        <w:pStyle w:val="Antrats"/>
        <w:tabs>
          <w:tab w:val="left" w:pos="1296"/>
        </w:tabs>
        <w:jc w:val="center"/>
        <w:rPr>
          <w:b/>
          <w:sz w:val="24"/>
          <w:szCs w:val="24"/>
          <w:lang w:val="lt-LT"/>
        </w:rPr>
      </w:pPr>
    </w:p>
    <w:p w14:paraId="340E6F64" w14:textId="77777777" w:rsidR="00DE7576" w:rsidRDefault="00F21302" w:rsidP="00F21302">
      <w:pPr>
        <w:pStyle w:val="Antrats"/>
        <w:tabs>
          <w:tab w:val="left" w:pos="1296"/>
          <w:tab w:val="left" w:pos="4820"/>
        </w:tabs>
        <w:jc w:val="both"/>
        <w:rPr>
          <w:b/>
          <w:sz w:val="24"/>
          <w:szCs w:val="24"/>
          <w:lang w:val="lt-LT"/>
        </w:rPr>
      </w:pPr>
      <w:r>
        <w:rPr>
          <w:b/>
          <w:sz w:val="24"/>
          <w:szCs w:val="24"/>
          <w:lang w:val="lt-LT"/>
        </w:rPr>
        <w:tab/>
      </w:r>
      <w:r>
        <w:rPr>
          <w:b/>
          <w:sz w:val="24"/>
          <w:szCs w:val="24"/>
          <w:lang w:val="lt-LT"/>
        </w:rPr>
        <w:tab/>
      </w:r>
      <w:r>
        <w:rPr>
          <w:b/>
          <w:sz w:val="24"/>
          <w:szCs w:val="24"/>
          <w:lang w:val="lt-LT"/>
        </w:rPr>
        <w:tab/>
      </w:r>
    </w:p>
    <w:p w14:paraId="667D1FAC" w14:textId="72193F4E" w:rsidR="00F21302" w:rsidRDefault="00DE7576" w:rsidP="00F21302">
      <w:pPr>
        <w:pStyle w:val="Antrats"/>
        <w:tabs>
          <w:tab w:val="left" w:pos="1296"/>
          <w:tab w:val="left" w:pos="4820"/>
        </w:tabs>
        <w:jc w:val="both"/>
        <w:rPr>
          <w:sz w:val="24"/>
          <w:szCs w:val="24"/>
          <w:lang w:val="lt-LT"/>
        </w:rPr>
      </w:pPr>
      <w:r>
        <w:rPr>
          <w:b/>
          <w:sz w:val="24"/>
          <w:szCs w:val="24"/>
          <w:lang w:val="lt-LT"/>
        </w:rPr>
        <w:lastRenderedPageBreak/>
        <w:tab/>
      </w:r>
      <w:r>
        <w:rPr>
          <w:b/>
          <w:sz w:val="24"/>
          <w:szCs w:val="24"/>
          <w:lang w:val="lt-LT"/>
        </w:rPr>
        <w:tab/>
      </w:r>
      <w:r>
        <w:rPr>
          <w:b/>
          <w:sz w:val="24"/>
          <w:szCs w:val="24"/>
          <w:lang w:val="lt-LT"/>
        </w:rPr>
        <w:tab/>
      </w:r>
      <w:r w:rsidR="00F21302" w:rsidRPr="00F21302">
        <w:rPr>
          <w:sz w:val="24"/>
          <w:szCs w:val="24"/>
          <w:lang w:val="lt-LT"/>
        </w:rPr>
        <w:t>PRITARTA</w:t>
      </w:r>
    </w:p>
    <w:p w14:paraId="035EA1F1" w14:textId="77777777" w:rsidR="00F21302" w:rsidRDefault="00F21302" w:rsidP="00F21302">
      <w:pPr>
        <w:pStyle w:val="Antrats"/>
        <w:tabs>
          <w:tab w:val="left" w:pos="1296"/>
          <w:tab w:val="left" w:pos="4820"/>
        </w:tabs>
        <w:jc w:val="both"/>
        <w:rPr>
          <w:sz w:val="24"/>
          <w:szCs w:val="24"/>
          <w:lang w:val="lt-LT"/>
        </w:rPr>
      </w:pPr>
      <w:r>
        <w:rPr>
          <w:sz w:val="24"/>
          <w:szCs w:val="24"/>
          <w:lang w:val="lt-LT"/>
        </w:rPr>
        <w:tab/>
      </w:r>
      <w:r>
        <w:rPr>
          <w:sz w:val="24"/>
          <w:szCs w:val="24"/>
          <w:lang w:val="lt-LT"/>
        </w:rPr>
        <w:tab/>
      </w:r>
      <w:r w:rsidRPr="00F21302">
        <w:rPr>
          <w:sz w:val="24"/>
          <w:szCs w:val="24"/>
          <w:lang w:val="lt-LT"/>
        </w:rPr>
        <w:tab/>
        <w:t xml:space="preserve">Rokiškio rajono savivaldybės tarybos </w:t>
      </w:r>
    </w:p>
    <w:p w14:paraId="45F37443" w14:textId="6083D916" w:rsidR="00F21302" w:rsidRPr="00F21302" w:rsidRDefault="00F21302" w:rsidP="00F21302">
      <w:pPr>
        <w:pStyle w:val="Antrats"/>
        <w:tabs>
          <w:tab w:val="left" w:pos="1296"/>
          <w:tab w:val="left" w:pos="4820"/>
        </w:tabs>
        <w:jc w:val="both"/>
        <w:rPr>
          <w:sz w:val="24"/>
          <w:szCs w:val="24"/>
          <w:lang w:val="lt-LT"/>
        </w:rPr>
      </w:pPr>
      <w:r>
        <w:rPr>
          <w:sz w:val="24"/>
          <w:szCs w:val="24"/>
          <w:lang w:val="lt-LT"/>
        </w:rPr>
        <w:tab/>
      </w:r>
      <w:r>
        <w:rPr>
          <w:sz w:val="24"/>
          <w:szCs w:val="24"/>
          <w:lang w:val="lt-LT"/>
        </w:rPr>
        <w:tab/>
      </w:r>
      <w:r>
        <w:rPr>
          <w:sz w:val="24"/>
          <w:szCs w:val="24"/>
          <w:lang w:val="lt-LT"/>
        </w:rPr>
        <w:tab/>
      </w:r>
      <w:r w:rsidRPr="00F21302">
        <w:rPr>
          <w:sz w:val="24"/>
          <w:szCs w:val="24"/>
          <w:lang w:val="lt-LT"/>
        </w:rPr>
        <w:t xml:space="preserve">2022 m. </w:t>
      </w:r>
      <w:r>
        <w:rPr>
          <w:sz w:val="24"/>
          <w:szCs w:val="24"/>
          <w:lang w:val="lt-LT"/>
        </w:rPr>
        <w:tab/>
      </w:r>
      <w:r w:rsidRPr="00F21302">
        <w:rPr>
          <w:sz w:val="24"/>
          <w:szCs w:val="24"/>
          <w:lang w:val="lt-LT"/>
        </w:rPr>
        <w:t>rugsėjo 30 d. sprendimu Nr. TS-</w:t>
      </w:r>
    </w:p>
    <w:p w14:paraId="2FD48D76" w14:textId="77777777" w:rsidR="00F21302" w:rsidRDefault="00F21302" w:rsidP="00F21302">
      <w:pPr>
        <w:pStyle w:val="Antrats"/>
        <w:tabs>
          <w:tab w:val="left" w:pos="1296"/>
        </w:tabs>
        <w:jc w:val="center"/>
        <w:rPr>
          <w:b/>
          <w:sz w:val="24"/>
          <w:szCs w:val="24"/>
          <w:lang w:val="lt-LT"/>
        </w:rPr>
      </w:pPr>
    </w:p>
    <w:p w14:paraId="4D9E8647" w14:textId="77777777" w:rsidR="00DE7576" w:rsidRDefault="00DE7576" w:rsidP="00F21302">
      <w:pPr>
        <w:pStyle w:val="Antrats"/>
        <w:tabs>
          <w:tab w:val="left" w:pos="1296"/>
        </w:tabs>
        <w:jc w:val="center"/>
        <w:rPr>
          <w:b/>
          <w:sz w:val="24"/>
          <w:szCs w:val="24"/>
          <w:lang w:val="lt-LT"/>
        </w:rPr>
      </w:pPr>
    </w:p>
    <w:p w14:paraId="3354B90A" w14:textId="1C04423B" w:rsidR="00AC29AD" w:rsidRPr="00C25003" w:rsidRDefault="00AC29AD" w:rsidP="00F21302">
      <w:pPr>
        <w:pStyle w:val="Antrats"/>
        <w:tabs>
          <w:tab w:val="left" w:pos="1296"/>
        </w:tabs>
        <w:jc w:val="center"/>
        <w:rPr>
          <w:b/>
          <w:sz w:val="24"/>
          <w:szCs w:val="24"/>
          <w:lang w:val="lt-LT"/>
        </w:rPr>
      </w:pPr>
      <w:r w:rsidRPr="00C25003">
        <w:rPr>
          <w:b/>
          <w:sz w:val="24"/>
          <w:szCs w:val="24"/>
          <w:lang w:val="lt-LT"/>
        </w:rPr>
        <w:t>BENDRADARBIAVIMO SUSITARIMAS NR.</w:t>
      </w:r>
      <w:r w:rsidRPr="00C25003">
        <w:rPr>
          <w:bCs/>
          <w:sz w:val="24"/>
          <w:szCs w:val="24"/>
          <w:lang w:val="lt-LT"/>
        </w:rPr>
        <w:t>_______</w:t>
      </w:r>
      <w:r w:rsidRPr="00C25003">
        <w:rPr>
          <w:b/>
          <w:sz w:val="24"/>
          <w:szCs w:val="24"/>
          <w:lang w:val="lt-LT"/>
        </w:rPr>
        <w:t>/</w:t>
      </w:r>
      <w:r w:rsidRPr="00C25003">
        <w:rPr>
          <w:bCs/>
          <w:sz w:val="24"/>
          <w:szCs w:val="24"/>
          <w:lang w:val="lt-LT"/>
        </w:rPr>
        <w:t>_________</w:t>
      </w:r>
    </w:p>
    <w:p w14:paraId="3354B90B" w14:textId="77777777" w:rsidR="00AC29AD" w:rsidRPr="00C25003" w:rsidRDefault="00AC29AD" w:rsidP="00AC29AD">
      <w:pPr>
        <w:pStyle w:val="Antrats"/>
        <w:tabs>
          <w:tab w:val="left" w:pos="1296"/>
        </w:tabs>
        <w:jc w:val="center"/>
        <w:rPr>
          <w:sz w:val="24"/>
          <w:szCs w:val="24"/>
          <w:lang w:val="lt-LT"/>
        </w:rPr>
      </w:pPr>
    </w:p>
    <w:p w14:paraId="3354B90C" w14:textId="77777777" w:rsidR="00AC29AD" w:rsidRPr="00C25003" w:rsidRDefault="00AC29AD" w:rsidP="00AC29AD">
      <w:pPr>
        <w:jc w:val="center"/>
        <w:rPr>
          <w:sz w:val="24"/>
          <w:szCs w:val="24"/>
          <w:lang w:val="lt-LT"/>
        </w:rPr>
      </w:pPr>
      <w:r w:rsidRPr="00C25003">
        <w:rPr>
          <w:sz w:val="24"/>
          <w:szCs w:val="24"/>
          <w:lang w:val="lt-LT"/>
        </w:rPr>
        <w:t>2022 m.                         d.</w:t>
      </w:r>
    </w:p>
    <w:p w14:paraId="3354B90D" w14:textId="233A1373" w:rsidR="00AC29AD" w:rsidRPr="00C25003" w:rsidRDefault="00AC29AD" w:rsidP="00AC29AD">
      <w:pPr>
        <w:ind w:left="2880" w:firstLine="720"/>
        <w:rPr>
          <w:sz w:val="24"/>
          <w:szCs w:val="24"/>
          <w:vertAlign w:val="superscript"/>
          <w:lang w:val="lt-LT"/>
        </w:rPr>
      </w:pPr>
    </w:p>
    <w:p w14:paraId="3354B90E" w14:textId="77777777" w:rsidR="00AC29AD" w:rsidRPr="00C25003" w:rsidRDefault="00AC29AD" w:rsidP="00AC29AD">
      <w:pPr>
        <w:jc w:val="center"/>
        <w:rPr>
          <w:sz w:val="24"/>
          <w:szCs w:val="24"/>
          <w:lang w:val="lt-LT"/>
        </w:rPr>
      </w:pPr>
      <w:r w:rsidRPr="00C25003">
        <w:rPr>
          <w:sz w:val="24"/>
          <w:szCs w:val="24"/>
          <w:lang w:val="lt-LT"/>
        </w:rPr>
        <w:t>Rokiškis</w:t>
      </w:r>
    </w:p>
    <w:p w14:paraId="3354B90F" w14:textId="77777777" w:rsidR="00C25003" w:rsidRDefault="00C25003" w:rsidP="00AC29AD">
      <w:pPr>
        <w:jc w:val="center"/>
        <w:rPr>
          <w:sz w:val="24"/>
          <w:szCs w:val="24"/>
          <w:vertAlign w:val="superscript"/>
          <w:lang w:val="lt-LT"/>
        </w:rPr>
      </w:pPr>
    </w:p>
    <w:p w14:paraId="55921DD8" w14:textId="77777777" w:rsidR="00DE7576" w:rsidRPr="00C25003" w:rsidRDefault="00DE7576" w:rsidP="00AC29AD">
      <w:pPr>
        <w:jc w:val="center"/>
        <w:rPr>
          <w:sz w:val="24"/>
          <w:szCs w:val="24"/>
          <w:vertAlign w:val="superscript"/>
          <w:lang w:val="lt-LT"/>
        </w:rPr>
      </w:pPr>
    </w:p>
    <w:p w14:paraId="3354B911" w14:textId="38CFBE0D" w:rsidR="00FB10B4" w:rsidRDefault="00343396" w:rsidP="00FB10B4">
      <w:pPr>
        <w:pStyle w:val="Antrats"/>
        <w:tabs>
          <w:tab w:val="clear" w:pos="4153"/>
          <w:tab w:val="clear" w:pos="8306"/>
          <w:tab w:val="left" w:pos="720"/>
        </w:tabs>
        <w:jc w:val="both"/>
        <w:rPr>
          <w:sz w:val="24"/>
          <w:szCs w:val="24"/>
          <w:lang w:val="lt-LT"/>
        </w:rPr>
      </w:pPr>
      <w:r>
        <w:rPr>
          <w:rStyle w:val="fontstyle31"/>
          <w:rFonts w:ascii="Times New Roman" w:hAnsi="Times New Roman"/>
          <w:color w:val="auto"/>
          <w:sz w:val="24"/>
          <w:szCs w:val="24"/>
          <w:lang w:val="lt-LT"/>
        </w:rPr>
        <w:tab/>
      </w:r>
      <w:r w:rsidR="00AC29AD" w:rsidRPr="00C25003">
        <w:rPr>
          <w:rStyle w:val="fontstyle31"/>
          <w:rFonts w:ascii="Times New Roman" w:hAnsi="Times New Roman"/>
          <w:color w:val="auto"/>
          <w:sz w:val="24"/>
          <w:szCs w:val="24"/>
          <w:lang w:val="lt-LT"/>
        </w:rPr>
        <w:t xml:space="preserve">Rokiškio rajono </w:t>
      </w:r>
      <w:r w:rsidR="007C48B7">
        <w:rPr>
          <w:rStyle w:val="fontstyle31"/>
          <w:rFonts w:ascii="Times New Roman" w:hAnsi="Times New Roman"/>
          <w:color w:val="auto"/>
          <w:sz w:val="24"/>
          <w:szCs w:val="24"/>
          <w:lang w:val="lt-LT"/>
        </w:rPr>
        <w:t>s</w:t>
      </w:r>
      <w:r w:rsidR="00AC29AD" w:rsidRPr="00C25003">
        <w:rPr>
          <w:rStyle w:val="fontstyle31"/>
          <w:rFonts w:ascii="Times New Roman" w:hAnsi="Times New Roman"/>
          <w:color w:val="auto"/>
          <w:sz w:val="24"/>
          <w:szCs w:val="24"/>
          <w:lang w:val="lt-LT"/>
        </w:rPr>
        <w:t>avivaldybė</w:t>
      </w:r>
      <w:r w:rsidR="007C48B7">
        <w:rPr>
          <w:rStyle w:val="fontstyle31"/>
          <w:rFonts w:ascii="Times New Roman" w:hAnsi="Times New Roman"/>
          <w:color w:val="auto"/>
          <w:sz w:val="24"/>
          <w:szCs w:val="24"/>
          <w:lang w:val="lt-LT"/>
        </w:rPr>
        <w:t xml:space="preserve">, </w:t>
      </w:r>
      <w:r w:rsidR="007C48B7" w:rsidRPr="007C48B7">
        <w:rPr>
          <w:rStyle w:val="fontstyle31"/>
          <w:rFonts w:ascii="Times New Roman" w:hAnsi="Times New Roman"/>
          <w:b w:val="0"/>
          <w:color w:val="auto"/>
          <w:sz w:val="24"/>
          <w:szCs w:val="24"/>
          <w:lang w:val="lt-LT"/>
        </w:rPr>
        <w:t>kurios</w:t>
      </w:r>
      <w:r w:rsidR="007C48B7">
        <w:rPr>
          <w:rStyle w:val="fontstyle31"/>
          <w:rFonts w:ascii="Times New Roman" w:hAnsi="Times New Roman"/>
          <w:color w:val="auto"/>
          <w:sz w:val="24"/>
          <w:szCs w:val="24"/>
          <w:lang w:val="lt-LT"/>
        </w:rPr>
        <w:t xml:space="preserve"> </w:t>
      </w:r>
      <w:r w:rsidR="00AC29AD" w:rsidRPr="00C25003">
        <w:rPr>
          <w:rStyle w:val="fontstyle41"/>
          <w:rFonts w:ascii="Times New Roman" w:hAnsi="Times New Roman"/>
          <w:color w:val="auto"/>
          <w:sz w:val="24"/>
          <w:szCs w:val="24"/>
          <w:lang w:val="lt-LT"/>
        </w:rPr>
        <w:t xml:space="preserve">adresas yra Respublikos g. 94, Rokiškis, Lietuva, </w:t>
      </w:r>
      <w:r w:rsidR="00C25003" w:rsidRPr="00AC29AD">
        <w:rPr>
          <w:sz w:val="24"/>
          <w:szCs w:val="24"/>
          <w:lang w:val="lt-LT"/>
        </w:rPr>
        <w:t xml:space="preserve"> atstovaujama Rokiškio rajono savivaldybės mero Ramūno </w:t>
      </w:r>
      <w:proofErr w:type="spellStart"/>
      <w:r w:rsidR="00C25003" w:rsidRPr="00AC29AD">
        <w:rPr>
          <w:sz w:val="24"/>
          <w:szCs w:val="24"/>
          <w:lang w:val="lt-LT"/>
        </w:rPr>
        <w:t>Godeliausko</w:t>
      </w:r>
      <w:proofErr w:type="spellEnd"/>
      <w:r w:rsidR="00C25003" w:rsidRPr="00AC29AD">
        <w:rPr>
          <w:sz w:val="24"/>
          <w:szCs w:val="24"/>
          <w:lang w:val="lt-LT"/>
        </w:rPr>
        <w:t xml:space="preserve">, veikiančio pagal Rokiškio rajono savivaldybės tarybos 2022 m. </w:t>
      </w:r>
      <w:r w:rsidR="00C25003">
        <w:rPr>
          <w:sz w:val="24"/>
          <w:szCs w:val="24"/>
          <w:lang w:val="lt-LT"/>
        </w:rPr>
        <w:t xml:space="preserve">rugsėjo 30 </w:t>
      </w:r>
      <w:r w:rsidR="00C25003" w:rsidRPr="00AC29AD">
        <w:rPr>
          <w:sz w:val="24"/>
          <w:szCs w:val="24"/>
          <w:lang w:val="lt-LT"/>
        </w:rPr>
        <w:t xml:space="preserve">d. sprendimu </w:t>
      </w:r>
      <w:proofErr w:type="spellStart"/>
      <w:r w:rsidR="00C25003" w:rsidRPr="00AC29AD">
        <w:rPr>
          <w:sz w:val="24"/>
          <w:szCs w:val="24"/>
          <w:lang w:val="lt-LT"/>
        </w:rPr>
        <w:t>Nr</w:t>
      </w:r>
      <w:proofErr w:type="spellEnd"/>
      <w:r w:rsidR="00C25003" w:rsidRPr="00AC29AD">
        <w:rPr>
          <w:sz w:val="24"/>
          <w:szCs w:val="24"/>
          <w:lang w:val="lt-LT"/>
        </w:rPr>
        <w:t xml:space="preserve"> TS- „D</w:t>
      </w:r>
      <w:r w:rsidR="00C25003" w:rsidRPr="00AC29AD">
        <w:rPr>
          <w:bCs/>
          <w:sz w:val="24"/>
          <w:szCs w:val="24"/>
          <w:lang w:val="lt-LT"/>
        </w:rPr>
        <w:t xml:space="preserve">ėl pritarimo </w:t>
      </w:r>
      <w:r w:rsidR="00805466">
        <w:rPr>
          <w:bCs/>
          <w:sz w:val="24"/>
          <w:szCs w:val="24"/>
          <w:lang w:val="lt-LT"/>
        </w:rPr>
        <w:t>pasirašyti b</w:t>
      </w:r>
      <w:r w:rsidR="00C25003">
        <w:rPr>
          <w:bCs/>
          <w:sz w:val="24"/>
          <w:szCs w:val="24"/>
          <w:lang w:val="lt-LT"/>
        </w:rPr>
        <w:t>endradarbiavimo susitarim</w:t>
      </w:r>
      <w:r w:rsidR="00805466">
        <w:rPr>
          <w:bCs/>
          <w:sz w:val="24"/>
          <w:szCs w:val="24"/>
          <w:lang w:val="lt-LT"/>
        </w:rPr>
        <w:t>ą</w:t>
      </w:r>
      <w:r w:rsidR="00C25003">
        <w:rPr>
          <w:bCs/>
          <w:sz w:val="24"/>
          <w:szCs w:val="24"/>
          <w:lang w:val="lt-LT"/>
        </w:rPr>
        <w:t xml:space="preserve">“ </w:t>
      </w:r>
      <w:r w:rsidR="00C25003" w:rsidRPr="00AC29AD">
        <w:rPr>
          <w:bCs/>
          <w:sz w:val="24"/>
          <w:szCs w:val="24"/>
          <w:lang w:val="lt-LT"/>
        </w:rPr>
        <w:t>suteiktą įgaliojimą</w:t>
      </w:r>
      <w:r w:rsidR="00C25003">
        <w:rPr>
          <w:bCs/>
          <w:sz w:val="24"/>
          <w:szCs w:val="24"/>
          <w:lang w:val="lt-LT"/>
        </w:rPr>
        <w:t xml:space="preserve"> bei </w:t>
      </w:r>
      <w:r w:rsidR="00AC29AD" w:rsidRPr="00C25003">
        <w:rPr>
          <w:rStyle w:val="fontstyle41"/>
          <w:rFonts w:ascii="Times New Roman" w:hAnsi="Times New Roman"/>
          <w:color w:val="auto"/>
          <w:sz w:val="24"/>
          <w:szCs w:val="24"/>
          <w:lang w:val="lt-LT"/>
        </w:rPr>
        <w:t>pagal Lietuvos Respublikos vietos savivaldos įstatymą (</w:t>
      </w:r>
      <w:r w:rsidR="00AC29AD" w:rsidRPr="00C25003">
        <w:rPr>
          <w:sz w:val="24"/>
          <w:szCs w:val="24"/>
          <w:lang w:val="lt-LT"/>
        </w:rPr>
        <w:t xml:space="preserve">toliau – </w:t>
      </w:r>
      <w:r w:rsidR="00AC29AD" w:rsidRPr="00C25003">
        <w:rPr>
          <w:b/>
          <w:sz w:val="24"/>
          <w:szCs w:val="24"/>
          <w:lang w:val="lt-LT"/>
        </w:rPr>
        <w:t>Savivaldybė)</w:t>
      </w:r>
      <w:r w:rsidR="00AC29AD" w:rsidRPr="00C25003">
        <w:rPr>
          <w:bCs/>
          <w:sz w:val="24"/>
          <w:szCs w:val="24"/>
          <w:lang w:val="lt-LT"/>
        </w:rPr>
        <w:t xml:space="preserve">, </w:t>
      </w:r>
      <w:r w:rsidR="00805466">
        <w:rPr>
          <w:bCs/>
          <w:sz w:val="24"/>
          <w:szCs w:val="24"/>
          <w:lang w:val="lt-LT"/>
        </w:rPr>
        <w:t>i</w:t>
      </w:r>
      <w:r w:rsidR="00AC29AD" w:rsidRPr="00C25003">
        <w:rPr>
          <w:sz w:val="24"/>
          <w:szCs w:val="24"/>
          <w:lang w:val="lt-LT"/>
        </w:rPr>
        <w:t>r</w:t>
      </w:r>
      <w:r>
        <w:rPr>
          <w:sz w:val="24"/>
          <w:szCs w:val="24"/>
          <w:lang w:val="lt-LT"/>
        </w:rPr>
        <w:t xml:space="preserve"> </w:t>
      </w:r>
      <w:r w:rsidR="00AC29AD" w:rsidRPr="00C25003">
        <w:rPr>
          <w:rStyle w:val="fontstyle41"/>
          <w:rFonts w:ascii="Times New Roman" w:hAnsi="Times New Roman"/>
          <w:color w:val="auto"/>
          <w:sz w:val="24"/>
          <w:szCs w:val="24"/>
          <w:lang w:val="lt-LT"/>
        </w:rPr>
        <w:t>įmonės</w:t>
      </w:r>
      <w:r w:rsidR="00AC29AD" w:rsidRPr="00C25003">
        <w:rPr>
          <w:rStyle w:val="fontstyle41"/>
          <w:rFonts w:ascii="Times New Roman" w:hAnsi="Times New Roman"/>
          <w:b/>
          <w:bCs/>
          <w:color w:val="auto"/>
          <w:sz w:val="24"/>
          <w:szCs w:val="24"/>
          <w:lang w:val="lt-LT"/>
        </w:rPr>
        <w:t xml:space="preserve"> SAS </w:t>
      </w:r>
      <w:r w:rsidR="00FB10B4">
        <w:rPr>
          <w:rStyle w:val="fontstyle41"/>
          <w:rFonts w:ascii="Times New Roman" w:hAnsi="Times New Roman"/>
          <w:b/>
          <w:bCs/>
          <w:color w:val="auto"/>
          <w:sz w:val="24"/>
          <w:szCs w:val="24"/>
          <w:lang w:val="lt-LT"/>
        </w:rPr>
        <w:t>„</w:t>
      </w:r>
      <w:r w:rsidR="00AC29AD" w:rsidRPr="00C25003">
        <w:rPr>
          <w:rStyle w:val="fontstyle41"/>
          <w:rFonts w:ascii="Times New Roman" w:hAnsi="Times New Roman"/>
          <w:b/>
          <w:bCs/>
          <w:color w:val="auto"/>
          <w:sz w:val="24"/>
          <w:szCs w:val="24"/>
          <w:lang w:val="lt-LT"/>
        </w:rPr>
        <w:t xml:space="preserve">OPI </w:t>
      </w:r>
      <w:proofErr w:type="spellStart"/>
      <w:r w:rsidR="00AC29AD" w:rsidRPr="00C25003">
        <w:rPr>
          <w:rStyle w:val="fontstyle41"/>
          <w:rFonts w:ascii="Times New Roman" w:hAnsi="Times New Roman"/>
          <w:b/>
          <w:bCs/>
          <w:color w:val="auto"/>
          <w:sz w:val="24"/>
          <w:szCs w:val="24"/>
          <w:lang w:val="lt-LT"/>
        </w:rPr>
        <w:t>Conseil</w:t>
      </w:r>
      <w:proofErr w:type="spellEnd"/>
      <w:r w:rsidR="00AC29AD" w:rsidRPr="00C25003">
        <w:rPr>
          <w:rStyle w:val="fontstyle41"/>
          <w:rFonts w:ascii="Times New Roman" w:hAnsi="Times New Roman"/>
          <w:b/>
          <w:bCs/>
          <w:color w:val="auto"/>
          <w:sz w:val="24"/>
          <w:szCs w:val="24"/>
          <w:lang w:val="lt-LT"/>
        </w:rPr>
        <w:t>”</w:t>
      </w:r>
      <w:r w:rsidR="00AC29AD" w:rsidRPr="00C25003">
        <w:rPr>
          <w:rStyle w:val="fontstyle41"/>
          <w:rFonts w:ascii="Times New Roman" w:hAnsi="Times New Roman"/>
          <w:color w:val="auto"/>
          <w:sz w:val="24"/>
          <w:szCs w:val="24"/>
          <w:lang w:val="lt-LT"/>
        </w:rPr>
        <w:t xml:space="preserve">, valdančios </w:t>
      </w:r>
      <w:r w:rsidR="00FB10B4">
        <w:rPr>
          <w:rStyle w:val="fontstyle41"/>
          <w:rFonts w:ascii="Times New Roman" w:hAnsi="Times New Roman"/>
          <w:color w:val="auto"/>
          <w:sz w:val="24"/>
          <w:szCs w:val="24"/>
          <w:lang w:val="lt-LT"/>
        </w:rPr>
        <w:t>„</w:t>
      </w:r>
      <w:proofErr w:type="spellStart"/>
      <w:r w:rsidR="00AC29AD" w:rsidRPr="00C25003">
        <w:rPr>
          <w:rStyle w:val="fontstyle41"/>
          <w:rFonts w:ascii="Times New Roman" w:hAnsi="Times New Roman"/>
          <w:b/>
          <w:bCs/>
          <w:color w:val="auto"/>
          <w:sz w:val="24"/>
          <w:szCs w:val="24"/>
          <w:lang w:val="lt-LT"/>
        </w:rPr>
        <w:t>Senior</w:t>
      </w:r>
      <w:proofErr w:type="spellEnd"/>
      <w:r w:rsidR="00AC29AD" w:rsidRPr="00C25003">
        <w:rPr>
          <w:rStyle w:val="fontstyle41"/>
          <w:rFonts w:ascii="Times New Roman" w:hAnsi="Times New Roman"/>
          <w:b/>
          <w:bCs/>
          <w:color w:val="auto"/>
          <w:sz w:val="24"/>
          <w:szCs w:val="24"/>
          <w:lang w:val="lt-LT"/>
        </w:rPr>
        <w:t xml:space="preserve"> </w:t>
      </w:r>
      <w:proofErr w:type="spellStart"/>
      <w:r w:rsidR="00AC29AD" w:rsidRPr="00C25003">
        <w:rPr>
          <w:rStyle w:val="fontstyle41"/>
          <w:rFonts w:ascii="Times New Roman" w:hAnsi="Times New Roman"/>
          <w:b/>
          <w:bCs/>
          <w:color w:val="auto"/>
          <w:sz w:val="24"/>
          <w:szCs w:val="24"/>
          <w:lang w:val="lt-LT"/>
        </w:rPr>
        <w:t>Group</w:t>
      </w:r>
      <w:proofErr w:type="spellEnd"/>
      <w:r w:rsidR="00AC29AD" w:rsidRPr="00C25003">
        <w:rPr>
          <w:rStyle w:val="fontstyle41"/>
          <w:rFonts w:ascii="Times New Roman" w:hAnsi="Times New Roman"/>
          <w:b/>
          <w:bCs/>
          <w:color w:val="auto"/>
          <w:sz w:val="24"/>
          <w:szCs w:val="24"/>
          <w:lang w:val="lt-LT"/>
        </w:rPr>
        <w:t>”</w:t>
      </w:r>
      <w:r w:rsidR="00AC29AD" w:rsidRPr="00C25003">
        <w:rPr>
          <w:rStyle w:val="fontstyle41"/>
          <w:rFonts w:ascii="Times New Roman" w:hAnsi="Times New Roman"/>
          <w:color w:val="auto"/>
          <w:sz w:val="24"/>
          <w:szCs w:val="24"/>
          <w:lang w:val="lt-LT"/>
        </w:rPr>
        <w:t xml:space="preserve"> prekės ženklą, įsteigtos ir veiklą vykdančios pagal Prancūzijos Respublikos įstatymus, </w:t>
      </w:r>
      <w:r w:rsidR="00AC29AD" w:rsidRPr="00C25003">
        <w:rPr>
          <w:sz w:val="24"/>
          <w:szCs w:val="24"/>
          <w:lang w:val="lt-LT"/>
        </w:rPr>
        <w:t xml:space="preserve">registracijos Nr. 479287781 R.C.S. EVRY, </w:t>
      </w:r>
      <w:r w:rsidR="00AC29AD" w:rsidRPr="00C25003">
        <w:rPr>
          <w:rStyle w:val="fontstyle41"/>
          <w:rFonts w:ascii="Times New Roman" w:hAnsi="Times New Roman"/>
          <w:color w:val="auto"/>
          <w:sz w:val="24"/>
          <w:szCs w:val="24"/>
          <w:lang w:val="lt-LT"/>
        </w:rPr>
        <w:t xml:space="preserve">adresas: 73, </w:t>
      </w:r>
      <w:proofErr w:type="spellStart"/>
      <w:r w:rsidR="00AC29AD" w:rsidRPr="00C25003">
        <w:rPr>
          <w:rStyle w:val="fontstyle41"/>
          <w:rFonts w:ascii="Times New Roman" w:hAnsi="Times New Roman"/>
          <w:color w:val="auto"/>
          <w:sz w:val="24"/>
          <w:szCs w:val="24"/>
          <w:lang w:val="lt-LT"/>
        </w:rPr>
        <w:t>rue</w:t>
      </w:r>
      <w:proofErr w:type="spellEnd"/>
      <w:r w:rsidR="00AC29AD" w:rsidRPr="00C25003">
        <w:rPr>
          <w:rStyle w:val="fontstyle41"/>
          <w:rFonts w:ascii="Times New Roman" w:hAnsi="Times New Roman"/>
          <w:color w:val="auto"/>
          <w:sz w:val="24"/>
          <w:szCs w:val="24"/>
          <w:lang w:val="lt-LT"/>
        </w:rPr>
        <w:t xml:space="preserve"> </w:t>
      </w:r>
      <w:proofErr w:type="spellStart"/>
      <w:r w:rsidR="00AC29AD" w:rsidRPr="00C25003">
        <w:rPr>
          <w:rStyle w:val="fontstyle41"/>
          <w:rFonts w:ascii="Times New Roman" w:hAnsi="Times New Roman"/>
          <w:color w:val="auto"/>
          <w:sz w:val="24"/>
          <w:szCs w:val="24"/>
          <w:lang w:val="lt-LT"/>
        </w:rPr>
        <w:t>Léon</w:t>
      </w:r>
      <w:proofErr w:type="spellEnd"/>
      <w:r w:rsidR="00AC29AD" w:rsidRPr="00C25003">
        <w:rPr>
          <w:rStyle w:val="fontstyle41"/>
          <w:rFonts w:ascii="Times New Roman" w:hAnsi="Times New Roman"/>
          <w:color w:val="auto"/>
          <w:sz w:val="24"/>
          <w:szCs w:val="24"/>
          <w:lang w:val="lt-LT"/>
        </w:rPr>
        <w:t xml:space="preserve"> </w:t>
      </w:r>
      <w:proofErr w:type="spellStart"/>
      <w:r w:rsidR="00AC29AD" w:rsidRPr="00C25003">
        <w:rPr>
          <w:rStyle w:val="fontstyle41"/>
          <w:rFonts w:ascii="Times New Roman" w:hAnsi="Times New Roman"/>
          <w:color w:val="auto"/>
          <w:sz w:val="24"/>
          <w:szCs w:val="24"/>
          <w:lang w:val="lt-LT"/>
        </w:rPr>
        <w:t>Bourgeois</w:t>
      </w:r>
      <w:proofErr w:type="spellEnd"/>
      <w:r w:rsidR="00AC29AD" w:rsidRPr="00C25003">
        <w:rPr>
          <w:rStyle w:val="fontstyle41"/>
          <w:rFonts w:ascii="Times New Roman" w:hAnsi="Times New Roman"/>
          <w:color w:val="auto"/>
          <w:sz w:val="24"/>
          <w:szCs w:val="24"/>
          <w:lang w:val="lt-LT"/>
        </w:rPr>
        <w:t xml:space="preserve">, 91120, </w:t>
      </w:r>
      <w:proofErr w:type="spellStart"/>
      <w:r w:rsidR="00AC29AD" w:rsidRPr="00C25003">
        <w:rPr>
          <w:rStyle w:val="fontstyle41"/>
          <w:rFonts w:ascii="Times New Roman" w:hAnsi="Times New Roman"/>
          <w:color w:val="auto"/>
          <w:sz w:val="24"/>
          <w:szCs w:val="24"/>
          <w:lang w:val="lt-LT"/>
        </w:rPr>
        <w:t>Palaiseau</w:t>
      </w:r>
      <w:proofErr w:type="spellEnd"/>
      <w:r w:rsidR="00AC29AD" w:rsidRPr="00C25003">
        <w:rPr>
          <w:rStyle w:val="fontstyle41"/>
          <w:rFonts w:ascii="Times New Roman" w:hAnsi="Times New Roman"/>
          <w:color w:val="auto"/>
          <w:sz w:val="24"/>
          <w:szCs w:val="24"/>
          <w:lang w:val="lt-LT"/>
        </w:rPr>
        <w:t xml:space="preserve">, France </w:t>
      </w:r>
      <w:r w:rsidR="00AC29AD" w:rsidRPr="00C25003">
        <w:rPr>
          <w:sz w:val="24"/>
          <w:szCs w:val="24"/>
          <w:lang w:val="lt-LT"/>
        </w:rPr>
        <w:t>(toliau –</w:t>
      </w:r>
      <w:r w:rsidR="00FB10B4">
        <w:rPr>
          <w:sz w:val="24"/>
          <w:szCs w:val="24"/>
          <w:lang w:val="lt-LT"/>
        </w:rPr>
        <w:t>„</w:t>
      </w:r>
      <w:r w:rsidR="00AC29AD" w:rsidRPr="00C25003">
        <w:rPr>
          <w:sz w:val="24"/>
          <w:szCs w:val="24"/>
          <w:lang w:val="lt-LT"/>
        </w:rPr>
        <w:t xml:space="preserve"> </w:t>
      </w:r>
      <w:proofErr w:type="spellStart"/>
      <w:r w:rsidR="00AC29AD" w:rsidRPr="00C25003">
        <w:rPr>
          <w:b/>
          <w:sz w:val="24"/>
          <w:szCs w:val="24"/>
          <w:lang w:val="lt-LT"/>
        </w:rPr>
        <w:t>Senior</w:t>
      </w:r>
      <w:proofErr w:type="spellEnd"/>
      <w:r w:rsidR="00AC29AD" w:rsidRPr="00C25003">
        <w:rPr>
          <w:b/>
          <w:sz w:val="24"/>
          <w:szCs w:val="24"/>
          <w:lang w:val="lt-LT"/>
        </w:rPr>
        <w:t xml:space="preserve"> </w:t>
      </w:r>
      <w:proofErr w:type="spellStart"/>
      <w:r w:rsidR="00AC29AD" w:rsidRPr="00C25003">
        <w:rPr>
          <w:b/>
          <w:sz w:val="24"/>
          <w:szCs w:val="24"/>
          <w:lang w:val="lt-LT"/>
        </w:rPr>
        <w:t>Group</w:t>
      </w:r>
      <w:proofErr w:type="spellEnd"/>
      <w:r w:rsidR="00FB10B4">
        <w:rPr>
          <w:b/>
          <w:sz w:val="24"/>
          <w:szCs w:val="24"/>
          <w:lang w:val="lt-LT"/>
        </w:rPr>
        <w:t>“</w:t>
      </w:r>
      <w:r w:rsidR="00AC29AD" w:rsidRPr="00C25003">
        <w:rPr>
          <w:sz w:val="24"/>
          <w:szCs w:val="24"/>
          <w:lang w:val="lt-LT"/>
        </w:rPr>
        <w:t>),</w:t>
      </w:r>
      <w:r w:rsidR="00AC29AD" w:rsidRPr="00C25003">
        <w:rPr>
          <w:rStyle w:val="fontstyle41"/>
          <w:rFonts w:ascii="Times New Roman" w:hAnsi="Times New Roman"/>
          <w:color w:val="auto"/>
          <w:sz w:val="24"/>
          <w:szCs w:val="24"/>
          <w:lang w:val="lt-LT"/>
        </w:rPr>
        <w:t xml:space="preserve"> atstovaujamos </w:t>
      </w:r>
      <w:proofErr w:type="spellStart"/>
      <w:r w:rsidR="00AC29AD" w:rsidRPr="00C25003">
        <w:rPr>
          <w:rStyle w:val="fontstyle41"/>
          <w:rFonts w:ascii="Times New Roman" w:hAnsi="Times New Roman"/>
          <w:color w:val="auto"/>
          <w:sz w:val="24"/>
          <w:szCs w:val="24"/>
          <w:lang w:val="lt-LT"/>
        </w:rPr>
        <w:t>Igor</w:t>
      </w:r>
      <w:proofErr w:type="spellEnd"/>
      <w:r w:rsidR="00AC29AD" w:rsidRPr="00C25003">
        <w:rPr>
          <w:rStyle w:val="fontstyle41"/>
          <w:rFonts w:ascii="Times New Roman" w:hAnsi="Times New Roman"/>
          <w:color w:val="auto"/>
          <w:sz w:val="24"/>
          <w:szCs w:val="24"/>
          <w:lang w:val="lt-LT"/>
        </w:rPr>
        <w:t xml:space="preserve"> Makarov, </w:t>
      </w:r>
      <w:r w:rsidR="00AC29AD" w:rsidRPr="00C25003">
        <w:rPr>
          <w:sz w:val="24"/>
          <w:szCs w:val="24"/>
          <w:lang w:val="lt-LT"/>
        </w:rPr>
        <w:t xml:space="preserve">veikiančio pagal įgaliojimą, išduotą </w:t>
      </w:r>
      <w:r w:rsidR="00FB10B4">
        <w:rPr>
          <w:sz w:val="24"/>
          <w:szCs w:val="24"/>
          <w:lang w:val="lt-LT"/>
        </w:rPr>
        <w:t xml:space="preserve">01-13-2022, </w:t>
      </w:r>
      <w:r w:rsidR="00FB10B4" w:rsidRPr="00C25003">
        <w:rPr>
          <w:sz w:val="24"/>
          <w:szCs w:val="24"/>
          <w:lang w:val="lt-LT"/>
        </w:rPr>
        <w:t xml:space="preserve">toliau kartu vadinamos Šalimis, o atskirai – Šalimi, sudarėme </w:t>
      </w:r>
      <w:r w:rsidR="00805466">
        <w:rPr>
          <w:sz w:val="24"/>
          <w:szCs w:val="24"/>
          <w:lang w:val="lt-LT"/>
        </w:rPr>
        <w:t>b</w:t>
      </w:r>
      <w:r w:rsidR="00FB10B4" w:rsidRPr="00C25003">
        <w:rPr>
          <w:sz w:val="24"/>
          <w:szCs w:val="24"/>
          <w:lang w:val="lt-LT"/>
        </w:rPr>
        <w:t xml:space="preserve">endradarbiavimo susitarimą (toliau – Susitarimas) ir susitarėme dėl šių Susitarimo sąlygų: </w:t>
      </w:r>
    </w:p>
    <w:p w14:paraId="3354B912" w14:textId="77777777" w:rsidR="00FB10B4" w:rsidRDefault="00FB10B4" w:rsidP="00FB10B4">
      <w:pPr>
        <w:pStyle w:val="Antrats"/>
        <w:tabs>
          <w:tab w:val="clear" w:pos="4153"/>
          <w:tab w:val="clear" w:pos="8306"/>
          <w:tab w:val="left" w:pos="720"/>
        </w:tabs>
        <w:jc w:val="both"/>
        <w:rPr>
          <w:sz w:val="24"/>
          <w:szCs w:val="24"/>
          <w:lang w:val="lt-LT"/>
        </w:rPr>
      </w:pPr>
    </w:p>
    <w:p w14:paraId="3354B913" w14:textId="77777777" w:rsidR="00AC29AD" w:rsidRPr="00FB10B4" w:rsidRDefault="00FB10B4" w:rsidP="00FB10B4">
      <w:pPr>
        <w:pStyle w:val="Antrats"/>
        <w:tabs>
          <w:tab w:val="clear" w:pos="4153"/>
          <w:tab w:val="clear" w:pos="8306"/>
          <w:tab w:val="left" w:pos="720"/>
        </w:tabs>
        <w:jc w:val="center"/>
        <w:rPr>
          <w:rStyle w:val="fontstyle51"/>
          <w:rFonts w:ascii="Times New Roman" w:hAnsi="Times New Roman"/>
          <w:b/>
          <w:color w:val="auto"/>
          <w:sz w:val="24"/>
          <w:szCs w:val="24"/>
          <w:lang w:val="lt-LT"/>
        </w:rPr>
      </w:pPr>
      <w:r>
        <w:rPr>
          <w:rStyle w:val="fontstyle21"/>
          <w:rFonts w:ascii="Times New Roman" w:hAnsi="Times New Roman"/>
          <w:b/>
          <w:color w:val="auto"/>
          <w:sz w:val="24"/>
          <w:szCs w:val="24"/>
          <w:lang w:val="lt-LT"/>
        </w:rPr>
        <w:t xml:space="preserve">I. </w:t>
      </w:r>
      <w:r w:rsidR="00AC29AD" w:rsidRPr="00FB10B4">
        <w:rPr>
          <w:rStyle w:val="fontstyle21"/>
          <w:rFonts w:ascii="Times New Roman" w:hAnsi="Times New Roman"/>
          <w:b/>
          <w:color w:val="auto"/>
          <w:sz w:val="24"/>
          <w:szCs w:val="24"/>
          <w:lang w:val="lt-LT"/>
        </w:rPr>
        <w:t>SUSITARIMO PAGRINDAS</w:t>
      </w:r>
    </w:p>
    <w:p w14:paraId="3354B914" w14:textId="77777777" w:rsidR="00FB10B4" w:rsidRDefault="00FB10B4" w:rsidP="00FB10B4">
      <w:pPr>
        <w:jc w:val="both"/>
        <w:rPr>
          <w:rStyle w:val="fontstyle41"/>
          <w:rFonts w:ascii="Times New Roman" w:hAnsi="Times New Roman"/>
          <w:color w:val="auto"/>
          <w:sz w:val="24"/>
          <w:szCs w:val="24"/>
          <w:lang w:val="lt-LT"/>
        </w:rPr>
      </w:pPr>
      <w:r>
        <w:rPr>
          <w:rStyle w:val="fontstyle41"/>
          <w:rFonts w:ascii="Times New Roman" w:hAnsi="Times New Roman"/>
          <w:color w:val="auto"/>
          <w:sz w:val="24"/>
          <w:szCs w:val="24"/>
          <w:lang w:val="lt-LT"/>
        </w:rPr>
        <w:tab/>
      </w:r>
    </w:p>
    <w:p w14:paraId="3354B915" w14:textId="77777777" w:rsidR="00AC29AD" w:rsidRPr="00C25003" w:rsidRDefault="00FB10B4" w:rsidP="00DE7576">
      <w:pPr>
        <w:tabs>
          <w:tab w:val="left" w:pos="709"/>
        </w:tabs>
        <w:jc w:val="both"/>
        <w:rPr>
          <w:sz w:val="24"/>
          <w:szCs w:val="24"/>
          <w:lang w:val="lt-LT" w:eastAsia="lt-LT"/>
        </w:rPr>
      </w:pPr>
      <w:r>
        <w:rPr>
          <w:rStyle w:val="fontstyle41"/>
          <w:rFonts w:ascii="Times New Roman" w:hAnsi="Times New Roman"/>
          <w:color w:val="auto"/>
          <w:sz w:val="24"/>
          <w:szCs w:val="24"/>
          <w:lang w:val="lt-LT"/>
        </w:rPr>
        <w:tab/>
        <w:t xml:space="preserve">1. </w:t>
      </w:r>
      <w:r w:rsidR="00AC29AD" w:rsidRPr="00C25003">
        <w:rPr>
          <w:rStyle w:val="fontstyle41"/>
          <w:rFonts w:ascii="Times New Roman" w:hAnsi="Times New Roman"/>
          <w:color w:val="auto"/>
          <w:sz w:val="24"/>
          <w:szCs w:val="24"/>
          <w:lang w:val="lt-LT"/>
        </w:rPr>
        <w:t xml:space="preserve">Savivaldybė yra atsakinga už </w:t>
      </w:r>
      <w:bookmarkStart w:id="0" w:name="_Hlk96442243"/>
      <w:r w:rsidR="00AC29AD" w:rsidRPr="00C25003">
        <w:rPr>
          <w:rStyle w:val="fontstyle41"/>
          <w:rFonts w:ascii="Times New Roman" w:hAnsi="Times New Roman"/>
          <w:color w:val="auto"/>
          <w:sz w:val="24"/>
          <w:szCs w:val="24"/>
          <w:lang w:val="lt-LT"/>
        </w:rPr>
        <w:t>socialinių paslaugų teikimo užtikrinimą savo teritorijos gyventojams, už socialinių paslaugų proceso planavimą</w:t>
      </w:r>
      <w:bookmarkEnd w:id="0"/>
      <w:r w:rsidR="00AC29AD" w:rsidRPr="00C25003">
        <w:rPr>
          <w:rStyle w:val="fontstyle41"/>
          <w:rFonts w:ascii="Times New Roman" w:hAnsi="Times New Roman"/>
          <w:color w:val="auto"/>
          <w:sz w:val="24"/>
          <w:szCs w:val="24"/>
          <w:lang w:val="lt-LT"/>
        </w:rPr>
        <w:t xml:space="preserve">, taip pat kontroliuoja teikiamų bendrųjų socialinių paslaugų ir socialinės priežiūros kokybę. </w:t>
      </w:r>
    </w:p>
    <w:p w14:paraId="3354B916" w14:textId="0F335C5E" w:rsidR="00AC29AD" w:rsidRPr="00C25003" w:rsidRDefault="00FB10B4" w:rsidP="00FB10B4">
      <w:pPr>
        <w:jc w:val="both"/>
        <w:rPr>
          <w:rStyle w:val="fontstyle41"/>
          <w:rFonts w:ascii="Times New Roman" w:hAnsi="Times New Roman"/>
          <w:color w:val="auto"/>
          <w:sz w:val="24"/>
          <w:szCs w:val="24"/>
          <w:lang w:val="lt-LT"/>
        </w:rPr>
      </w:pPr>
      <w:r>
        <w:rPr>
          <w:rStyle w:val="fontstyle41"/>
          <w:rFonts w:ascii="Times New Roman" w:hAnsi="Times New Roman"/>
          <w:color w:val="auto"/>
          <w:sz w:val="24"/>
          <w:szCs w:val="24"/>
          <w:lang w:val="lt-LT"/>
        </w:rPr>
        <w:tab/>
        <w:t>2. „</w:t>
      </w:r>
      <w:proofErr w:type="spellStart"/>
      <w:r w:rsidR="00AC29AD" w:rsidRPr="00C25003">
        <w:rPr>
          <w:rStyle w:val="fontstyle41"/>
          <w:rFonts w:ascii="Times New Roman" w:hAnsi="Times New Roman"/>
          <w:color w:val="auto"/>
          <w:sz w:val="24"/>
          <w:szCs w:val="24"/>
          <w:lang w:val="lt-LT"/>
        </w:rPr>
        <w:t>Senior</w:t>
      </w:r>
      <w:proofErr w:type="spellEnd"/>
      <w:r w:rsidR="00AC29AD" w:rsidRPr="00C25003">
        <w:rPr>
          <w:rStyle w:val="fontstyle41"/>
          <w:rFonts w:ascii="Times New Roman" w:hAnsi="Times New Roman"/>
          <w:color w:val="auto"/>
          <w:sz w:val="24"/>
          <w:szCs w:val="24"/>
          <w:lang w:val="lt-LT"/>
        </w:rPr>
        <w:t xml:space="preserve"> </w:t>
      </w:r>
      <w:proofErr w:type="spellStart"/>
      <w:r w:rsidR="00AC29AD" w:rsidRPr="00C25003">
        <w:rPr>
          <w:rStyle w:val="fontstyle41"/>
          <w:rFonts w:ascii="Times New Roman" w:hAnsi="Times New Roman"/>
          <w:color w:val="auto"/>
          <w:sz w:val="24"/>
          <w:szCs w:val="24"/>
          <w:lang w:val="lt-LT"/>
        </w:rPr>
        <w:t>Group</w:t>
      </w:r>
      <w:proofErr w:type="spellEnd"/>
      <w:r>
        <w:rPr>
          <w:rStyle w:val="fontstyle41"/>
          <w:rFonts w:ascii="Times New Roman" w:hAnsi="Times New Roman"/>
          <w:color w:val="auto"/>
          <w:sz w:val="24"/>
          <w:szCs w:val="24"/>
          <w:lang w:val="lt-LT"/>
        </w:rPr>
        <w:t>“</w:t>
      </w:r>
      <w:r w:rsidR="00AC29AD" w:rsidRPr="00C25003">
        <w:rPr>
          <w:rStyle w:val="fontstyle41"/>
          <w:rFonts w:ascii="Times New Roman" w:hAnsi="Times New Roman"/>
          <w:color w:val="auto"/>
          <w:sz w:val="24"/>
          <w:szCs w:val="24"/>
          <w:lang w:val="lt-LT"/>
        </w:rPr>
        <w:t xml:space="preserve"> kreipiasi į Savivaldyb</w:t>
      </w:r>
      <w:r>
        <w:rPr>
          <w:rStyle w:val="fontstyle41"/>
          <w:rFonts w:ascii="Times New Roman" w:hAnsi="Times New Roman"/>
          <w:color w:val="auto"/>
          <w:sz w:val="24"/>
          <w:szCs w:val="24"/>
          <w:lang w:val="lt-LT"/>
        </w:rPr>
        <w:t>ę</w:t>
      </w:r>
      <w:r w:rsidR="00AC29AD" w:rsidRPr="00C25003">
        <w:rPr>
          <w:rStyle w:val="fontstyle41"/>
          <w:rFonts w:ascii="Times New Roman" w:hAnsi="Times New Roman"/>
          <w:color w:val="auto"/>
          <w:sz w:val="24"/>
          <w:szCs w:val="24"/>
          <w:lang w:val="lt-LT"/>
        </w:rPr>
        <w:t xml:space="preserve">, </w:t>
      </w:r>
      <w:r w:rsidR="00AC29AD" w:rsidRPr="00C25003">
        <w:rPr>
          <w:sz w:val="24"/>
          <w:szCs w:val="24"/>
          <w:lang w:val="lt-LT"/>
        </w:rPr>
        <w:t xml:space="preserve">pristatydama </w:t>
      </w:r>
      <w:r>
        <w:rPr>
          <w:sz w:val="24"/>
          <w:szCs w:val="24"/>
          <w:lang w:val="lt-LT"/>
        </w:rPr>
        <w:t>„</w:t>
      </w:r>
      <w:proofErr w:type="spellStart"/>
      <w:r w:rsidR="00AC29AD" w:rsidRPr="00C25003">
        <w:rPr>
          <w:rStyle w:val="fontstyle41"/>
          <w:rFonts w:ascii="Times New Roman" w:hAnsi="Times New Roman"/>
          <w:color w:val="auto"/>
          <w:sz w:val="24"/>
          <w:szCs w:val="24"/>
          <w:lang w:val="lt-LT"/>
        </w:rPr>
        <w:t>Big</w:t>
      </w:r>
      <w:proofErr w:type="spellEnd"/>
      <w:r w:rsidR="00AC29AD" w:rsidRPr="00C25003">
        <w:rPr>
          <w:rStyle w:val="fontstyle41"/>
          <w:rFonts w:ascii="Times New Roman" w:hAnsi="Times New Roman"/>
          <w:color w:val="auto"/>
          <w:sz w:val="24"/>
          <w:szCs w:val="24"/>
          <w:lang w:val="lt-LT"/>
        </w:rPr>
        <w:t xml:space="preserve"> </w:t>
      </w:r>
      <w:proofErr w:type="spellStart"/>
      <w:r w:rsidR="00AC29AD" w:rsidRPr="00C25003">
        <w:rPr>
          <w:rStyle w:val="fontstyle41"/>
          <w:rFonts w:ascii="Times New Roman" w:hAnsi="Times New Roman"/>
          <w:color w:val="auto"/>
          <w:sz w:val="24"/>
          <w:szCs w:val="24"/>
          <w:lang w:val="lt-LT"/>
        </w:rPr>
        <w:t>Family</w:t>
      </w:r>
      <w:proofErr w:type="spellEnd"/>
      <w:r w:rsidR="00AC29AD" w:rsidRPr="00C25003">
        <w:rPr>
          <w:rStyle w:val="fontstyle41"/>
          <w:rFonts w:ascii="Times New Roman" w:hAnsi="Times New Roman"/>
          <w:color w:val="auto"/>
          <w:sz w:val="24"/>
          <w:szCs w:val="24"/>
          <w:lang w:val="lt-LT"/>
        </w:rPr>
        <w:t xml:space="preserve"> </w:t>
      </w:r>
      <w:proofErr w:type="spellStart"/>
      <w:r w:rsidR="00AC29AD" w:rsidRPr="00C25003">
        <w:rPr>
          <w:rStyle w:val="fontstyle41"/>
          <w:rFonts w:ascii="Times New Roman" w:hAnsi="Times New Roman"/>
          <w:color w:val="auto"/>
          <w:sz w:val="24"/>
          <w:szCs w:val="24"/>
          <w:lang w:val="lt-LT"/>
        </w:rPr>
        <w:t>House</w:t>
      </w:r>
      <w:proofErr w:type="spellEnd"/>
      <w:r w:rsidR="00805466">
        <w:rPr>
          <w:rStyle w:val="fontstyle41"/>
          <w:rFonts w:ascii="Times New Roman" w:hAnsi="Times New Roman"/>
          <w:color w:val="auto"/>
          <w:sz w:val="24"/>
          <w:szCs w:val="24"/>
          <w:lang w:val="lt-LT"/>
        </w:rPr>
        <w:t>“</w:t>
      </w:r>
      <w:r w:rsidR="0099795B">
        <w:rPr>
          <w:rStyle w:val="Dokumentoinaosnumeris"/>
          <w:sz w:val="24"/>
          <w:szCs w:val="24"/>
          <w:lang w:val="lt-LT"/>
        </w:rPr>
        <w:endnoteReference w:id="1"/>
      </w:r>
      <w:r w:rsidR="00AC29AD" w:rsidRPr="00C25003">
        <w:rPr>
          <w:rStyle w:val="fontstyle41"/>
          <w:rFonts w:ascii="Times New Roman" w:hAnsi="Times New Roman"/>
          <w:color w:val="auto"/>
          <w:sz w:val="24"/>
          <w:szCs w:val="24"/>
          <w:lang w:val="lt-LT"/>
        </w:rPr>
        <w:t xml:space="preserve"> projektą, kurio tikslas Savivaldybės teritorijoje statyti ir plėtoti senyvo amžiaus asmenims skirtus </w:t>
      </w:r>
      <w:r>
        <w:rPr>
          <w:rStyle w:val="fontstyle41"/>
          <w:rFonts w:ascii="Times New Roman" w:hAnsi="Times New Roman"/>
          <w:color w:val="auto"/>
          <w:sz w:val="24"/>
          <w:szCs w:val="24"/>
          <w:lang w:val="lt-LT"/>
        </w:rPr>
        <w:t>„</w:t>
      </w:r>
      <w:proofErr w:type="spellStart"/>
      <w:r w:rsidR="00343396">
        <w:rPr>
          <w:rStyle w:val="fontstyle41"/>
          <w:rFonts w:ascii="Times New Roman" w:hAnsi="Times New Roman"/>
          <w:color w:val="auto"/>
          <w:sz w:val="24"/>
          <w:szCs w:val="24"/>
          <w:lang w:val="lt-LT"/>
        </w:rPr>
        <w:t>Senior</w:t>
      </w:r>
      <w:proofErr w:type="spellEnd"/>
      <w:r w:rsidR="00343396">
        <w:rPr>
          <w:rStyle w:val="fontstyle41"/>
          <w:rFonts w:ascii="Times New Roman" w:hAnsi="Times New Roman"/>
          <w:color w:val="auto"/>
          <w:sz w:val="24"/>
          <w:szCs w:val="24"/>
          <w:lang w:val="lt-LT"/>
        </w:rPr>
        <w:t xml:space="preserve"> </w:t>
      </w:r>
      <w:proofErr w:type="spellStart"/>
      <w:r w:rsidR="00343396">
        <w:rPr>
          <w:rStyle w:val="fontstyle41"/>
          <w:rFonts w:ascii="Times New Roman" w:hAnsi="Times New Roman"/>
          <w:color w:val="auto"/>
          <w:sz w:val="24"/>
          <w:szCs w:val="24"/>
          <w:lang w:val="lt-LT"/>
        </w:rPr>
        <w:t>Quartier</w:t>
      </w:r>
      <w:proofErr w:type="spellEnd"/>
      <w:r w:rsidR="00343396">
        <w:rPr>
          <w:rStyle w:val="fontstyle41"/>
          <w:rFonts w:ascii="Times New Roman" w:hAnsi="Times New Roman"/>
          <w:color w:val="auto"/>
          <w:sz w:val="24"/>
          <w:szCs w:val="24"/>
          <w:lang w:val="lt-LT"/>
        </w:rPr>
        <w:t>“</w:t>
      </w:r>
      <w:r w:rsidR="00AC29AD" w:rsidRPr="00C25003">
        <w:rPr>
          <w:rStyle w:val="fontstyle41"/>
          <w:rFonts w:ascii="Times New Roman" w:hAnsi="Times New Roman"/>
          <w:color w:val="auto"/>
          <w:sz w:val="24"/>
          <w:szCs w:val="24"/>
          <w:lang w:val="lt-LT"/>
        </w:rPr>
        <w:t xml:space="preserve"> socialinės globos namus, taip pat teikti </w:t>
      </w:r>
      <w:r>
        <w:rPr>
          <w:rStyle w:val="fontstyle41"/>
          <w:rFonts w:ascii="Times New Roman" w:hAnsi="Times New Roman"/>
          <w:color w:val="auto"/>
          <w:sz w:val="24"/>
          <w:szCs w:val="24"/>
          <w:lang w:val="lt-LT"/>
        </w:rPr>
        <w:t xml:space="preserve">Lietuvos Respublikos </w:t>
      </w:r>
      <w:r w:rsidR="00805466">
        <w:rPr>
          <w:rStyle w:val="fontstyle41"/>
          <w:rFonts w:ascii="Times New Roman" w:hAnsi="Times New Roman"/>
          <w:color w:val="auto"/>
          <w:sz w:val="24"/>
          <w:szCs w:val="24"/>
          <w:lang w:val="lt-LT"/>
        </w:rPr>
        <w:t>s</w:t>
      </w:r>
      <w:r>
        <w:rPr>
          <w:rStyle w:val="fontstyle41"/>
          <w:rFonts w:ascii="Times New Roman" w:hAnsi="Times New Roman"/>
          <w:color w:val="auto"/>
          <w:sz w:val="24"/>
          <w:szCs w:val="24"/>
          <w:lang w:val="lt-LT"/>
        </w:rPr>
        <w:t xml:space="preserve">ocialinės apsaugos ir darbo ministro </w:t>
      </w:r>
      <w:r w:rsidR="00AC29AD" w:rsidRPr="00C25003">
        <w:rPr>
          <w:rStyle w:val="fontstyle41"/>
          <w:rFonts w:ascii="Times New Roman" w:hAnsi="Times New Roman"/>
          <w:color w:val="auto"/>
          <w:sz w:val="24"/>
          <w:szCs w:val="24"/>
          <w:lang w:val="lt-LT"/>
        </w:rPr>
        <w:t>2006 m. balandžio 5 d. įsakym</w:t>
      </w:r>
      <w:r w:rsidR="00805466">
        <w:rPr>
          <w:rStyle w:val="fontstyle41"/>
          <w:rFonts w:ascii="Times New Roman" w:hAnsi="Times New Roman"/>
          <w:color w:val="auto"/>
          <w:sz w:val="24"/>
          <w:szCs w:val="24"/>
          <w:lang w:val="lt-LT"/>
        </w:rPr>
        <w:t>u</w:t>
      </w:r>
      <w:r w:rsidR="00AC29AD" w:rsidRPr="00C25003">
        <w:rPr>
          <w:rStyle w:val="fontstyle41"/>
          <w:rFonts w:ascii="Times New Roman" w:hAnsi="Times New Roman"/>
          <w:color w:val="auto"/>
          <w:sz w:val="24"/>
          <w:szCs w:val="24"/>
          <w:lang w:val="lt-LT"/>
        </w:rPr>
        <w:t xml:space="preserve"> Nr. A1-93 </w:t>
      </w:r>
      <w:r w:rsidR="00A173DB">
        <w:rPr>
          <w:rStyle w:val="fontstyle41"/>
          <w:rFonts w:ascii="Times New Roman" w:hAnsi="Times New Roman"/>
          <w:color w:val="auto"/>
          <w:sz w:val="24"/>
          <w:szCs w:val="24"/>
          <w:lang w:val="lt-LT"/>
        </w:rPr>
        <w:t xml:space="preserve">„Dėl Socialinių paslaugų katalogo patvirtinimo“ </w:t>
      </w:r>
      <w:r w:rsidR="00AC29AD" w:rsidRPr="00C25003">
        <w:rPr>
          <w:rStyle w:val="fontstyle41"/>
          <w:rFonts w:ascii="Times New Roman" w:hAnsi="Times New Roman"/>
          <w:color w:val="auto"/>
          <w:sz w:val="24"/>
          <w:szCs w:val="24"/>
          <w:lang w:val="lt-LT"/>
        </w:rPr>
        <w:t>patvirtintas ir Socialinių paslaugų kataloge aprašytas socialines paslaugas pagal</w:t>
      </w:r>
      <w:r>
        <w:rPr>
          <w:rStyle w:val="fontstyle41"/>
          <w:rFonts w:ascii="Times New Roman" w:hAnsi="Times New Roman"/>
          <w:color w:val="auto"/>
          <w:sz w:val="24"/>
          <w:szCs w:val="24"/>
          <w:lang w:val="lt-LT"/>
        </w:rPr>
        <w:t xml:space="preserve"> Lietuvos Respublikos </w:t>
      </w:r>
      <w:r w:rsidR="00805466">
        <w:rPr>
          <w:rStyle w:val="fontstyle41"/>
          <w:rFonts w:ascii="Times New Roman" w:hAnsi="Times New Roman"/>
          <w:color w:val="auto"/>
          <w:sz w:val="24"/>
          <w:szCs w:val="24"/>
          <w:lang w:val="lt-LT"/>
        </w:rPr>
        <w:t>s</w:t>
      </w:r>
      <w:r>
        <w:rPr>
          <w:rStyle w:val="fontstyle41"/>
          <w:rFonts w:ascii="Times New Roman" w:hAnsi="Times New Roman"/>
          <w:color w:val="auto"/>
          <w:sz w:val="24"/>
          <w:szCs w:val="24"/>
          <w:lang w:val="lt-LT"/>
        </w:rPr>
        <w:t xml:space="preserve">ocialinės apsaugos ir darbo ministro </w:t>
      </w:r>
      <w:r w:rsidR="00AC29AD" w:rsidRPr="00C25003">
        <w:rPr>
          <w:rStyle w:val="fontstyle41"/>
          <w:rFonts w:ascii="Times New Roman" w:hAnsi="Times New Roman"/>
          <w:color w:val="auto"/>
          <w:sz w:val="24"/>
          <w:szCs w:val="24"/>
          <w:lang w:val="lt-LT"/>
        </w:rPr>
        <w:t>2007 m. vasario 20 d. įsakym</w:t>
      </w:r>
      <w:r>
        <w:rPr>
          <w:rStyle w:val="fontstyle41"/>
          <w:rFonts w:ascii="Times New Roman" w:hAnsi="Times New Roman"/>
          <w:color w:val="auto"/>
          <w:sz w:val="24"/>
          <w:szCs w:val="24"/>
          <w:lang w:val="lt-LT"/>
        </w:rPr>
        <w:t>u</w:t>
      </w:r>
      <w:r w:rsidR="00AC29AD" w:rsidRPr="00C25003">
        <w:rPr>
          <w:rStyle w:val="fontstyle41"/>
          <w:rFonts w:ascii="Times New Roman" w:hAnsi="Times New Roman"/>
          <w:color w:val="auto"/>
          <w:sz w:val="24"/>
          <w:szCs w:val="24"/>
          <w:lang w:val="lt-LT"/>
        </w:rPr>
        <w:t xml:space="preserve"> Nr. A1-46 </w:t>
      </w:r>
      <w:r w:rsidR="00A173DB">
        <w:rPr>
          <w:rStyle w:val="fontstyle41"/>
          <w:rFonts w:ascii="Times New Roman" w:hAnsi="Times New Roman"/>
          <w:color w:val="auto"/>
          <w:sz w:val="24"/>
          <w:szCs w:val="24"/>
          <w:lang w:val="lt-LT"/>
        </w:rPr>
        <w:t xml:space="preserve">„Dėl Socialinės globos normų aprašo patvirtinimo“ </w:t>
      </w:r>
      <w:r w:rsidR="00AC29AD" w:rsidRPr="00C25003">
        <w:rPr>
          <w:rStyle w:val="fontstyle41"/>
          <w:rFonts w:ascii="Times New Roman" w:hAnsi="Times New Roman"/>
          <w:color w:val="auto"/>
          <w:sz w:val="24"/>
          <w:szCs w:val="24"/>
          <w:lang w:val="lt-LT"/>
        </w:rPr>
        <w:t>patvirtintą Socialinių normų aprašą.</w:t>
      </w:r>
    </w:p>
    <w:p w14:paraId="3354B917" w14:textId="572E47AC" w:rsidR="00AC29AD" w:rsidRPr="00C25003" w:rsidRDefault="00A173DB" w:rsidP="00A173DB">
      <w:pPr>
        <w:jc w:val="both"/>
        <w:rPr>
          <w:rStyle w:val="fontstyle41"/>
          <w:rFonts w:ascii="Times New Roman" w:hAnsi="Times New Roman"/>
          <w:color w:val="auto"/>
          <w:sz w:val="24"/>
          <w:szCs w:val="24"/>
          <w:lang w:val="lt-LT"/>
        </w:rPr>
      </w:pPr>
      <w:r>
        <w:rPr>
          <w:sz w:val="24"/>
          <w:szCs w:val="24"/>
          <w:lang w:val="lt-LT"/>
        </w:rPr>
        <w:tab/>
        <w:t xml:space="preserve">3. </w:t>
      </w:r>
      <w:r w:rsidR="00AC29AD" w:rsidRPr="00C25003">
        <w:rPr>
          <w:sz w:val="24"/>
          <w:szCs w:val="24"/>
          <w:lang w:val="lt-LT"/>
        </w:rPr>
        <w:t>Pasirašydamos šį</w:t>
      </w:r>
      <w:r>
        <w:rPr>
          <w:sz w:val="24"/>
          <w:szCs w:val="24"/>
          <w:lang w:val="lt-LT"/>
        </w:rPr>
        <w:t xml:space="preserve"> Susitarimą</w:t>
      </w:r>
      <w:r w:rsidR="00AC29AD" w:rsidRPr="00C25003">
        <w:rPr>
          <w:rStyle w:val="fontstyle41"/>
          <w:rFonts w:ascii="Times New Roman" w:hAnsi="Times New Roman"/>
          <w:color w:val="auto"/>
          <w:sz w:val="24"/>
          <w:szCs w:val="24"/>
          <w:lang w:val="lt-LT"/>
        </w:rPr>
        <w:t xml:space="preserve">, Šalys pareiškia ketinimą koordinuoti </w:t>
      </w:r>
      <w:r>
        <w:rPr>
          <w:rStyle w:val="fontstyle41"/>
          <w:rFonts w:ascii="Times New Roman" w:hAnsi="Times New Roman"/>
          <w:color w:val="auto"/>
          <w:sz w:val="24"/>
          <w:szCs w:val="24"/>
          <w:lang w:val="lt-LT"/>
        </w:rPr>
        <w:t>„</w:t>
      </w:r>
      <w:proofErr w:type="spellStart"/>
      <w:r w:rsidR="00AC29AD" w:rsidRPr="00C25003">
        <w:rPr>
          <w:rStyle w:val="fontstyle41"/>
          <w:rFonts w:ascii="Times New Roman" w:hAnsi="Times New Roman"/>
          <w:color w:val="auto"/>
          <w:sz w:val="24"/>
          <w:szCs w:val="24"/>
          <w:lang w:val="lt-LT"/>
        </w:rPr>
        <w:t>Senior</w:t>
      </w:r>
      <w:proofErr w:type="spellEnd"/>
      <w:r w:rsidR="00AC29AD" w:rsidRPr="00C25003">
        <w:rPr>
          <w:rStyle w:val="fontstyle41"/>
          <w:rFonts w:ascii="Times New Roman" w:hAnsi="Times New Roman"/>
          <w:color w:val="auto"/>
          <w:sz w:val="24"/>
          <w:szCs w:val="24"/>
          <w:lang w:val="lt-LT"/>
        </w:rPr>
        <w:t xml:space="preserve"> </w:t>
      </w:r>
      <w:proofErr w:type="spellStart"/>
      <w:r w:rsidR="00AC29AD" w:rsidRPr="00C25003">
        <w:rPr>
          <w:rStyle w:val="fontstyle41"/>
          <w:rFonts w:ascii="Times New Roman" w:hAnsi="Times New Roman"/>
          <w:color w:val="auto"/>
          <w:sz w:val="24"/>
          <w:szCs w:val="24"/>
          <w:lang w:val="lt-LT"/>
        </w:rPr>
        <w:t>Quartier</w:t>
      </w:r>
      <w:proofErr w:type="spellEnd"/>
      <w:r w:rsidR="00F8481F">
        <w:rPr>
          <w:rStyle w:val="fontstyle41"/>
          <w:rFonts w:ascii="Times New Roman" w:hAnsi="Times New Roman"/>
          <w:color w:val="auto"/>
          <w:sz w:val="24"/>
          <w:szCs w:val="24"/>
          <w:lang w:val="lt-LT"/>
        </w:rPr>
        <w:t>“</w:t>
      </w:r>
      <w:r w:rsidR="00AC29AD" w:rsidRPr="00C25003">
        <w:rPr>
          <w:rStyle w:val="fontstyle41"/>
          <w:rFonts w:ascii="Times New Roman" w:hAnsi="Times New Roman"/>
          <w:color w:val="auto"/>
          <w:sz w:val="24"/>
          <w:szCs w:val="24"/>
          <w:lang w:val="lt-LT"/>
        </w:rPr>
        <w:t xml:space="preserve"> globos namų kūrimo procesą bei veiklą, taip pat užmezga abipusiai naudingus ryšius, siekdamos plėsti socialines paslaugas Savivaldybės teritorijoje.</w:t>
      </w:r>
    </w:p>
    <w:p w14:paraId="3354B918" w14:textId="77777777" w:rsidR="00A173DB" w:rsidRDefault="00A173DB" w:rsidP="00A173DB">
      <w:pPr>
        <w:jc w:val="both"/>
        <w:rPr>
          <w:rStyle w:val="fontstyle41"/>
          <w:rFonts w:ascii="Times New Roman" w:hAnsi="Times New Roman"/>
          <w:color w:val="auto"/>
          <w:sz w:val="24"/>
          <w:szCs w:val="24"/>
          <w:lang w:val="lt-LT"/>
        </w:rPr>
      </w:pPr>
      <w:r>
        <w:rPr>
          <w:rStyle w:val="fontstyle41"/>
          <w:rFonts w:ascii="Times New Roman" w:hAnsi="Times New Roman"/>
          <w:color w:val="auto"/>
          <w:sz w:val="24"/>
          <w:szCs w:val="24"/>
          <w:lang w:val="lt-LT"/>
        </w:rPr>
        <w:tab/>
        <w:t xml:space="preserve">4. </w:t>
      </w:r>
      <w:r w:rsidR="00AC29AD" w:rsidRPr="00C25003">
        <w:rPr>
          <w:rStyle w:val="fontstyle41"/>
          <w:rFonts w:ascii="Times New Roman" w:hAnsi="Times New Roman"/>
          <w:color w:val="auto"/>
          <w:sz w:val="24"/>
          <w:szCs w:val="24"/>
          <w:lang w:val="lt-LT"/>
        </w:rPr>
        <w:t xml:space="preserve">Šalys, turėdamos geranoriškų intencijų, diskutavo ir pasiekė bendrą </w:t>
      </w:r>
      <w:r>
        <w:rPr>
          <w:rStyle w:val="fontstyle41"/>
          <w:rFonts w:ascii="Times New Roman" w:hAnsi="Times New Roman"/>
          <w:color w:val="auto"/>
          <w:sz w:val="24"/>
          <w:szCs w:val="24"/>
          <w:lang w:val="lt-LT"/>
        </w:rPr>
        <w:t>susitarimą dėl projekto koncepcijos, projekto užduočių, veiklos sričių ir teisinių santykių.</w:t>
      </w:r>
    </w:p>
    <w:p w14:paraId="3354B919" w14:textId="77777777" w:rsidR="00A173DB" w:rsidRDefault="00A173DB" w:rsidP="00A173DB">
      <w:pPr>
        <w:jc w:val="both"/>
        <w:rPr>
          <w:rStyle w:val="fontstyle21"/>
          <w:rFonts w:ascii="Times New Roman" w:hAnsi="Times New Roman"/>
          <w:b/>
          <w:color w:val="auto"/>
          <w:sz w:val="24"/>
          <w:szCs w:val="24"/>
          <w:lang w:val="lt-LT"/>
        </w:rPr>
      </w:pPr>
    </w:p>
    <w:p w14:paraId="3354B91A" w14:textId="77777777" w:rsidR="00A173DB" w:rsidRDefault="00A173DB" w:rsidP="00A173DB">
      <w:pPr>
        <w:jc w:val="center"/>
        <w:rPr>
          <w:rStyle w:val="fontstyle21"/>
          <w:rFonts w:ascii="Times New Roman" w:hAnsi="Times New Roman"/>
          <w:b/>
          <w:color w:val="auto"/>
          <w:sz w:val="24"/>
          <w:szCs w:val="24"/>
          <w:lang w:val="lt-LT"/>
        </w:rPr>
      </w:pPr>
      <w:r>
        <w:rPr>
          <w:rStyle w:val="fontstyle21"/>
          <w:rFonts w:ascii="Times New Roman" w:hAnsi="Times New Roman"/>
          <w:b/>
          <w:color w:val="auto"/>
          <w:sz w:val="24"/>
          <w:szCs w:val="24"/>
          <w:lang w:val="lt-LT"/>
        </w:rPr>
        <w:t>II</w:t>
      </w:r>
      <w:r w:rsidRPr="00A173DB">
        <w:rPr>
          <w:rStyle w:val="fontstyle21"/>
          <w:rFonts w:ascii="Times New Roman" w:hAnsi="Times New Roman"/>
          <w:b/>
          <w:color w:val="auto"/>
          <w:sz w:val="24"/>
          <w:szCs w:val="24"/>
          <w:lang w:val="lt-LT"/>
        </w:rPr>
        <w:t>.</w:t>
      </w:r>
      <w:r>
        <w:rPr>
          <w:rStyle w:val="fontstyle21"/>
          <w:rFonts w:ascii="Times New Roman" w:hAnsi="Times New Roman"/>
          <w:b/>
          <w:color w:val="auto"/>
          <w:sz w:val="24"/>
          <w:szCs w:val="24"/>
          <w:lang w:val="lt-LT"/>
        </w:rPr>
        <w:t xml:space="preserve"> </w:t>
      </w:r>
      <w:r w:rsidRPr="00A173DB">
        <w:rPr>
          <w:rStyle w:val="fontstyle21"/>
          <w:rFonts w:ascii="Times New Roman" w:hAnsi="Times New Roman"/>
          <w:b/>
          <w:color w:val="auto"/>
          <w:sz w:val="24"/>
          <w:szCs w:val="24"/>
          <w:lang w:val="lt-LT"/>
        </w:rPr>
        <w:t>PROJEKTO KONCEPCIJA</w:t>
      </w:r>
    </w:p>
    <w:p w14:paraId="3354B91B" w14:textId="4B5EF16F" w:rsidR="00AC29AD" w:rsidRPr="00C25003" w:rsidRDefault="00A173DB" w:rsidP="00A173DB">
      <w:pPr>
        <w:jc w:val="both"/>
        <w:rPr>
          <w:sz w:val="24"/>
          <w:szCs w:val="24"/>
          <w:lang w:val="lt-LT"/>
        </w:rPr>
      </w:pPr>
      <w:r w:rsidRPr="00A173DB">
        <w:rPr>
          <w:b/>
          <w:sz w:val="24"/>
          <w:szCs w:val="24"/>
          <w:lang w:val="lt-LT"/>
        </w:rPr>
        <w:br/>
      </w:r>
      <w:r>
        <w:rPr>
          <w:rStyle w:val="fontstyle41"/>
          <w:rFonts w:ascii="Times New Roman" w:hAnsi="Times New Roman"/>
          <w:color w:val="auto"/>
          <w:sz w:val="24"/>
          <w:szCs w:val="24"/>
          <w:lang w:val="lt-LT"/>
        </w:rPr>
        <w:tab/>
        <w:t xml:space="preserve">5. </w:t>
      </w:r>
      <w:r w:rsidR="00AC29AD" w:rsidRPr="00C25003">
        <w:rPr>
          <w:rStyle w:val="fontstyle41"/>
          <w:rFonts w:ascii="Times New Roman" w:hAnsi="Times New Roman"/>
          <w:color w:val="auto"/>
          <w:sz w:val="24"/>
          <w:szCs w:val="24"/>
          <w:lang w:val="lt-LT"/>
        </w:rPr>
        <w:t>„</w:t>
      </w:r>
      <w:proofErr w:type="spellStart"/>
      <w:r w:rsidR="00AC29AD" w:rsidRPr="00C25003">
        <w:rPr>
          <w:rStyle w:val="fontstyle41"/>
          <w:rFonts w:ascii="Times New Roman" w:hAnsi="Times New Roman"/>
          <w:color w:val="auto"/>
          <w:sz w:val="24"/>
          <w:szCs w:val="24"/>
          <w:lang w:val="lt-LT"/>
        </w:rPr>
        <w:t>Big</w:t>
      </w:r>
      <w:proofErr w:type="spellEnd"/>
      <w:r w:rsidR="00AC29AD" w:rsidRPr="00C25003">
        <w:rPr>
          <w:rStyle w:val="fontstyle41"/>
          <w:rFonts w:ascii="Times New Roman" w:hAnsi="Times New Roman"/>
          <w:color w:val="auto"/>
          <w:sz w:val="24"/>
          <w:szCs w:val="24"/>
          <w:lang w:val="lt-LT"/>
        </w:rPr>
        <w:t xml:space="preserve"> </w:t>
      </w:r>
      <w:proofErr w:type="spellStart"/>
      <w:r w:rsidR="00AC29AD" w:rsidRPr="00C25003">
        <w:rPr>
          <w:rStyle w:val="fontstyle41"/>
          <w:rFonts w:ascii="Times New Roman" w:hAnsi="Times New Roman"/>
          <w:color w:val="auto"/>
          <w:sz w:val="24"/>
          <w:szCs w:val="24"/>
          <w:lang w:val="lt-LT"/>
        </w:rPr>
        <w:t>Family</w:t>
      </w:r>
      <w:proofErr w:type="spellEnd"/>
      <w:r w:rsidR="00AC29AD" w:rsidRPr="00C25003">
        <w:rPr>
          <w:rStyle w:val="fontstyle41"/>
          <w:rFonts w:ascii="Times New Roman" w:hAnsi="Times New Roman"/>
          <w:color w:val="auto"/>
          <w:sz w:val="24"/>
          <w:szCs w:val="24"/>
          <w:lang w:val="lt-LT"/>
        </w:rPr>
        <w:t xml:space="preserve"> </w:t>
      </w:r>
      <w:proofErr w:type="spellStart"/>
      <w:r w:rsidR="00AC29AD" w:rsidRPr="00C25003">
        <w:rPr>
          <w:rStyle w:val="fontstyle41"/>
          <w:rFonts w:ascii="Times New Roman" w:hAnsi="Times New Roman"/>
          <w:color w:val="auto"/>
          <w:sz w:val="24"/>
          <w:szCs w:val="24"/>
          <w:lang w:val="lt-LT"/>
        </w:rPr>
        <w:t>House</w:t>
      </w:r>
      <w:proofErr w:type="spellEnd"/>
      <w:r w:rsidR="00AC29AD" w:rsidRPr="00C25003">
        <w:rPr>
          <w:rStyle w:val="fontstyle41"/>
          <w:rFonts w:ascii="Times New Roman" w:hAnsi="Times New Roman"/>
          <w:color w:val="auto"/>
          <w:sz w:val="24"/>
          <w:szCs w:val="24"/>
          <w:lang w:val="lt-LT"/>
        </w:rPr>
        <w:t xml:space="preserve">“ </w:t>
      </w:r>
      <w:r>
        <w:rPr>
          <w:rStyle w:val="fontstyle41"/>
          <w:rFonts w:ascii="Times New Roman" w:hAnsi="Times New Roman"/>
          <w:color w:val="auto"/>
          <w:sz w:val="24"/>
          <w:szCs w:val="24"/>
          <w:lang w:val="lt-LT"/>
        </w:rPr>
        <w:t xml:space="preserve">– </w:t>
      </w:r>
      <w:r w:rsidR="00AC29AD" w:rsidRPr="00C25003">
        <w:rPr>
          <w:rStyle w:val="fontstyle41"/>
          <w:rFonts w:ascii="Times New Roman" w:hAnsi="Times New Roman"/>
          <w:color w:val="auto"/>
          <w:sz w:val="24"/>
          <w:szCs w:val="24"/>
          <w:lang w:val="lt-LT"/>
        </w:rPr>
        <w:t>t</w:t>
      </w:r>
      <w:r w:rsidR="00AC29AD" w:rsidRPr="00C25003">
        <w:rPr>
          <w:sz w:val="24"/>
          <w:szCs w:val="24"/>
          <w:lang w:val="lt-LT"/>
        </w:rPr>
        <w:t>ai nedidelės šeimos namų tipo senjorų rezidencijos, skirtos senyvo amžiaus asmenims, kuriems reikalinga globa. Šių namų aplinka kupina sveikos veiklos, pasitikėjimo ir pagarbos, senjorai čia senėja saugiai. Šiuose namuose senjorams sukuriamas patogus, jiems įprastas gyvenimas. Vienoje grupėje gyvena 5</w:t>
      </w:r>
      <w:r w:rsidR="00805466">
        <w:rPr>
          <w:rStyle w:val="fontstyle41"/>
          <w:rFonts w:ascii="Times New Roman" w:hAnsi="Times New Roman"/>
          <w:color w:val="auto"/>
          <w:sz w:val="24"/>
          <w:szCs w:val="24"/>
          <w:lang w:val="lt-LT"/>
        </w:rPr>
        <w:t>–</w:t>
      </w:r>
      <w:r w:rsidR="00AC29AD" w:rsidRPr="00C25003">
        <w:rPr>
          <w:sz w:val="24"/>
          <w:szCs w:val="24"/>
          <w:lang w:val="lt-LT"/>
        </w:rPr>
        <w:t xml:space="preserve">7 senjorai kaip bute, jų globai taikomi </w:t>
      </w:r>
      <w:proofErr w:type="spellStart"/>
      <w:r w:rsidR="00AC29AD" w:rsidRPr="00C25003">
        <w:rPr>
          <w:sz w:val="24"/>
          <w:szCs w:val="24"/>
          <w:lang w:val="lt-LT"/>
        </w:rPr>
        <w:t>inova</w:t>
      </w:r>
      <w:r>
        <w:rPr>
          <w:sz w:val="24"/>
          <w:szCs w:val="24"/>
          <w:lang w:val="lt-LT"/>
        </w:rPr>
        <w:t>tyvū</w:t>
      </w:r>
      <w:r w:rsidR="00AC29AD" w:rsidRPr="00C25003">
        <w:rPr>
          <w:sz w:val="24"/>
          <w:szCs w:val="24"/>
          <w:lang w:val="lt-LT"/>
        </w:rPr>
        <w:t>s</w:t>
      </w:r>
      <w:proofErr w:type="spellEnd"/>
      <w:r w:rsidR="00AC29AD" w:rsidRPr="00C25003">
        <w:rPr>
          <w:sz w:val="24"/>
          <w:szCs w:val="24"/>
          <w:lang w:val="lt-LT"/>
        </w:rPr>
        <w:t xml:space="preserve"> priežiūros valdymo procesai ir modernios technologijos. Įdiegtos architektūrinės ir technologinės inovacijos senoliams užtikrina kokybišką ir įdomų gyvenimo būdą </w:t>
      </w:r>
      <w:r w:rsidR="00805466">
        <w:rPr>
          <w:rStyle w:val="fontstyle41"/>
          <w:rFonts w:ascii="Times New Roman" w:hAnsi="Times New Roman"/>
          <w:color w:val="auto"/>
          <w:sz w:val="24"/>
          <w:szCs w:val="24"/>
          <w:lang w:val="lt-LT"/>
        </w:rPr>
        <w:t>–</w:t>
      </w:r>
      <w:r w:rsidR="00AC29AD" w:rsidRPr="00C25003">
        <w:rPr>
          <w:sz w:val="24"/>
          <w:szCs w:val="24"/>
          <w:lang w:val="lt-LT"/>
        </w:rPr>
        <w:t xml:space="preserve"> senjorai visi kartu gyvena kaip viena didelė šeima patogiame ir jaukiame name. Šios rezidencijos, </w:t>
      </w:r>
      <w:r w:rsidR="00AC29AD" w:rsidRPr="00C25003">
        <w:rPr>
          <w:sz w:val="24"/>
          <w:szCs w:val="24"/>
          <w:lang w:val="lt-LT"/>
        </w:rPr>
        <w:lastRenderedPageBreak/>
        <w:t xml:space="preserve">kaip atskiri saugūs senjorų kvartalai, statomos privačių namų rajonuose, siekiant išlaikyti namų stiliaus gyvenamąją aplinką, įvertinant tai, kad senjorai teikia pirmenybę mažiems jaukiems namams, o ne dideliems bendrabučio tipo namams. Taip pat čia gali įsikurti ir yra globojami žmonės, sergantys Alzheimerio liga ir kitomis demencijos rūšimis – jiems pritaikytos specialios programos. </w:t>
      </w:r>
      <w:r w:rsidR="00405112">
        <w:rPr>
          <w:sz w:val="24"/>
          <w:szCs w:val="24"/>
          <w:lang w:val="lt-LT"/>
        </w:rPr>
        <w:t>„</w:t>
      </w:r>
      <w:proofErr w:type="spellStart"/>
      <w:r w:rsidR="00AC29AD" w:rsidRPr="00C25003">
        <w:rPr>
          <w:sz w:val="24"/>
          <w:szCs w:val="24"/>
          <w:lang w:val="lt-LT"/>
        </w:rPr>
        <w:t>Senior</w:t>
      </w:r>
      <w:proofErr w:type="spellEnd"/>
      <w:r w:rsidR="00AC29AD" w:rsidRPr="00C25003">
        <w:rPr>
          <w:sz w:val="24"/>
          <w:szCs w:val="24"/>
          <w:lang w:val="lt-LT"/>
        </w:rPr>
        <w:t xml:space="preserve"> </w:t>
      </w:r>
      <w:proofErr w:type="spellStart"/>
      <w:r w:rsidR="001D582F">
        <w:rPr>
          <w:sz w:val="24"/>
          <w:szCs w:val="24"/>
          <w:lang w:val="lt-LT"/>
        </w:rPr>
        <w:t>G</w:t>
      </w:r>
      <w:r w:rsidR="00AC29AD" w:rsidRPr="00C25003">
        <w:rPr>
          <w:sz w:val="24"/>
          <w:szCs w:val="24"/>
          <w:lang w:val="lt-LT"/>
        </w:rPr>
        <w:t>roup</w:t>
      </w:r>
      <w:proofErr w:type="spellEnd"/>
      <w:r w:rsidR="00405112">
        <w:rPr>
          <w:sz w:val="24"/>
          <w:szCs w:val="24"/>
          <w:lang w:val="lt-LT"/>
        </w:rPr>
        <w:t>“</w:t>
      </w:r>
      <w:r w:rsidR="00AC29AD" w:rsidRPr="00C25003">
        <w:rPr>
          <w:sz w:val="24"/>
          <w:szCs w:val="24"/>
          <w:lang w:val="lt-LT"/>
        </w:rPr>
        <w:t xml:space="preserve"> taip pat teikia socialinę globą asmens namuose ir gali tapti aktyviu, profesionaliu ir patikimu pagalbininku Savivaldybei šioje srityje.</w:t>
      </w:r>
    </w:p>
    <w:p w14:paraId="3354B91C" w14:textId="77777777" w:rsidR="00405112" w:rsidRDefault="00405112" w:rsidP="00AC29AD">
      <w:pPr>
        <w:rPr>
          <w:rStyle w:val="fontstyle21"/>
          <w:rFonts w:ascii="Times New Roman" w:hAnsi="Times New Roman"/>
          <w:color w:val="auto"/>
          <w:sz w:val="24"/>
          <w:szCs w:val="24"/>
          <w:lang w:val="lt-LT"/>
        </w:rPr>
      </w:pPr>
    </w:p>
    <w:p w14:paraId="3354B91D" w14:textId="29CFC8DE" w:rsidR="00AC29AD" w:rsidRDefault="00405112" w:rsidP="00405112">
      <w:pPr>
        <w:jc w:val="center"/>
        <w:rPr>
          <w:rStyle w:val="fontstyle21"/>
          <w:rFonts w:ascii="Times New Roman" w:hAnsi="Times New Roman"/>
          <w:b/>
          <w:color w:val="auto"/>
          <w:sz w:val="24"/>
          <w:szCs w:val="24"/>
          <w:lang w:val="lt-LT"/>
        </w:rPr>
      </w:pPr>
      <w:r>
        <w:rPr>
          <w:rStyle w:val="fontstyle21"/>
          <w:rFonts w:ascii="Times New Roman" w:hAnsi="Times New Roman"/>
          <w:b/>
          <w:color w:val="auto"/>
          <w:sz w:val="24"/>
          <w:szCs w:val="24"/>
          <w:lang w:val="lt-LT"/>
        </w:rPr>
        <w:t>III</w:t>
      </w:r>
      <w:r w:rsidRPr="00405112">
        <w:rPr>
          <w:rStyle w:val="fontstyle21"/>
          <w:rFonts w:ascii="Times New Roman" w:hAnsi="Times New Roman"/>
          <w:b/>
          <w:color w:val="auto"/>
          <w:sz w:val="24"/>
          <w:szCs w:val="24"/>
          <w:lang w:val="lt-LT"/>
        </w:rPr>
        <w:t>.</w:t>
      </w:r>
      <w:r>
        <w:rPr>
          <w:rStyle w:val="fontstyle21"/>
          <w:rFonts w:ascii="Times New Roman" w:hAnsi="Times New Roman"/>
          <w:b/>
          <w:color w:val="auto"/>
          <w:sz w:val="24"/>
          <w:szCs w:val="24"/>
          <w:lang w:val="lt-LT"/>
        </w:rPr>
        <w:t xml:space="preserve"> „</w:t>
      </w:r>
      <w:r w:rsidRPr="00405112">
        <w:rPr>
          <w:rStyle w:val="fontstyle21"/>
          <w:rFonts w:ascii="Times New Roman" w:hAnsi="Times New Roman"/>
          <w:b/>
          <w:color w:val="auto"/>
          <w:sz w:val="24"/>
          <w:szCs w:val="24"/>
          <w:lang w:val="lt-LT"/>
        </w:rPr>
        <w:t>BIG FAMILY HOUSE</w:t>
      </w:r>
      <w:r w:rsidR="00805466">
        <w:rPr>
          <w:rStyle w:val="fontstyle21"/>
          <w:rFonts w:ascii="Times New Roman" w:hAnsi="Times New Roman"/>
          <w:b/>
          <w:color w:val="auto"/>
          <w:sz w:val="24"/>
          <w:szCs w:val="24"/>
          <w:lang w:val="lt-LT"/>
        </w:rPr>
        <w:t>“</w:t>
      </w:r>
      <w:r w:rsidRPr="00405112">
        <w:rPr>
          <w:rStyle w:val="fontstyle21"/>
          <w:rFonts w:ascii="Times New Roman" w:hAnsi="Times New Roman"/>
          <w:b/>
          <w:color w:val="auto"/>
          <w:sz w:val="24"/>
          <w:szCs w:val="24"/>
          <w:lang w:val="lt-LT"/>
        </w:rPr>
        <w:t xml:space="preserve"> PROJEKTO UŽDUOTYS</w:t>
      </w:r>
    </w:p>
    <w:p w14:paraId="3354B91E" w14:textId="77777777" w:rsidR="00405112" w:rsidRPr="00405112" w:rsidRDefault="00405112" w:rsidP="00405112">
      <w:pPr>
        <w:jc w:val="center"/>
        <w:rPr>
          <w:rStyle w:val="fontstyle21"/>
          <w:rFonts w:ascii="Times New Roman" w:hAnsi="Times New Roman"/>
          <w:b/>
          <w:color w:val="auto"/>
          <w:sz w:val="24"/>
          <w:szCs w:val="24"/>
          <w:lang w:val="lt-LT"/>
        </w:rPr>
      </w:pPr>
    </w:p>
    <w:p w14:paraId="3354B91F" w14:textId="1DF60A32" w:rsidR="00405112" w:rsidRDefault="00405112" w:rsidP="00343396">
      <w:pPr>
        <w:jc w:val="both"/>
        <w:rPr>
          <w:rStyle w:val="fontstyle41"/>
          <w:rFonts w:ascii="Times New Roman" w:hAnsi="Times New Roman"/>
          <w:color w:val="auto"/>
          <w:sz w:val="24"/>
          <w:szCs w:val="24"/>
          <w:lang w:val="lt-LT"/>
        </w:rPr>
      </w:pPr>
      <w:r>
        <w:rPr>
          <w:rStyle w:val="fontstyle61"/>
          <w:rFonts w:ascii="Times New Roman" w:hAnsi="Times New Roman"/>
          <w:color w:val="auto"/>
          <w:sz w:val="24"/>
          <w:szCs w:val="24"/>
          <w:lang w:val="lt-LT"/>
        </w:rPr>
        <w:tab/>
        <w:t xml:space="preserve">6. </w:t>
      </w:r>
      <w:r w:rsidR="00AC29AD" w:rsidRPr="00C25003">
        <w:rPr>
          <w:rStyle w:val="fontstyle61"/>
          <w:rFonts w:ascii="Times New Roman" w:hAnsi="Times New Roman"/>
          <w:color w:val="auto"/>
          <w:sz w:val="24"/>
          <w:szCs w:val="24"/>
          <w:lang w:val="lt-LT"/>
        </w:rPr>
        <w:t>Rokiškio</w:t>
      </w:r>
      <w:r w:rsidR="00AC29AD" w:rsidRPr="00C25003">
        <w:rPr>
          <w:rStyle w:val="fontstyle41"/>
          <w:rFonts w:ascii="Times New Roman" w:hAnsi="Times New Roman"/>
          <w:color w:val="auto"/>
          <w:sz w:val="24"/>
          <w:szCs w:val="24"/>
          <w:lang w:val="lt-LT"/>
        </w:rPr>
        <w:t xml:space="preserve"> rajono savivaldybės teritorijoje</w:t>
      </w:r>
      <w:r w:rsidR="00AC29AD" w:rsidRPr="00C25003">
        <w:rPr>
          <w:rStyle w:val="fontstyle61"/>
          <w:rFonts w:ascii="Times New Roman" w:hAnsi="Times New Roman"/>
          <w:color w:val="auto"/>
          <w:sz w:val="24"/>
          <w:szCs w:val="24"/>
          <w:lang w:val="lt-LT"/>
        </w:rPr>
        <w:t xml:space="preserve"> </w:t>
      </w:r>
      <w:r w:rsidR="00343396">
        <w:rPr>
          <w:rStyle w:val="fontstyle61"/>
          <w:rFonts w:ascii="Times New Roman" w:hAnsi="Times New Roman"/>
          <w:color w:val="auto"/>
          <w:sz w:val="24"/>
          <w:szCs w:val="24"/>
          <w:lang w:val="lt-LT"/>
        </w:rPr>
        <w:t xml:space="preserve">aukciono būdu </w:t>
      </w:r>
      <w:r w:rsidR="00AC29AD" w:rsidRPr="00C25003">
        <w:rPr>
          <w:rStyle w:val="fontstyle61"/>
          <w:rFonts w:ascii="Times New Roman" w:hAnsi="Times New Roman"/>
          <w:color w:val="auto"/>
          <w:sz w:val="24"/>
          <w:szCs w:val="24"/>
          <w:lang w:val="lt-LT"/>
        </w:rPr>
        <w:t>nupirkti žemės sklypą ir pastatyti jame</w:t>
      </w:r>
      <w:r w:rsidR="00AC29AD" w:rsidRPr="00C25003">
        <w:rPr>
          <w:rStyle w:val="fontstyle41"/>
          <w:rFonts w:ascii="Times New Roman" w:hAnsi="Times New Roman"/>
          <w:color w:val="auto"/>
          <w:sz w:val="24"/>
          <w:szCs w:val="24"/>
          <w:lang w:val="lt-LT"/>
        </w:rPr>
        <w:t xml:space="preserve"> </w:t>
      </w:r>
      <w:r>
        <w:rPr>
          <w:rStyle w:val="fontstyle41"/>
          <w:rFonts w:ascii="Times New Roman" w:hAnsi="Times New Roman"/>
          <w:color w:val="auto"/>
          <w:sz w:val="24"/>
          <w:szCs w:val="24"/>
          <w:lang w:val="lt-LT"/>
        </w:rPr>
        <w:t>„</w:t>
      </w:r>
      <w:proofErr w:type="spellStart"/>
      <w:r w:rsidR="00AC29AD" w:rsidRPr="00C25003">
        <w:rPr>
          <w:rStyle w:val="fontstyle41"/>
          <w:rFonts w:ascii="Times New Roman" w:hAnsi="Times New Roman"/>
          <w:color w:val="auto"/>
          <w:sz w:val="24"/>
          <w:szCs w:val="24"/>
          <w:lang w:val="lt-LT"/>
        </w:rPr>
        <w:t>Senior</w:t>
      </w:r>
      <w:proofErr w:type="spellEnd"/>
      <w:r w:rsidR="00AC29AD" w:rsidRPr="00C25003">
        <w:rPr>
          <w:rStyle w:val="fontstyle41"/>
          <w:rFonts w:ascii="Times New Roman" w:hAnsi="Times New Roman"/>
          <w:color w:val="auto"/>
          <w:sz w:val="24"/>
          <w:szCs w:val="24"/>
          <w:lang w:val="lt-LT"/>
        </w:rPr>
        <w:t xml:space="preserve"> </w:t>
      </w:r>
      <w:proofErr w:type="spellStart"/>
      <w:r w:rsidR="00AC29AD" w:rsidRPr="00C25003">
        <w:rPr>
          <w:rStyle w:val="fontstyle41"/>
          <w:rFonts w:ascii="Times New Roman" w:hAnsi="Times New Roman"/>
          <w:color w:val="auto"/>
          <w:sz w:val="24"/>
          <w:szCs w:val="24"/>
          <w:lang w:val="lt-LT"/>
        </w:rPr>
        <w:t>Quartier</w:t>
      </w:r>
      <w:proofErr w:type="spellEnd"/>
      <w:r w:rsidR="00AC29AD" w:rsidRPr="00C25003">
        <w:rPr>
          <w:rStyle w:val="fontstyle41"/>
          <w:rFonts w:ascii="Times New Roman" w:hAnsi="Times New Roman"/>
          <w:color w:val="auto"/>
          <w:sz w:val="24"/>
          <w:szCs w:val="24"/>
          <w:lang w:val="lt-LT"/>
        </w:rPr>
        <w:t>“ namus pag</w:t>
      </w:r>
      <w:r w:rsidR="00343396">
        <w:rPr>
          <w:rStyle w:val="fontstyle41"/>
          <w:rFonts w:ascii="Times New Roman" w:hAnsi="Times New Roman"/>
          <w:color w:val="auto"/>
          <w:sz w:val="24"/>
          <w:szCs w:val="24"/>
          <w:lang w:val="lt-LT"/>
        </w:rPr>
        <w:t>al „</w:t>
      </w:r>
      <w:proofErr w:type="spellStart"/>
      <w:r w:rsidR="00343396">
        <w:rPr>
          <w:rStyle w:val="fontstyle41"/>
          <w:rFonts w:ascii="Times New Roman" w:hAnsi="Times New Roman"/>
          <w:color w:val="auto"/>
          <w:sz w:val="24"/>
          <w:szCs w:val="24"/>
          <w:lang w:val="lt-LT"/>
        </w:rPr>
        <w:t>Big</w:t>
      </w:r>
      <w:proofErr w:type="spellEnd"/>
      <w:r w:rsidR="00343396">
        <w:rPr>
          <w:rStyle w:val="fontstyle41"/>
          <w:rFonts w:ascii="Times New Roman" w:hAnsi="Times New Roman"/>
          <w:color w:val="auto"/>
          <w:sz w:val="24"/>
          <w:szCs w:val="24"/>
          <w:lang w:val="lt-LT"/>
        </w:rPr>
        <w:t xml:space="preserve"> </w:t>
      </w:r>
      <w:proofErr w:type="spellStart"/>
      <w:r w:rsidR="00343396">
        <w:rPr>
          <w:rStyle w:val="fontstyle41"/>
          <w:rFonts w:ascii="Times New Roman" w:hAnsi="Times New Roman"/>
          <w:color w:val="auto"/>
          <w:sz w:val="24"/>
          <w:szCs w:val="24"/>
          <w:lang w:val="lt-LT"/>
        </w:rPr>
        <w:t>Family</w:t>
      </w:r>
      <w:proofErr w:type="spellEnd"/>
      <w:r w:rsidR="00343396">
        <w:rPr>
          <w:rStyle w:val="fontstyle41"/>
          <w:rFonts w:ascii="Times New Roman" w:hAnsi="Times New Roman"/>
          <w:color w:val="auto"/>
          <w:sz w:val="24"/>
          <w:szCs w:val="24"/>
          <w:lang w:val="lt-LT"/>
        </w:rPr>
        <w:t xml:space="preserve"> </w:t>
      </w:r>
      <w:proofErr w:type="spellStart"/>
      <w:r w:rsidR="00343396">
        <w:rPr>
          <w:rStyle w:val="fontstyle41"/>
          <w:rFonts w:ascii="Times New Roman" w:hAnsi="Times New Roman"/>
          <w:color w:val="auto"/>
          <w:sz w:val="24"/>
          <w:szCs w:val="24"/>
          <w:lang w:val="lt-LT"/>
        </w:rPr>
        <w:t>House</w:t>
      </w:r>
      <w:proofErr w:type="spellEnd"/>
      <w:r w:rsidR="00F8481F">
        <w:rPr>
          <w:rStyle w:val="fontstyle41"/>
          <w:rFonts w:ascii="Times New Roman" w:hAnsi="Times New Roman"/>
          <w:color w:val="auto"/>
          <w:sz w:val="24"/>
          <w:szCs w:val="24"/>
          <w:lang w:val="lt-LT"/>
        </w:rPr>
        <w:t>“</w:t>
      </w:r>
      <w:r w:rsidR="00343396">
        <w:rPr>
          <w:rStyle w:val="fontstyle41"/>
          <w:rFonts w:ascii="Times New Roman" w:hAnsi="Times New Roman"/>
          <w:color w:val="auto"/>
          <w:sz w:val="24"/>
          <w:szCs w:val="24"/>
          <w:lang w:val="lt-LT"/>
        </w:rPr>
        <w:t xml:space="preserve"> projektą.</w:t>
      </w:r>
    </w:p>
    <w:p w14:paraId="3354B920" w14:textId="6B476C04" w:rsidR="00405112" w:rsidRDefault="00405112" w:rsidP="00343396">
      <w:pPr>
        <w:jc w:val="both"/>
        <w:rPr>
          <w:rFonts w:eastAsia="Verdana"/>
          <w:sz w:val="24"/>
          <w:szCs w:val="24"/>
          <w:lang w:val="lt-LT" w:eastAsia="lt-LT"/>
        </w:rPr>
      </w:pPr>
      <w:r>
        <w:rPr>
          <w:rStyle w:val="fontstyle41"/>
          <w:rFonts w:ascii="Times New Roman" w:hAnsi="Times New Roman"/>
          <w:color w:val="auto"/>
          <w:sz w:val="24"/>
          <w:szCs w:val="24"/>
          <w:lang w:val="lt-LT"/>
        </w:rPr>
        <w:tab/>
        <w:t xml:space="preserve">7. </w:t>
      </w:r>
      <w:r w:rsidR="00AC29AD" w:rsidRPr="00C25003">
        <w:rPr>
          <w:rFonts w:eastAsia="Verdana"/>
          <w:sz w:val="24"/>
          <w:szCs w:val="24"/>
          <w:lang w:val="lt-LT" w:eastAsia="lt-LT"/>
        </w:rPr>
        <w:t>Užtikrinti kokybišką ir prieinamą ilgalaikės socialinės globos paslaugos teikimą senyvo amžiaus asmenims, kuriems tokia paslauga yra paskirta.</w:t>
      </w:r>
    </w:p>
    <w:p w14:paraId="3354B921" w14:textId="2E07CDB7" w:rsidR="00405112" w:rsidRDefault="00405112" w:rsidP="00405112">
      <w:pPr>
        <w:jc w:val="both"/>
        <w:rPr>
          <w:rStyle w:val="fontstyle61"/>
          <w:rFonts w:ascii="Times New Roman" w:hAnsi="Times New Roman"/>
          <w:color w:val="auto"/>
          <w:sz w:val="24"/>
          <w:szCs w:val="24"/>
          <w:lang w:val="lt-LT"/>
        </w:rPr>
      </w:pPr>
      <w:r>
        <w:rPr>
          <w:rFonts w:eastAsia="Verdana"/>
          <w:sz w:val="24"/>
          <w:szCs w:val="24"/>
          <w:lang w:val="lt-LT" w:eastAsia="lt-LT"/>
        </w:rPr>
        <w:tab/>
        <w:t xml:space="preserve">8. </w:t>
      </w:r>
      <w:r w:rsidR="00AC29AD" w:rsidRPr="00C25003">
        <w:rPr>
          <w:rStyle w:val="fontstyle61"/>
          <w:rFonts w:ascii="Times New Roman" w:hAnsi="Times New Roman"/>
          <w:color w:val="auto"/>
          <w:sz w:val="24"/>
          <w:szCs w:val="24"/>
          <w:lang w:val="lt-LT"/>
        </w:rPr>
        <w:t xml:space="preserve">Užtikrinti tvarų ir nepertraukiamą </w:t>
      </w:r>
      <w:r w:rsidR="00AC29AD" w:rsidRPr="00C25003">
        <w:rPr>
          <w:rStyle w:val="fontstyle41"/>
          <w:rFonts w:ascii="Times New Roman" w:hAnsi="Times New Roman"/>
          <w:color w:val="auto"/>
          <w:sz w:val="24"/>
          <w:szCs w:val="24"/>
          <w:lang w:val="lt-LT"/>
        </w:rPr>
        <w:t>senyvo amžiaus asmenims skirt</w:t>
      </w:r>
      <w:r>
        <w:rPr>
          <w:rStyle w:val="fontstyle41"/>
          <w:rFonts w:ascii="Times New Roman" w:hAnsi="Times New Roman"/>
          <w:color w:val="auto"/>
          <w:sz w:val="24"/>
          <w:szCs w:val="24"/>
          <w:lang w:val="lt-LT"/>
        </w:rPr>
        <w:t>ų</w:t>
      </w:r>
      <w:r w:rsidR="00AC29AD" w:rsidRPr="00C25003">
        <w:rPr>
          <w:rStyle w:val="fontstyle41"/>
          <w:rFonts w:ascii="Times New Roman" w:hAnsi="Times New Roman"/>
          <w:color w:val="auto"/>
          <w:sz w:val="24"/>
          <w:szCs w:val="24"/>
          <w:lang w:val="lt-LT"/>
        </w:rPr>
        <w:t xml:space="preserve"> socialinės globos namų</w:t>
      </w:r>
      <w:r w:rsidR="00AC29AD" w:rsidRPr="00C25003">
        <w:rPr>
          <w:rStyle w:val="fontstyle61"/>
          <w:rFonts w:ascii="Times New Roman" w:hAnsi="Times New Roman"/>
          <w:color w:val="auto"/>
          <w:sz w:val="24"/>
          <w:szCs w:val="24"/>
          <w:lang w:val="lt-LT"/>
        </w:rPr>
        <w:t xml:space="preserve"> veikimą ir valdymą.</w:t>
      </w:r>
    </w:p>
    <w:p w14:paraId="3354B922" w14:textId="7C6BAD7C" w:rsidR="00AC29AD" w:rsidRPr="00C25003" w:rsidRDefault="00405112" w:rsidP="00405112">
      <w:pPr>
        <w:jc w:val="both"/>
        <w:rPr>
          <w:rStyle w:val="fontstyle61"/>
          <w:rFonts w:ascii="Times New Roman" w:hAnsi="Times New Roman"/>
          <w:color w:val="auto"/>
          <w:sz w:val="24"/>
          <w:szCs w:val="24"/>
          <w:lang w:val="lt-LT"/>
        </w:rPr>
      </w:pPr>
      <w:r>
        <w:rPr>
          <w:rStyle w:val="fontstyle61"/>
          <w:rFonts w:ascii="Times New Roman" w:hAnsi="Times New Roman"/>
          <w:color w:val="auto"/>
          <w:sz w:val="24"/>
          <w:szCs w:val="24"/>
          <w:lang w:val="lt-LT"/>
        </w:rPr>
        <w:tab/>
        <w:t xml:space="preserve">9. </w:t>
      </w:r>
      <w:r w:rsidR="00AC29AD" w:rsidRPr="00C25003">
        <w:rPr>
          <w:rStyle w:val="fontstyle61"/>
          <w:rFonts w:ascii="Times New Roman" w:hAnsi="Times New Roman"/>
          <w:color w:val="auto"/>
          <w:sz w:val="24"/>
          <w:szCs w:val="24"/>
          <w:lang w:val="lt-LT"/>
        </w:rPr>
        <w:t xml:space="preserve">Užtikrinti, </w:t>
      </w:r>
      <w:r w:rsidR="00AC29AD" w:rsidRPr="00C25003">
        <w:rPr>
          <w:sz w:val="24"/>
          <w:szCs w:val="24"/>
          <w:lang w:val="lt-LT"/>
        </w:rPr>
        <w:t>kad „</w:t>
      </w:r>
      <w:proofErr w:type="spellStart"/>
      <w:r w:rsidR="00AC29AD" w:rsidRPr="00C25003">
        <w:rPr>
          <w:sz w:val="24"/>
          <w:szCs w:val="24"/>
          <w:lang w:val="lt-LT"/>
        </w:rPr>
        <w:t>Senior</w:t>
      </w:r>
      <w:proofErr w:type="spellEnd"/>
      <w:r w:rsidR="00AC29AD" w:rsidRPr="00C25003">
        <w:rPr>
          <w:sz w:val="24"/>
          <w:szCs w:val="24"/>
          <w:lang w:val="lt-LT"/>
        </w:rPr>
        <w:t xml:space="preserve"> </w:t>
      </w:r>
      <w:proofErr w:type="spellStart"/>
      <w:r w:rsidR="00AC29AD" w:rsidRPr="00C25003">
        <w:rPr>
          <w:sz w:val="24"/>
          <w:szCs w:val="24"/>
          <w:lang w:val="lt-LT"/>
        </w:rPr>
        <w:t>Quartier</w:t>
      </w:r>
      <w:proofErr w:type="spellEnd"/>
      <w:r w:rsidR="00AC29AD" w:rsidRPr="00C25003">
        <w:rPr>
          <w:sz w:val="24"/>
          <w:szCs w:val="24"/>
          <w:lang w:val="lt-LT"/>
        </w:rPr>
        <w:t>“ namai atitiktų vis</w:t>
      </w:r>
      <w:r>
        <w:rPr>
          <w:sz w:val="24"/>
          <w:szCs w:val="24"/>
          <w:lang w:val="lt-LT"/>
        </w:rPr>
        <w:t>u</w:t>
      </w:r>
      <w:r w:rsidR="00AC29AD" w:rsidRPr="00C25003">
        <w:rPr>
          <w:sz w:val="24"/>
          <w:szCs w:val="24"/>
          <w:lang w:val="lt-LT"/>
        </w:rPr>
        <w:t>s tokioms</w:t>
      </w:r>
      <w:r w:rsidR="00AC29AD" w:rsidRPr="00C25003">
        <w:rPr>
          <w:rStyle w:val="fontstyle61"/>
          <w:rFonts w:ascii="Times New Roman" w:hAnsi="Times New Roman"/>
          <w:color w:val="auto"/>
          <w:sz w:val="24"/>
          <w:szCs w:val="24"/>
          <w:lang w:val="lt-LT"/>
        </w:rPr>
        <w:t xml:space="preserve"> įstaigoms keliam</w:t>
      </w:r>
      <w:r>
        <w:rPr>
          <w:rStyle w:val="fontstyle61"/>
          <w:rFonts w:ascii="Times New Roman" w:hAnsi="Times New Roman"/>
          <w:color w:val="auto"/>
          <w:sz w:val="24"/>
          <w:szCs w:val="24"/>
          <w:lang w:val="lt-LT"/>
        </w:rPr>
        <w:t>us</w:t>
      </w:r>
      <w:r w:rsidR="00AC29AD" w:rsidRPr="00C25003">
        <w:rPr>
          <w:rStyle w:val="fontstyle61"/>
          <w:rFonts w:ascii="Times New Roman" w:hAnsi="Times New Roman"/>
          <w:color w:val="auto"/>
          <w:sz w:val="24"/>
          <w:szCs w:val="24"/>
          <w:lang w:val="lt-LT"/>
        </w:rPr>
        <w:t xml:space="preserve"> reikalavim</w:t>
      </w:r>
      <w:r>
        <w:rPr>
          <w:rStyle w:val="fontstyle61"/>
          <w:rFonts w:ascii="Times New Roman" w:hAnsi="Times New Roman"/>
          <w:color w:val="auto"/>
          <w:sz w:val="24"/>
          <w:szCs w:val="24"/>
          <w:lang w:val="lt-LT"/>
        </w:rPr>
        <w:t>us</w:t>
      </w:r>
      <w:r w:rsidR="00AC29AD" w:rsidRPr="00C25003">
        <w:rPr>
          <w:rStyle w:val="fontstyle61"/>
          <w:rFonts w:ascii="Times New Roman" w:hAnsi="Times New Roman"/>
          <w:color w:val="auto"/>
          <w:sz w:val="24"/>
          <w:szCs w:val="24"/>
          <w:lang w:val="lt-LT"/>
        </w:rPr>
        <w:t>, kuri</w:t>
      </w:r>
      <w:r>
        <w:rPr>
          <w:rStyle w:val="fontstyle61"/>
          <w:rFonts w:ascii="Times New Roman" w:hAnsi="Times New Roman"/>
          <w:color w:val="auto"/>
          <w:sz w:val="24"/>
          <w:szCs w:val="24"/>
          <w:lang w:val="lt-LT"/>
        </w:rPr>
        <w:t>u</w:t>
      </w:r>
      <w:r w:rsidR="00AC29AD" w:rsidRPr="00C25003">
        <w:rPr>
          <w:rStyle w:val="fontstyle61"/>
          <w:rFonts w:ascii="Times New Roman" w:hAnsi="Times New Roman"/>
          <w:color w:val="auto"/>
          <w:sz w:val="24"/>
          <w:szCs w:val="24"/>
          <w:lang w:val="lt-LT"/>
        </w:rPr>
        <w:t xml:space="preserve">os nustato galiojantys </w:t>
      </w:r>
      <w:r>
        <w:rPr>
          <w:rStyle w:val="fontstyle61"/>
          <w:rFonts w:ascii="Times New Roman" w:hAnsi="Times New Roman"/>
          <w:color w:val="auto"/>
          <w:sz w:val="24"/>
          <w:szCs w:val="24"/>
          <w:lang w:val="lt-LT"/>
        </w:rPr>
        <w:t xml:space="preserve">teisės </w:t>
      </w:r>
      <w:r w:rsidR="00AC29AD" w:rsidRPr="00C25003">
        <w:rPr>
          <w:rStyle w:val="fontstyle61"/>
          <w:rFonts w:ascii="Times New Roman" w:hAnsi="Times New Roman"/>
          <w:color w:val="auto"/>
          <w:sz w:val="24"/>
          <w:szCs w:val="24"/>
          <w:lang w:val="lt-LT"/>
        </w:rPr>
        <w:t>aktai.</w:t>
      </w:r>
    </w:p>
    <w:p w14:paraId="3354B923" w14:textId="77777777" w:rsidR="00405112" w:rsidRDefault="00405112" w:rsidP="00AC29AD">
      <w:pPr>
        <w:rPr>
          <w:rStyle w:val="fontstyle21"/>
          <w:rFonts w:ascii="Times New Roman" w:hAnsi="Times New Roman"/>
          <w:color w:val="auto"/>
          <w:sz w:val="24"/>
          <w:szCs w:val="24"/>
          <w:lang w:val="lt-LT"/>
        </w:rPr>
      </w:pPr>
    </w:p>
    <w:p w14:paraId="3354B924" w14:textId="77777777" w:rsidR="00405112" w:rsidRDefault="00405112" w:rsidP="00405112">
      <w:pPr>
        <w:jc w:val="center"/>
        <w:rPr>
          <w:rStyle w:val="fontstyle21"/>
          <w:rFonts w:ascii="Times New Roman" w:hAnsi="Times New Roman"/>
          <w:b/>
          <w:color w:val="auto"/>
          <w:sz w:val="24"/>
          <w:szCs w:val="24"/>
          <w:lang w:val="lt-LT"/>
        </w:rPr>
      </w:pPr>
      <w:r w:rsidRPr="00405112">
        <w:rPr>
          <w:rStyle w:val="fontstyle21"/>
          <w:rFonts w:ascii="Times New Roman" w:hAnsi="Times New Roman"/>
          <w:b/>
          <w:color w:val="auto"/>
          <w:sz w:val="24"/>
          <w:szCs w:val="24"/>
          <w:lang w:val="lt-LT"/>
        </w:rPr>
        <w:t>IV. SAVIVALDYBĖS VEIKLOS SRITIS</w:t>
      </w:r>
    </w:p>
    <w:p w14:paraId="3354B925" w14:textId="49EB5D3D" w:rsidR="00A36E38" w:rsidRDefault="00405112" w:rsidP="00A36E38">
      <w:pPr>
        <w:jc w:val="both"/>
        <w:rPr>
          <w:rStyle w:val="fontstyle41"/>
          <w:rFonts w:ascii="Times New Roman" w:hAnsi="Times New Roman"/>
          <w:color w:val="auto"/>
          <w:sz w:val="24"/>
          <w:szCs w:val="24"/>
          <w:lang w:val="lt-LT"/>
        </w:rPr>
      </w:pPr>
      <w:r w:rsidRPr="00405112">
        <w:rPr>
          <w:b/>
          <w:sz w:val="24"/>
          <w:szCs w:val="24"/>
          <w:lang w:val="lt-LT"/>
        </w:rPr>
        <w:br/>
      </w:r>
      <w:r>
        <w:rPr>
          <w:rStyle w:val="fontstyle41"/>
          <w:rFonts w:ascii="Times New Roman" w:hAnsi="Times New Roman"/>
          <w:color w:val="auto"/>
          <w:sz w:val="24"/>
          <w:szCs w:val="24"/>
          <w:lang w:val="lt-LT"/>
        </w:rPr>
        <w:tab/>
        <w:t xml:space="preserve">10. </w:t>
      </w:r>
      <w:r w:rsidR="00AC29AD" w:rsidRPr="00C25003">
        <w:rPr>
          <w:rStyle w:val="fontstyle41"/>
          <w:rFonts w:ascii="Times New Roman" w:hAnsi="Times New Roman"/>
          <w:color w:val="auto"/>
          <w:sz w:val="24"/>
          <w:szCs w:val="24"/>
          <w:lang w:val="lt-LT"/>
        </w:rPr>
        <w:t>Savivaldybė</w:t>
      </w:r>
      <w:r>
        <w:rPr>
          <w:rStyle w:val="fontstyle41"/>
          <w:rFonts w:ascii="Times New Roman" w:hAnsi="Times New Roman"/>
          <w:color w:val="auto"/>
          <w:sz w:val="24"/>
          <w:szCs w:val="24"/>
          <w:lang w:val="lt-LT"/>
        </w:rPr>
        <w:t xml:space="preserve"> pagal </w:t>
      </w:r>
      <w:r w:rsidR="00AC29AD" w:rsidRPr="00C25003">
        <w:rPr>
          <w:rStyle w:val="fontstyle41"/>
          <w:rFonts w:ascii="Times New Roman" w:hAnsi="Times New Roman"/>
          <w:color w:val="auto"/>
          <w:sz w:val="24"/>
          <w:szCs w:val="24"/>
          <w:lang w:val="lt-LT"/>
        </w:rPr>
        <w:t>savo įgaliojim</w:t>
      </w:r>
      <w:r>
        <w:rPr>
          <w:rStyle w:val="fontstyle41"/>
          <w:rFonts w:ascii="Times New Roman" w:hAnsi="Times New Roman"/>
          <w:color w:val="auto"/>
          <w:sz w:val="24"/>
          <w:szCs w:val="24"/>
          <w:lang w:val="lt-LT"/>
        </w:rPr>
        <w:t>us</w:t>
      </w:r>
      <w:r w:rsidR="00AC29AD" w:rsidRPr="00C25003">
        <w:rPr>
          <w:rStyle w:val="fontstyle41"/>
          <w:rFonts w:ascii="Times New Roman" w:hAnsi="Times New Roman"/>
          <w:color w:val="auto"/>
          <w:sz w:val="24"/>
          <w:szCs w:val="24"/>
          <w:lang w:val="lt-LT"/>
        </w:rPr>
        <w:t xml:space="preserve"> ir kompetencij</w:t>
      </w:r>
      <w:r>
        <w:rPr>
          <w:rStyle w:val="fontstyle41"/>
          <w:rFonts w:ascii="Times New Roman" w:hAnsi="Times New Roman"/>
          <w:color w:val="auto"/>
          <w:sz w:val="24"/>
          <w:szCs w:val="24"/>
          <w:lang w:val="lt-LT"/>
        </w:rPr>
        <w:t>ą</w:t>
      </w:r>
      <w:r w:rsidR="004B48CF">
        <w:rPr>
          <w:rStyle w:val="fontstyle41"/>
          <w:rFonts w:ascii="Times New Roman" w:hAnsi="Times New Roman"/>
          <w:color w:val="auto"/>
          <w:sz w:val="24"/>
          <w:szCs w:val="24"/>
          <w:lang w:val="lt-LT"/>
        </w:rPr>
        <w:t>:</w:t>
      </w:r>
    </w:p>
    <w:p w14:paraId="3354B926" w14:textId="42C501C0" w:rsidR="004B48CF" w:rsidRDefault="00405112" w:rsidP="00405112">
      <w:pPr>
        <w:jc w:val="both"/>
        <w:rPr>
          <w:sz w:val="24"/>
          <w:szCs w:val="24"/>
          <w:lang w:val="lt-LT"/>
        </w:rPr>
      </w:pPr>
      <w:r>
        <w:rPr>
          <w:rStyle w:val="fontstyle61"/>
          <w:rFonts w:ascii="Times New Roman" w:hAnsi="Times New Roman"/>
          <w:color w:val="auto"/>
          <w:sz w:val="24"/>
          <w:szCs w:val="24"/>
          <w:lang w:val="lt-LT"/>
        </w:rPr>
        <w:tab/>
        <w:t>10.1.</w:t>
      </w:r>
      <w:r w:rsidR="00A36E38" w:rsidRPr="00A36E38">
        <w:rPr>
          <w:sz w:val="24"/>
          <w:szCs w:val="24"/>
          <w:lang w:val="lt-LT"/>
        </w:rPr>
        <w:t xml:space="preserve"> </w:t>
      </w:r>
      <w:r w:rsidR="00805466">
        <w:rPr>
          <w:sz w:val="24"/>
          <w:szCs w:val="24"/>
          <w:lang w:val="lt-LT"/>
        </w:rPr>
        <w:t>s</w:t>
      </w:r>
      <w:r w:rsidR="00A36E38" w:rsidRPr="00C25003">
        <w:rPr>
          <w:sz w:val="24"/>
          <w:szCs w:val="24"/>
          <w:lang w:val="lt-LT"/>
        </w:rPr>
        <w:t>utei</w:t>
      </w:r>
      <w:r w:rsidR="00A36E38">
        <w:rPr>
          <w:sz w:val="24"/>
          <w:szCs w:val="24"/>
          <w:lang w:val="lt-LT"/>
        </w:rPr>
        <w:t>k</w:t>
      </w:r>
      <w:r w:rsidR="004B48CF">
        <w:rPr>
          <w:sz w:val="24"/>
          <w:szCs w:val="24"/>
          <w:lang w:val="lt-LT"/>
        </w:rPr>
        <w:t>ia</w:t>
      </w:r>
      <w:r w:rsidR="00A36E38" w:rsidRPr="00C25003">
        <w:rPr>
          <w:sz w:val="24"/>
          <w:szCs w:val="24"/>
          <w:lang w:val="lt-LT"/>
        </w:rPr>
        <w:t xml:space="preserve"> prieigą prie informacijos apie pasirinkto žemės sklypo atitikimą numatomai veiklai, jo tinkamumą rengti nustatytus arch</w:t>
      </w:r>
      <w:r w:rsidR="00A36E38">
        <w:rPr>
          <w:sz w:val="24"/>
          <w:szCs w:val="24"/>
          <w:lang w:val="lt-LT"/>
        </w:rPr>
        <w:t>itektūrinio planavimo ir statybo</w:t>
      </w:r>
      <w:r w:rsidR="00A36E38" w:rsidRPr="00C25003">
        <w:rPr>
          <w:sz w:val="24"/>
          <w:szCs w:val="24"/>
          <w:lang w:val="lt-LT"/>
        </w:rPr>
        <w:t xml:space="preserve">s darbus, taip pat ir apie </w:t>
      </w:r>
      <w:proofErr w:type="spellStart"/>
      <w:r w:rsidR="00A36E38" w:rsidRPr="00C25003">
        <w:rPr>
          <w:sz w:val="24"/>
          <w:szCs w:val="24"/>
          <w:lang w:val="lt-LT"/>
        </w:rPr>
        <w:t>Due</w:t>
      </w:r>
      <w:proofErr w:type="spellEnd"/>
      <w:r w:rsidR="00A36E38" w:rsidRPr="00C25003">
        <w:rPr>
          <w:sz w:val="24"/>
          <w:szCs w:val="24"/>
          <w:lang w:val="lt-LT"/>
        </w:rPr>
        <w:t xml:space="preserve"> </w:t>
      </w:r>
      <w:proofErr w:type="spellStart"/>
      <w:r w:rsidR="00A36E38" w:rsidRPr="00C25003">
        <w:rPr>
          <w:sz w:val="24"/>
          <w:szCs w:val="24"/>
          <w:lang w:val="lt-LT"/>
        </w:rPr>
        <w:t>Dilligence</w:t>
      </w:r>
      <w:proofErr w:type="spellEnd"/>
      <w:r w:rsidR="00A36E38" w:rsidRPr="00C25003">
        <w:rPr>
          <w:sz w:val="24"/>
          <w:szCs w:val="24"/>
          <w:lang w:val="lt-LT"/>
        </w:rPr>
        <w:t xml:space="preserve"> procedūrai reikalingus </w:t>
      </w:r>
      <w:r w:rsidR="00A36E38">
        <w:rPr>
          <w:sz w:val="24"/>
          <w:szCs w:val="24"/>
          <w:lang w:val="lt-LT"/>
        </w:rPr>
        <w:t xml:space="preserve">duomenis </w:t>
      </w:r>
      <w:r w:rsidR="00A36E38" w:rsidRPr="00C25003">
        <w:rPr>
          <w:sz w:val="24"/>
          <w:szCs w:val="24"/>
          <w:lang w:val="lt-LT"/>
        </w:rPr>
        <w:t>investicinės aplinkos vertinimui Rokiškio rajono savivaldybės teritorijoje;</w:t>
      </w:r>
    </w:p>
    <w:p w14:paraId="3354B927" w14:textId="3A461830" w:rsidR="004B48CF" w:rsidRDefault="004B48CF" w:rsidP="00405112">
      <w:pPr>
        <w:jc w:val="both"/>
        <w:rPr>
          <w:rStyle w:val="fontstyle61"/>
          <w:rFonts w:ascii="Times New Roman" w:hAnsi="Times New Roman"/>
          <w:color w:val="auto"/>
          <w:sz w:val="24"/>
          <w:szCs w:val="24"/>
          <w:lang w:val="lt-LT"/>
        </w:rPr>
      </w:pPr>
      <w:r>
        <w:rPr>
          <w:sz w:val="24"/>
          <w:szCs w:val="24"/>
          <w:lang w:val="lt-LT"/>
        </w:rPr>
        <w:tab/>
        <w:t xml:space="preserve">10.2. </w:t>
      </w:r>
      <w:r w:rsidR="00AC29AD" w:rsidRPr="00C25003">
        <w:rPr>
          <w:sz w:val="24"/>
          <w:szCs w:val="24"/>
          <w:lang w:val="lt-LT"/>
        </w:rPr>
        <w:t xml:space="preserve">siekiant gyventojų pritarimo, talkina </w:t>
      </w:r>
      <w:r>
        <w:rPr>
          <w:sz w:val="24"/>
          <w:szCs w:val="24"/>
          <w:lang w:val="lt-LT"/>
        </w:rPr>
        <w:t>„</w:t>
      </w:r>
      <w:proofErr w:type="spellStart"/>
      <w:r w:rsidR="00AC29AD" w:rsidRPr="00C25003">
        <w:rPr>
          <w:sz w:val="24"/>
          <w:szCs w:val="24"/>
          <w:lang w:val="lt-LT"/>
        </w:rPr>
        <w:t>Senior</w:t>
      </w:r>
      <w:proofErr w:type="spellEnd"/>
      <w:r w:rsidR="00AC29AD" w:rsidRPr="00C25003">
        <w:rPr>
          <w:sz w:val="24"/>
          <w:szCs w:val="24"/>
          <w:lang w:val="lt-LT"/>
        </w:rPr>
        <w:t xml:space="preserve"> </w:t>
      </w:r>
      <w:proofErr w:type="spellStart"/>
      <w:r w:rsidR="00AC29AD" w:rsidRPr="00C25003">
        <w:rPr>
          <w:sz w:val="24"/>
          <w:szCs w:val="24"/>
          <w:lang w:val="lt-LT"/>
        </w:rPr>
        <w:t>Group</w:t>
      </w:r>
      <w:proofErr w:type="spellEnd"/>
      <w:r>
        <w:rPr>
          <w:sz w:val="24"/>
          <w:szCs w:val="24"/>
          <w:lang w:val="lt-LT"/>
        </w:rPr>
        <w:t>“</w:t>
      </w:r>
      <w:r w:rsidR="00AC29AD" w:rsidRPr="00C25003">
        <w:rPr>
          <w:sz w:val="24"/>
          <w:szCs w:val="24"/>
          <w:lang w:val="lt-LT"/>
        </w:rPr>
        <w:t xml:space="preserve"> atstovams diskusijose su visuomene</w:t>
      </w:r>
      <w:r w:rsidR="00343396">
        <w:rPr>
          <w:rStyle w:val="fontstyle61"/>
          <w:rFonts w:ascii="Times New Roman" w:hAnsi="Times New Roman"/>
          <w:color w:val="auto"/>
          <w:sz w:val="24"/>
          <w:szCs w:val="24"/>
          <w:lang w:val="lt-LT"/>
        </w:rPr>
        <w:t>;</w:t>
      </w:r>
    </w:p>
    <w:p w14:paraId="3354B928" w14:textId="696377F1" w:rsidR="00AC29AD" w:rsidRPr="00C25003" w:rsidRDefault="004B48CF" w:rsidP="00405112">
      <w:pPr>
        <w:jc w:val="both"/>
        <w:rPr>
          <w:rStyle w:val="fontstyle61"/>
          <w:rFonts w:ascii="Times New Roman" w:hAnsi="Times New Roman"/>
          <w:color w:val="auto"/>
          <w:sz w:val="24"/>
          <w:szCs w:val="24"/>
          <w:lang w:val="lt-LT"/>
        </w:rPr>
      </w:pPr>
      <w:r>
        <w:rPr>
          <w:rStyle w:val="fontstyle61"/>
          <w:rFonts w:ascii="Times New Roman" w:hAnsi="Times New Roman"/>
          <w:color w:val="auto"/>
          <w:sz w:val="24"/>
          <w:szCs w:val="24"/>
          <w:lang w:val="lt-LT"/>
        </w:rPr>
        <w:tab/>
        <w:t xml:space="preserve">10.3 teisės aktų nustatyta </w:t>
      </w:r>
      <w:r w:rsidR="00AC29AD" w:rsidRPr="00C25003">
        <w:rPr>
          <w:rStyle w:val="fontstyle61"/>
          <w:rFonts w:ascii="Times New Roman" w:hAnsi="Times New Roman"/>
          <w:color w:val="auto"/>
          <w:sz w:val="24"/>
          <w:szCs w:val="24"/>
          <w:lang w:val="lt-LT"/>
        </w:rPr>
        <w:t xml:space="preserve">tvarka suteikia socialinės globos finansavimą už </w:t>
      </w:r>
      <w:r w:rsidR="00AC29AD" w:rsidRPr="00C25003">
        <w:rPr>
          <w:sz w:val="24"/>
          <w:szCs w:val="24"/>
          <w:lang w:val="lt-LT"/>
        </w:rPr>
        <w:t>teikiamas paslaugas įstaigoje globojamiems senyvo amžiaus asmenims.</w:t>
      </w:r>
    </w:p>
    <w:p w14:paraId="3354B929" w14:textId="77777777" w:rsidR="004B48CF" w:rsidRDefault="004B48CF" w:rsidP="004B48CF">
      <w:pPr>
        <w:jc w:val="center"/>
        <w:rPr>
          <w:rStyle w:val="fontstyle21"/>
          <w:rFonts w:ascii="Times New Roman" w:hAnsi="Times New Roman"/>
          <w:b/>
          <w:color w:val="auto"/>
          <w:sz w:val="24"/>
          <w:szCs w:val="24"/>
          <w:lang w:val="lt-LT"/>
        </w:rPr>
      </w:pPr>
    </w:p>
    <w:p w14:paraId="3354B92A" w14:textId="77777777" w:rsidR="004B48CF" w:rsidRDefault="004B48CF" w:rsidP="004B48CF">
      <w:pPr>
        <w:jc w:val="center"/>
        <w:rPr>
          <w:sz w:val="24"/>
          <w:szCs w:val="24"/>
          <w:lang w:val="lt-LT"/>
        </w:rPr>
      </w:pPr>
      <w:r w:rsidRPr="004B48CF">
        <w:rPr>
          <w:rStyle w:val="fontstyle21"/>
          <w:rFonts w:ascii="Times New Roman" w:hAnsi="Times New Roman"/>
          <w:b/>
          <w:color w:val="auto"/>
          <w:sz w:val="24"/>
          <w:szCs w:val="24"/>
          <w:lang w:val="lt-LT"/>
        </w:rPr>
        <w:t xml:space="preserve">V. </w:t>
      </w:r>
      <w:r>
        <w:rPr>
          <w:rStyle w:val="fontstyle21"/>
          <w:rFonts w:ascii="Times New Roman" w:hAnsi="Times New Roman"/>
          <w:b/>
          <w:color w:val="auto"/>
          <w:sz w:val="24"/>
          <w:szCs w:val="24"/>
          <w:lang w:val="lt-LT"/>
        </w:rPr>
        <w:t>„</w:t>
      </w:r>
      <w:r w:rsidRPr="004B48CF">
        <w:rPr>
          <w:rStyle w:val="fontstyle21"/>
          <w:rFonts w:ascii="Times New Roman" w:hAnsi="Times New Roman"/>
          <w:b/>
          <w:color w:val="auto"/>
          <w:sz w:val="24"/>
          <w:szCs w:val="24"/>
          <w:lang w:val="lt-LT"/>
        </w:rPr>
        <w:t>SENIOR GROUP</w:t>
      </w:r>
      <w:r>
        <w:rPr>
          <w:rStyle w:val="fontstyle21"/>
          <w:rFonts w:ascii="Times New Roman" w:hAnsi="Times New Roman"/>
          <w:b/>
          <w:color w:val="auto"/>
          <w:sz w:val="24"/>
          <w:szCs w:val="24"/>
          <w:lang w:val="lt-LT"/>
        </w:rPr>
        <w:t>“</w:t>
      </w:r>
      <w:r w:rsidRPr="004B48CF">
        <w:rPr>
          <w:rStyle w:val="fontstyle21"/>
          <w:rFonts w:ascii="Times New Roman" w:hAnsi="Times New Roman"/>
          <w:b/>
          <w:color w:val="auto"/>
          <w:sz w:val="24"/>
          <w:szCs w:val="24"/>
          <w:lang w:val="lt-LT"/>
        </w:rPr>
        <w:t xml:space="preserve"> VEIKLOS SRITIS</w:t>
      </w:r>
    </w:p>
    <w:p w14:paraId="3354B92B" w14:textId="625FA31C" w:rsidR="004B48CF" w:rsidRDefault="00AC29AD" w:rsidP="004B48CF">
      <w:pPr>
        <w:jc w:val="both"/>
        <w:rPr>
          <w:rStyle w:val="fontstyle41"/>
          <w:rFonts w:ascii="Times New Roman" w:hAnsi="Times New Roman"/>
          <w:color w:val="auto"/>
          <w:sz w:val="24"/>
          <w:szCs w:val="24"/>
          <w:lang w:val="lt-LT"/>
        </w:rPr>
      </w:pPr>
      <w:r w:rsidRPr="00C25003">
        <w:rPr>
          <w:sz w:val="24"/>
          <w:szCs w:val="24"/>
          <w:lang w:val="lt-LT"/>
        </w:rPr>
        <w:br/>
      </w:r>
      <w:r w:rsidR="004B48CF">
        <w:rPr>
          <w:rStyle w:val="fontstyle41"/>
          <w:rFonts w:ascii="Times New Roman" w:hAnsi="Times New Roman"/>
          <w:color w:val="auto"/>
          <w:sz w:val="24"/>
          <w:szCs w:val="24"/>
          <w:lang w:val="lt-LT"/>
        </w:rPr>
        <w:tab/>
        <w:t>11. „</w:t>
      </w:r>
      <w:proofErr w:type="spellStart"/>
      <w:r w:rsidRPr="00C25003">
        <w:rPr>
          <w:rStyle w:val="fontstyle41"/>
          <w:rFonts w:ascii="Times New Roman" w:hAnsi="Times New Roman"/>
          <w:color w:val="auto"/>
          <w:sz w:val="24"/>
          <w:szCs w:val="24"/>
          <w:lang w:val="lt-LT"/>
        </w:rPr>
        <w:t>Senior</w:t>
      </w:r>
      <w:proofErr w:type="spellEnd"/>
      <w:r w:rsidRPr="00C25003">
        <w:rPr>
          <w:rStyle w:val="fontstyle41"/>
          <w:rFonts w:ascii="Times New Roman" w:hAnsi="Times New Roman"/>
          <w:color w:val="auto"/>
          <w:sz w:val="24"/>
          <w:szCs w:val="24"/>
          <w:lang w:val="lt-LT"/>
        </w:rPr>
        <w:t xml:space="preserve"> </w:t>
      </w:r>
      <w:proofErr w:type="spellStart"/>
      <w:r w:rsidRPr="00C25003">
        <w:rPr>
          <w:rStyle w:val="fontstyle41"/>
          <w:rFonts w:ascii="Times New Roman" w:hAnsi="Times New Roman"/>
          <w:color w:val="auto"/>
          <w:sz w:val="24"/>
          <w:szCs w:val="24"/>
          <w:lang w:val="lt-LT"/>
        </w:rPr>
        <w:t>Group</w:t>
      </w:r>
      <w:proofErr w:type="spellEnd"/>
      <w:r w:rsidR="004B48CF">
        <w:rPr>
          <w:rStyle w:val="fontstyle41"/>
          <w:rFonts w:ascii="Times New Roman" w:hAnsi="Times New Roman"/>
          <w:color w:val="auto"/>
          <w:sz w:val="24"/>
          <w:szCs w:val="24"/>
          <w:lang w:val="lt-LT"/>
        </w:rPr>
        <w:t>“ įsipareigoja</w:t>
      </w:r>
      <w:r w:rsidRPr="00C25003">
        <w:rPr>
          <w:rStyle w:val="fontstyle41"/>
          <w:rFonts w:ascii="Times New Roman" w:hAnsi="Times New Roman"/>
          <w:color w:val="auto"/>
          <w:sz w:val="24"/>
          <w:szCs w:val="24"/>
          <w:lang w:val="lt-LT"/>
        </w:rPr>
        <w:t>:</w:t>
      </w:r>
    </w:p>
    <w:p w14:paraId="3354B92C" w14:textId="77777777" w:rsidR="004B48CF" w:rsidRDefault="004B48CF" w:rsidP="004B48CF">
      <w:pPr>
        <w:jc w:val="both"/>
        <w:rPr>
          <w:rStyle w:val="fontstyle41"/>
          <w:rFonts w:ascii="Times New Roman" w:hAnsi="Times New Roman"/>
          <w:color w:val="auto"/>
          <w:sz w:val="24"/>
          <w:szCs w:val="24"/>
          <w:lang w:val="lt-LT"/>
        </w:rPr>
      </w:pPr>
      <w:r>
        <w:rPr>
          <w:rStyle w:val="fontstyle41"/>
          <w:rFonts w:ascii="Times New Roman" w:hAnsi="Times New Roman"/>
          <w:color w:val="auto"/>
          <w:sz w:val="24"/>
          <w:szCs w:val="24"/>
          <w:lang w:val="lt-LT"/>
        </w:rPr>
        <w:tab/>
        <w:t xml:space="preserve">11.1. </w:t>
      </w:r>
      <w:r w:rsidR="00AC40C5">
        <w:rPr>
          <w:rStyle w:val="fontstyle41"/>
          <w:rFonts w:ascii="Times New Roman" w:hAnsi="Times New Roman"/>
          <w:color w:val="auto"/>
          <w:sz w:val="24"/>
          <w:szCs w:val="24"/>
          <w:lang w:val="lt-LT"/>
        </w:rPr>
        <w:t xml:space="preserve">aukciono būdu </w:t>
      </w:r>
      <w:r>
        <w:rPr>
          <w:rStyle w:val="fontstyle61"/>
          <w:rFonts w:ascii="Times New Roman" w:hAnsi="Times New Roman"/>
          <w:color w:val="auto"/>
          <w:sz w:val="24"/>
          <w:szCs w:val="24"/>
          <w:lang w:val="lt-LT"/>
        </w:rPr>
        <w:t>perka</w:t>
      </w:r>
      <w:r w:rsidR="00AC29AD" w:rsidRPr="00C25003">
        <w:rPr>
          <w:rStyle w:val="fontstyle61"/>
          <w:rFonts w:ascii="Times New Roman" w:hAnsi="Times New Roman"/>
          <w:color w:val="auto"/>
          <w:sz w:val="24"/>
          <w:szCs w:val="24"/>
          <w:lang w:val="lt-LT"/>
        </w:rPr>
        <w:t xml:space="preserve"> pasirinktą žemės sklypą, atliek</w:t>
      </w:r>
      <w:r>
        <w:rPr>
          <w:rStyle w:val="fontstyle61"/>
          <w:rFonts w:ascii="Times New Roman" w:hAnsi="Times New Roman"/>
          <w:color w:val="auto"/>
          <w:sz w:val="24"/>
          <w:szCs w:val="24"/>
          <w:lang w:val="lt-LT"/>
        </w:rPr>
        <w:t>a</w:t>
      </w:r>
      <w:r w:rsidR="00AC29AD" w:rsidRPr="00C25003">
        <w:rPr>
          <w:rStyle w:val="fontstyle61"/>
          <w:rFonts w:ascii="Times New Roman" w:hAnsi="Times New Roman"/>
          <w:color w:val="auto"/>
          <w:sz w:val="24"/>
          <w:szCs w:val="24"/>
          <w:lang w:val="lt-LT"/>
        </w:rPr>
        <w:t xml:space="preserve"> ir kontroliuoja architektūrinio planavimo ir statybos darbus bei procesus pagal</w:t>
      </w:r>
      <w:r w:rsidR="00AC29AD" w:rsidRPr="00C25003">
        <w:rPr>
          <w:rStyle w:val="fontstyle41"/>
          <w:rFonts w:ascii="Times New Roman" w:hAnsi="Times New Roman"/>
          <w:color w:val="auto"/>
          <w:sz w:val="24"/>
          <w:szCs w:val="24"/>
          <w:lang w:val="lt-LT"/>
        </w:rPr>
        <w:t xml:space="preserve"> „</w:t>
      </w:r>
      <w:proofErr w:type="spellStart"/>
      <w:r w:rsidR="00AC29AD" w:rsidRPr="00C25003">
        <w:rPr>
          <w:rStyle w:val="fontstyle41"/>
          <w:rFonts w:ascii="Times New Roman" w:hAnsi="Times New Roman"/>
          <w:color w:val="auto"/>
          <w:sz w:val="24"/>
          <w:szCs w:val="24"/>
          <w:lang w:val="lt-LT"/>
        </w:rPr>
        <w:t>Big</w:t>
      </w:r>
      <w:proofErr w:type="spellEnd"/>
      <w:r w:rsidR="00AC29AD" w:rsidRPr="00C25003">
        <w:rPr>
          <w:rStyle w:val="fontstyle41"/>
          <w:rFonts w:ascii="Times New Roman" w:hAnsi="Times New Roman"/>
          <w:color w:val="auto"/>
          <w:sz w:val="24"/>
          <w:szCs w:val="24"/>
          <w:lang w:val="lt-LT"/>
        </w:rPr>
        <w:t xml:space="preserve"> </w:t>
      </w:r>
      <w:proofErr w:type="spellStart"/>
      <w:r w:rsidR="00AC29AD" w:rsidRPr="00C25003">
        <w:rPr>
          <w:rStyle w:val="fontstyle41"/>
          <w:rFonts w:ascii="Times New Roman" w:hAnsi="Times New Roman"/>
          <w:color w:val="auto"/>
          <w:sz w:val="24"/>
          <w:szCs w:val="24"/>
          <w:lang w:val="lt-LT"/>
        </w:rPr>
        <w:t>Family</w:t>
      </w:r>
      <w:proofErr w:type="spellEnd"/>
      <w:r w:rsidR="00AC29AD" w:rsidRPr="00C25003">
        <w:rPr>
          <w:rStyle w:val="fontstyle41"/>
          <w:rFonts w:ascii="Times New Roman" w:hAnsi="Times New Roman"/>
          <w:color w:val="auto"/>
          <w:sz w:val="24"/>
          <w:szCs w:val="24"/>
          <w:lang w:val="lt-LT"/>
        </w:rPr>
        <w:t xml:space="preserve"> </w:t>
      </w:r>
      <w:proofErr w:type="spellStart"/>
      <w:r w:rsidR="00AC29AD" w:rsidRPr="00C25003">
        <w:rPr>
          <w:rStyle w:val="fontstyle41"/>
          <w:rFonts w:ascii="Times New Roman" w:hAnsi="Times New Roman"/>
          <w:color w:val="auto"/>
          <w:sz w:val="24"/>
          <w:szCs w:val="24"/>
          <w:lang w:val="lt-LT"/>
        </w:rPr>
        <w:t>House</w:t>
      </w:r>
      <w:proofErr w:type="spellEnd"/>
      <w:r w:rsidR="00AC29AD" w:rsidRPr="00C25003">
        <w:rPr>
          <w:rStyle w:val="fontstyle41"/>
          <w:rFonts w:ascii="Times New Roman" w:hAnsi="Times New Roman"/>
          <w:color w:val="auto"/>
          <w:sz w:val="24"/>
          <w:szCs w:val="24"/>
          <w:lang w:val="lt-LT"/>
        </w:rPr>
        <w:t>“ projektus;</w:t>
      </w:r>
    </w:p>
    <w:p w14:paraId="3354B92D" w14:textId="77777777" w:rsidR="004B48CF" w:rsidRDefault="004B48CF" w:rsidP="004B48CF">
      <w:pPr>
        <w:jc w:val="both"/>
        <w:rPr>
          <w:rStyle w:val="fontstyle41"/>
          <w:rFonts w:ascii="Times New Roman" w:hAnsi="Times New Roman"/>
          <w:color w:val="auto"/>
          <w:sz w:val="24"/>
          <w:szCs w:val="24"/>
          <w:lang w:val="lt-LT"/>
        </w:rPr>
      </w:pPr>
      <w:r>
        <w:rPr>
          <w:rStyle w:val="fontstyle41"/>
          <w:rFonts w:ascii="Times New Roman" w:hAnsi="Times New Roman"/>
          <w:color w:val="auto"/>
          <w:sz w:val="24"/>
          <w:szCs w:val="24"/>
          <w:lang w:val="lt-LT"/>
        </w:rPr>
        <w:tab/>
        <w:t xml:space="preserve">11.2. </w:t>
      </w:r>
      <w:r w:rsidR="00AC29AD" w:rsidRPr="00C25003">
        <w:rPr>
          <w:rStyle w:val="fontstyle61"/>
          <w:rFonts w:ascii="Times New Roman" w:hAnsi="Times New Roman"/>
          <w:color w:val="auto"/>
          <w:sz w:val="24"/>
          <w:szCs w:val="24"/>
          <w:lang w:val="lt-LT"/>
        </w:rPr>
        <w:t>aprūpina visus projekto</w:t>
      </w:r>
      <w:r w:rsidR="00AC29AD" w:rsidRPr="00C25003">
        <w:rPr>
          <w:rStyle w:val="fontstyle41"/>
          <w:rFonts w:ascii="Times New Roman" w:hAnsi="Times New Roman"/>
          <w:color w:val="auto"/>
          <w:sz w:val="24"/>
          <w:szCs w:val="24"/>
          <w:lang w:val="lt-LT"/>
        </w:rPr>
        <w:t xml:space="preserve"> „</w:t>
      </w:r>
      <w:proofErr w:type="spellStart"/>
      <w:r w:rsidR="00AC29AD" w:rsidRPr="00C25003">
        <w:rPr>
          <w:rStyle w:val="fontstyle41"/>
          <w:rFonts w:ascii="Times New Roman" w:hAnsi="Times New Roman"/>
          <w:color w:val="auto"/>
          <w:sz w:val="24"/>
          <w:szCs w:val="24"/>
          <w:lang w:val="lt-LT"/>
        </w:rPr>
        <w:t>Big</w:t>
      </w:r>
      <w:proofErr w:type="spellEnd"/>
      <w:r w:rsidR="00AC29AD" w:rsidRPr="00C25003">
        <w:rPr>
          <w:rStyle w:val="fontstyle41"/>
          <w:rFonts w:ascii="Times New Roman" w:hAnsi="Times New Roman"/>
          <w:color w:val="auto"/>
          <w:sz w:val="24"/>
          <w:szCs w:val="24"/>
          <w:lang w:val="lt-LT"/>
        </w:rPr>
        <w:t xml:space="preserve"> </w:t>
      </w:r>
      <w:proofErr w:type="spellStart"/>
      <w:r w:rsidR="00AC29AD" w:rsidRPr="00C25003">
        <w:rPr>
          <w:rStyle w:val="fontstyle41"/>
          <w:rFonts w:ascii="Times New Roman" w:hAnsi="Times New Roman"/>
          <w:color w:val="auto"/>
          <w:sz w:val="24"/>
          <w:szCs w:val="24"/>
          <w:lang w:val="lt-LT"/>
        </w:rPr>
        <w:t>Family</w:t>
      </w:r>
      <w:proofErr w:type="spellEnd"/>
      <w:r w:rsidR="00AC29AD" w:rsidRPr="00C25003">
        <w:rPr>
          <w:rStyle w:val="fontstyle41"/>
          <w:rFonts w:ascii="Times New Roman" w:hAnsi="Times New Roman"/>
          <w:color w:val="auto"/>
          <w:sz w:val="24"/>
          <w:szCs w:val="24"/>
          <w:lang w:val="lt-LT"/>
        </w:rPr>
        <w:t xml:space="preserve"> </w:t>
      </w:r>
      <w:proofErr w:type="spellStart"/>
      <w:r w:rsidR="00AC29AD" w:rsidRPr="00C25003">
        <w:rPr>
          <w:rStyle w:val="fontstyle41"/>
          <w:rFonts w:ascii="Times New Roman" w:hAnsi="Times New Roman"/>
          <w:color w:val="auto"/>
          <w:sz w:val="24"/>
          <w:szCs w:val="24"/>
          <w:lang w:val="lt-LT"/>
        </w:rPr>
        <w:t>House</w:t>
      </w:r>
      <w:proofErr w:type="spellEnd"/>
      <w:r w:rsidR="00AC29AD" w:rsidRPr="00C25003">
        <w:rPr>
          <w:rStyle w:val="fontstyle41"/>
          <w:rFonts w:ascii="Times New Roman" w:hAnsi="Times New Roman"/>
          <w:color w:val="auto"/>
          <w:sz w:val="24"/>
          <w:szCs w:val="24"/>
          <w:lang w:val="lt-LT"/>
        </w:rPr>
        <w:t>" namus reikiama įrang</w:t>
      </w:r>
      <w:r>
        <w:rPr>
          <w:rStyle w:val="fontstyle41"/>
          <w:rFonts w:ascii="Times New Roman" w:hAnsi="Times New Roman"/>
          <w:color w:val="auto"/>
          <w:sz w:val="24"/>
          <w:szCs w:val="24"/>
          <w:lang w:val="lt-LT"/>
        </w:rPr>
        <w:t>a</w:t>
      </w:r>
      <w:r w:rsidR="00AC29AD" w:rsidRPr="00C25003">
        <w:rPr>
          <w:rStyle w:val="fontstyle41"/>
          <w:rFonts w:ascii="Times New Roman" w:hAnsi="Times New Roman"/>
          <w:color w:val="auto"/>
          <w:sz w:val="24"/>
          <w:szCs w:val="24"/>
          <w:lang w:val="lt-LT"/>
        </w:rPr>
        <w:t xml:space="preserve"> ir baldais;</w:t>
      </w:r>
    </w:p>
    <w:p w14:paraId="3354B92E" w14:textId="77777777" w:rsidR="004B48CF" w:rsidRDefault="004B48CF" w:rsidP="004B48CF">
      <w:pPr>
        <w:jc w:val="both"/>
        <w:rPr>
          <w:rStyle w:val="fontstyle41"/>
          <w:rFonts w:ascii="Times New Roman" w:hAnsi="Times New Roman"/>
          <w:color w:val="auto"/>
          <w:sz w:val="24"/>
          <w:szCs w:val="24"/>
          <w:lang w:val="lt-LT"/>
        </w:rPr>
      </w:pPr>
      <w:r>
        <w:rPr>
          <w:rStyle w:val="fontstyle41"/>
          <w:rFonts w:ascii="Times New Roman" w:hAnsi="Times New Roman"/>
          <w:color w:val="auto"/>
          <w:sz w:val="24"/>
          <w:szCs w:val="24"/>
          <w:lang w:val="lt-LT"/>
        </w:rPr>
        <w:tab/>
        <w:t xml:space="preserve">11.3. </w:t>
      </w:r>
      <w:r w:rsidR="00AC29AD" w:rsidRPr="00C25003">
        <w:rPr>
          <w:rStyle w:val="fontstyle61"/>
          <w:rFonts w:ascii="Times New Roman" w:hAnsi="Times New Roman"/>
          <w:color w:val="auto"/>
          <w:sz w:val="24"/>
          <w:szCs w:val="24"/>
          <w:lang w:val="lt-LT"/>
        </w:rPr>
        <w:t xml:space="preserve">vykdo </w:t>
      </w:r>
      <w:r w:rsidR="00AC29AD" w:rsidRPr="00C25003">
        <w:rPr>
          <w:sz w:val="24"/>
          <w:szCs w:val="24"/>
          <w:lang w:val="lt-LT"/>
        </w:rPr>
        <w:t>komunikaciją ir</w:t>
      </w:r>
      <w:r w:rsidR="00AC29AD" w:rsidRPr="00C25003">
        <w:rPr>
          <w:rStyle w:val="fontstyle61"/>
          <w:rFonts w:ascii="Times New Roman" w:hAnsi="Times New Roman"/>
          <w:color w:val="auto"/>
          <w:sz w:val="24"/>
          <w:szCs w:val="24"/>
          <w:lang w:val="lt-LT"/>
        </w:rPr>
        <w:t xml:space="preserve"> rinkodaros veiklą siekiant užtikrinti „</w:t>
      </w:r>
      <w:proofErr w:type="spellStart"/>
      <w:r w:rsidR="00AC29AD" w:rsidRPr="00C25003">
        <w:rPr>
          <w:rStyle w:val="fontstyle41"/>
          <w:rFonts w:ascii="Times New Roman" w:hAnsi="Times New Roman"/>
          <w:color w:val="auto"/>
          <w:sz w:val="24"/>
          <w:szCs w:val="24"/>
          <w:lang w:val="lt-LT"/>
        </w:rPr>
        <w:t>Big</w:t>
      </w:r>
      <w:proofErr w:type="spellEnd"/>
      <w:r w:rsidR="00AC29AD" w:rsidRPr="00C25003">
        <w:rPr>
          <w:rStyle w:val="fontstyle41"/>
          <w:rFonts w:ascii="Times New Roman" w:hAnsi="Times New Roman"/>
          <w:color w:val="auto"/>
          <w:sz w:val="24"/>
          <w:szCs w:val="24"/>
          <w:lang w:val="lt-LT"/>
        </w:rPr>
        <w:t xml:space="preserve"> </w:t>
      </w:r>
      <w:proofErr w:type="spellStart"/>
      <w:r w:rsidR="00AC29AD" w:rsidRPr="00C25003">
        <w:rPr>
          <w:rStyle w:val="fontstyle41"/>
          <w:rFonts w:ascii="Times New Roman" w:hAnsi="Times New Roman"/>
          <w:color w:val="auto"/>
          <w:sz w:val="24"/>
          <w:szCs w:val="24"/>
          <w:lang w:val="lt-LT"/>
        </w:rPr>
        <w:t>Family</w:t>
      </w:r>
      <w:proofErr w:type="spellEnd"/>
      <w:r w:rsidR="00AC29AD" w:rsidRPr="00C25003">
        <w:rPr>
          <w:rStyle w:val="fontstyle41"/>
          <w:rFonts w:ascii="Times New Roman" w:hAnsi="Times New Roman"/>
          <w:color w:val="auto"/>
          <w:sz w:val="24"/>
          <w:szCs w:val="24"/>
          <w:lang w:val="lt-LT"/>
        </w:rPr>
        <w:t xml:space="preserve"> </w:t>
      </w:r>
      <w:proofErr w:type="spellStart"/>
      <w:r w:rsidR="00AC29AD" w:rsidRPr="00C25003">
        <w:rPr>
          <w:rStyle w:val="fontstyle41"/>
          <w:rFonts w:ascii="Times New Roman" w:hAnsi="Times New Roman"/>
          <w:color w:val="auto"/>
          <w:sz w:val="24"/>
          <w:szCs w:val="24"/>
          <w:lang w:val="lt-LT"/>
        </w:rPr>
        <w:t>House</w:t>
      </w:r>
      <w:proofErr w:type="spellEnd"/>
      <w:r w:rsidR="00AC29AD" w:rsidRPr="00C25003">
        <w:rPr>
          <w:rStyle w:val="fontstyle41"/>
          <w:rFonts w:ascii="Times New Roman" w:hAnsi="Times New Roman"/>
          <w:color w:val="auto"/>
          <w:sz w:val="24"/>
          <w:szCs w:val="24"/>
          <w:lang w:val="lt-LT"/>
        </w:rPr>
        <w:t>“ projekto namų užpildymą;</w:t>
      </w:r>
    </w:p>
    <w:p w14:paraId="3354B92F" w14:textId="77777777" w:rsidR="004B48CF" w:rsidRDefault="004B48CF" w:rsidP="004B48CF">
      <w:pPr>
        <w:jc w:val="both"/>
        <w:rPr>
          <w:rStyle w:val="fontstyle41"/>
          <w:rFonts w:ascii="Times New Roman" w:hAnsi="Times New Roman"/>
          <w:color w:val="auto"/>
          <w:sz w:val="24"/>
          <w:szCs w:val="24"/>
          <w:lang w:val="lt-LT"/>
        </w:rPr>
      </w:pPr>
      <w:r>
        <w:rPr>
          <w:rStyle w:val="fontstyle41"/>
          <w:rFonts w:ascii="Times New Roman" w:hAnsi="Times New Roman"/>
          <w:color w:val="auto"/>
          <w:sz w:val="24"/>
          <w:szCs w:val="24"/>
          <w:lang w:val="lt-LT"/>
        </w:rPr>
        <w:tab/>
        <w:t xml:space="preserve">11.4. </w:t>
      </w:r>
      <w:r w:rsidR="00AC29AD" w:rsidRPr="00C25003">
        <w:rPr>
          <w:rStyle w:val="fontstyle61"/>
          <w:rFonts w:ascii="Times New Roman" w:hAnsi="Times New Roman"/>
          <w:color w:val="auto"/>
          <w:sz w:val="24"/>
          <w:szCs w:val="24"/>
          <w:lang w:val="lt-LT"/>
        </w:rPr>
        <w:t xml:space="preserve">samdo ir papildomai apmoko nuolatinį personalą, taip pat organizuoja kviestinių specialistų darbą įstaigoje, kad </w:t>
      </w:r>
      <w:r w:rsidR="00AC29AD" w:rsidRPr="00C25003">
        <w:rPr>
          <w:rStyle w:val="fontstyle41"/>
          <w:rFonts w:ascii="Times New Roman" w:hAnsi="Times New Roman"/>
          <w:color w:val="auto"/>
          <w:sz w:val="24"/>
          <w:szCs w:val="24"/>
          <w:lang w:val="lt-LT"/>
        </w:rPr>
        <w:t>„</w:t>
      </w:r>
      <w:proofErr w:type="spellStart"/>
      <w:r w:rsidR="00AC29AD" w:rsidRPr="00C25003">
        <w:rPr>
          <w:rStyle w:val="fontstyle41"/>
          <w:rFonts w:ascii="Times New Roman" w:hAnsi="Times New Roman"/>
          <w:color w:val="auto"/>
          <w:sz w:val="24"/>
          <w:szCs w:val="24"/>
          <w:lang w:val="lt-LT"/>
        </w:rPr>
        <w:t>Big</w:t>
      </w:r>
      <w:proofErr w:type="spellEnd"/>
      <w:r w:rsidR="00AC29AD" w:rsidRPr="00C25003">
        <w:rPr>
          <w:rStyle w:val="fontstyle41"/>
          <w:rFonts w:ascii="Times New Roman" w:hAnsi="Times New Roman"/>
          <w:color w:val="auto"/>
          <w:sz w:val="24"/>
          <w:szCs w:val="24"/>
          <w:lang w:val="lt-LT"/>
        </w:rPr>
        <w:t xml:space="preserve"> </w:t>
      </w:r>
      <w:proofErr w:type="spellStart"/>
      <w:r w:rsidR="00AC29AD" w:rsidRPr="00C25003">
        <w:rPr>
          <w:rStyle w:val="fontstyle41"/>
          <w:rFonts w:ascii="Times New Roman" w:hAnsi="Times New Roman"/>
          <w:color w:val="auto"/>
          <w:sz w:val="24"/>
          <w:szCs w:val="24"/>
          <w:lang w:val="lt-LT"/>
        </w:rPr>
        <w:t>Family</w:t>
      </w:r>
      <w:proofErr w:type="spellEnd"/>
      <w:r w:rsidR="00AC29AD" w:rsidRPr="00C25003">
        <w:rPr>
          <w:rStyle w:val="fontstyle41"/>
          <w:rFonts w:ascii="Times New Roman" w:hAnsi="Times New Roman"/>
          <w:color w:val="auto"/>
          <w:sz w:val="24"/>
          <w:szCs w:val="24"/>
          <w:lang w:val="lt-LT"/>
        </w:rPr>
        <w:t xml:space="preserve"> </w:t>
      </w:r>
      <w:proofErr w:type="spellStart"/>
      <w:r w:rsidR="00AC29AD" w:rsidRPr="00C25003">
        <w:rPr>
          <w:rStyle w:val="fontstyle41"/>
          <w:rFonts w:ascii="Times New Roman" w:hAnsi="Times New Roman"/>
          <w:color w:val="auto"/>
          <w:sz w:val="24"/>
          <w:szCs w:val="24"/>
          <w:lang w:val="lt-LT"/>
        </w:rPr>
        <w:t>House</w:t>
      </w:r>
      <w:proofErr w:type="spellEnd"/>
      <w:r w:rsidR="00AC29AD" w:rsidRPr="00C25003">
        <w:rPr>
          <w:rStyle w:val="fontstyle41"/>
          <w:rFonts w:ascii="Times New Roman" w:hAnsi="Times New Roman"/>
          <w:color w:val="auto"/>
          <w:sz w:val="24"/>
          <w:szCs w:val="24"/>
          <w:lang w:val="lt-LT"/>
        </w:rPr>
        <w:t xml:space="preserve">" globos namų </w:t>
      </w:r>
      <w:r w:rsidR="00AC29AD" w:rsidRPr="00C25003">
        <w:rPr>
          <w:rStyle w:val="fontstyle61"/>
          <w:rFonts w:ascii="Times New Roman" w:hAnsi="Times New Roman"/>
          <w:color w:val="auto"/>
          <w:sz w:val="24"/>
          <w:szCs w:val="24"/>
          <w:lang w:val="lt-LT"/>
        </w:rPr>
        <w:t>gyventojams būtų teikiamos visos reglamentuotos ir reikalingos paslaugos</w:t>
      </w:r>
      <w:r w:rsidR="00AC29AD" w:rsidRPr="00C25003">
        <w:rPr>
          <w:rStyle w:val="fontstyle41"/>
          <w:rFonts w:ascii="Times New Roman" w:hAnsi="Times New Roman"/>
          <w:color w:val="auto"/>
          <w:sz w:val="24"/>
          <w:szCs w:val="24"/>
          <w:lang w:val="lt-LT"/>
        </w:rPr>
        <w:t>.</w:t>
      </w:r>
    </w:p>
    <w:p w14:paraId="3354B930" w14:textId="77777777" w:rsidR="00662F4C" w:rsidRDefault="00662F4C" w:rsidP="00662F4C">
      <w:pPr>
        <w:tabs>
          <w:tab w:val="num" w:pos="720"/>
        </w:tabs>
        <w:jc w:val="center"/>
        <w:rPr>
          <w:b/>
          <w:sz w:val="24"/>
          <w:szCs w:val="24"/>
          <w:lang w:val="lt-LT"/>
        </w:rPr>
      </w:pPr>
    </w:p>
    <w:p w14:paraId="3354B931" w14:textId="77777777" w:rsidR="00662F4C" w:rsidRPr="00C25003" w:rsidRDefault="00D1185F" w:rsidP="00662F4C">
      <w:pPr>
        <w:tabs>
          <w:tab w:val="num" w:pos="720"/>
        </w:tabs>
        <w:jc w:val="center"/>
        <w:rPr>
          <w:b/>
          <w:sz w:val="24"/>
          <w:szCs w:val="24"/>
          <w:lang w:val="lt-LT"/>
        </w:rPr>
      </w:pPr>
      <w:r>
        <w:rPr>
          <w:b/>
          <w:sz w:val="24"/>
          <w:szCs w:val="24"/>
          <w:lang w:val="lt-LT"/>
        </w:rPr>
        <w:t>VI</w:t>
      </w:r>
      <w:r w:rsidR="00662F4C" w:rsidRPr="00C25003">
        <w:rPr>
          <w:b/>
          <w:sz w:val="24"/>
          <w:szCs w:val="24"/>
          <w:lang w:val="lt-LT"/>
        </w:rPr>
        <w:t>. KONFIDENCIALUMAS</w:t>
      </w:r>
    </w:p>
    <w:p w14:paraId="3354B932" w14:textId="77777777" w:rsidR="00662F4C" w:rsidRPr="00C25003" w:rsidRDefault="00662F4C" w:rsidP="00662F4C">
      <w:pPr>
        <w:tabs>
          <w:tab w:val="num" w:pos="720"/>
        </w:tabs>
        <w:jc w:val="center"/>
        <w:rPr>
          <w:b/>
          <w:sz w:val="24"/>
          <w:szCs w:val="24"/>
          <w:lang w:val="lt-LT"/>
        </w:rPr>
      </w:pPr>
    </w:p>
    <w:p w14:paraId="618FCF51" w14:textId="65114D2F" w:rsidR="00DE7576" w:rsidRPr="00C25003" w:rsidRDefault="00D1185F" w:rsidP="00662F4C">
      <w:pPr>
        <w:tabs>
          <w:tab w:val="num" w:pos="720"/>
        </w:tabs>
        <w:jc w:val="both"/>
        <w:rPr>
          <w:sz w:val="24"/>
          <w:szCs w:val="24"/>
          <w:lang w:val="lt-LT"/>
        </w:rPr>
      </w:pPr>
      <w:r>
        <w:rPr>
          <w:sz w:val="24"/>
          <w:szCs w:val="24"/>
          <w:lang w:val="lt-LT"/>
        </w:rPr>
        <w:tab/>
        <w:t>12</w:t>
      </w:r>
      <w:r w:rsidR="00662F4C" w:rsidRPr="00C25003">
        <w:rPr>
          <w:sz w:val="24"/>
          <w:szCs w:val="24"/>
          <w:lang w:val="lt-LT"/>
        </w:rPr>
        <w:t xml:space="preserve">. Šio Susitarimo nuostatos bei informacija, kuri tapo žinoma pasirašius šį Susitarimą ar taps žinoma vykdant jo įsipareigojimus, bus laikoma konfidencialia ir nebus atskleista jokiai trečiajai šaliai be išankstinio kitos Šalies raštiško sutikimo, nebent tokios informacijos atskleidimas būtų privalomas pagal Lietuvos Respublikos įstatymus arba būtinas tam, kad būtų tinkamai įvykdyti šiuo Susitarimu Šalių prisiimti įsipareigojimai. Konfidencialumo reikalavimas nėra taikomas viešai skelbiamai informacijai. </w:t>
      </w:r>
      <w:bookmarkStart w:id="1" w:name="_GoBack"/>
      <w:bookmarkEnd w:id="1"/>
    </w:p>
    <w:p w14:paraId="3354B935" w14:textId="4CBE6DD4" w:rsidR="004B48CF" w:rsidRDefault="004B48CF" w:rsidP="004B48CF">
      <w:pPr>
        <w:jc w:val="center"/>
        <w:rPr>
          <w:rStyle w:val="fontstyle21"/>
          <w:rFonts w:ascii="Times New Roman" w:hAnsi="Times New Roman"/>
          <w:b/>
          <w:color w:val="auto"/>
          <w:sz w:val="24"/>
          <w:szCs w:val="24"/>
          <w:lang w:val="lt-LT"/>
        </w:rPr>
      </w:pPr>
      <w:r>
        <w:rPr>
          <w:rStyle w:val="fontstyle21"/>
          <w:rFonts w:ascii="Times New Roman" w:hAnsi="Times New Roman"/>
          <w:b/>
          <w:color w:val="auto"/>
          <w:sz w:val="24"/>
          <w:szCs w:val="24"/>
          <w:lang w:val="lt-LT"/>
        </w:rPr>
        <w:lastRenderedPageBreak/>
        <w:t>VI</w:t>
      </w:r>
      <w:r w:rsidRPr="004B48CF">
        <w:rPr>
          <w:rStyle w:val="fontstyle21"/>
          <w:rFonts w:ascii="Times New Roman" w:hAnsi="Times New Roman"/>
          <w:b/>
          <w:color w:val="auto"/>
          <w:sz w:val="24"/>
          <w:szCs w:val="24"/>
          <w:lang w:val="lt-LT"/>
        </w:rPr>
        <w:t>. BAIGIAMOSIOS NUOSTATOS</w:t>
      </w:r>
    </w:p>
    <w:p w14:paraId="3354B936" w14:textId="77777777" w:rsidR="004B48CF" w:rsidRPr="004B48CF" w:rsidRDefault="004B48CF" w:rsidP="004B48CF">
      <w:pPr>
        <w:jc w:val="center"/>
        <w:rPr>
          <w:rStyle w:val="fontstyle21"/>
          <w:rFonts w:ascii="Times New Roman" w:hAnsi="Times New Roman"/>
          <w:b/>
          <w:color w:val="auto"/>
          <w:sz w:val="24"/>
          <w:szCs w:val="24"/>
          <w:lang w:val="lt-LT"/>
        </w:rPr>
      </w:pPr>
    </w:p>
    <w:p w14:paraId="3354B937" w14:textId="77777777" w:rsidR="00D1185F" w:rsidRDefault="004B48CF" w:rsidP="00D1185F">
      <w:pPr>
        <w:tabs>
          <w:tab w:val="num" w:pos="0"/>
        </w:tabs>
        <w:jc w:val="both"/>
        <w:rPr>
          <w:rStyle w:val="fontstyle41"/>
          <w:rFonts w:ascii="Times New Roman" w:hAnsi="Times New Roman"/>
          <w:color w:val="auto"/>
          <w:sz w:val="24"/>
          <w:szCs w:val="24"/>
          <w:lang w:val="lt-LT"/>
        </w:rPr>
      </w:pPr>
      <w:r>
        <w:rPr>
          <w:rStyle w:val="fontstyle41"/>
          <w:rFonts w:ascii="Times New Roman" w:hAnsi="Times New Roman"/>
          <w:color w:val="auto"/>
          <w:sz w:val="24"/>
          <w:szCs w:val="24"/>
          <w:lang w:val="lt-LT"/>
        </w:rPr>
        <w:tab/>
      </w:r>
      <w:r w:rsidR="00D1185F">
        <w:rPr>
          <w:rStyle w:val="fontstyle41"/>
          <w:rFonts w:ascii="Times New Roman" w:hAnsi="Times New Roman"/>
          <w:color w:val="auto"/>
          <w:sz w:val="24"/>
          <w:szCs w:val="24"/>
          <w:lang w:val="lt-LT"/>
        </w:rPr>
        <w:t>13</w:t>
      </w:r>
      <w:r>
        <w:rPr>
          <w:rStyle w:val="fontstyle41"/>
          <w:rFonts w:ascii="Times New Roman" w:hAnsi="Times New Roman"/>
          <w:color w:val="auto"/>
          <w:sz w:val="24"/>
          <w:szCs w:val="24"/>
          <w:lang w:val="lt-LT"/>
        </w:rPr>
        <w:t>.</w:t>
      </w:r>
      <w:r w:rsidR="00AC29AD" w:rsidRPr="00C25003">
        <w:rPr>
          <w:rStyle w:val="fontstyle41"/>
          <w:rFonts w:ascii="Times New Roman" w:hAnsi="Times New Roman"/>
          <w:color w:val="auto"/>
          <w:sz w:val="24"/>
          <w:szCs w:val="24"/>
          <w:lang w:val="lt-LT"/>
        </w:rPr>
        <w:t xml:space="preserve"> </w:t>
      </w:r>
      <w:r>
        <w:rPr>
          <w:rStyle w:val="fontstyle41"/>
          <w:rFonts w:ascii="Times New Roman" w:hAnsi="Times New Roman"/>
          <w:color w:val="auto"/>
          <w:sz w:val="24"/>
          <w:szCs w:val="24"/>
          <w:lang w:val="lt-LT"/>
        </w:rPr>
        <w:t>Bendradarbiavimo susitarimo</w:t>
      </w:r>
      <w:r w:rsidR="00AC29AD" w:rsidRPr="00C25003">
        <w:rPr>
          <w:rStyle w:val="fontstyle41"/>
          <w:rFonts w:ascii="Times New Roman" w:hAnsi="Times New Roman"/>
          <w:color w:val="auto"/>
          <w:sz w:val="24"/>
          <w:szCs w:val="24"/>
          <w:lang w:val="lt-LT"/>
        </w:rPr>
        <w:t xml:space="preserve"> nuostatos sukuria pagrindą bendradarbiavimo ryšiams užmegzti ir nesudaro jokių įpareigojančių prievolių, išskyrus atvejus</w:t>
      </w:r>
      <w:r w:rsidR="00D1185F">
        <w:rPr>
          <w:rStyle w:val="fontstyle41"/>
          <w:rFonts w:ascii="Times New Roman" w:hAnsi="Times New Roman"/>
          <w:color w:val="auto"/>
          <w:sz w:val="24"/>
          <w:szCs w:val="24"/>
          <w:lang w:val="lt-LT"/>
        </w:rPr>
        <w:t>,</w:t>
      </w:r>
      <w:r w:rsidR="00AC29AD" w:rsidRPr="00C25003">
        <w:rPr>
          <w:rStyle w:val="fontstyle41"/>
          <w:rFonts w:ascii="Times New Roman" w:hAnsi="Times New Roman"/>
          <w:color w:val="auto"/>
          <w:sz w:val="24"/>
          <w:szCs w:val="24"/>
          <w:lang w:val="lt-LT"/>
        </w:rPr>
        <w:t xml:space="preserve"> kai Šalys sudarys tikslines sutart</w:t>
      </w:r>
      <w:r w:rsidR="00D1185F">
        <w:rPr>
          <w:rStyle w:val="fontstyle41"/>
          <w:rFonts w:ascii="Times New Roman" w:hAnsi="Times New Roman"/>
          <w:color w:val="auto"/>
          <w:sz w:val="24"/>
          <w:szCs w:val="24"/>
          <w:lang w:val="lt-LT"/>
        </w:rPr>
        <w:t>i</w:t>
      </w:r>
      <w:r w:rsidR="00AC29AD" w:rsidRPr="00C25003">
        <w:rPr>
          <w:rStyle w:val="fontstyle41"/>
          <w:rFonts w:ascii="Times New Roman" w:hAnsi="Times New Roman"/>
          <w:color w:val="auto"/>
          <w:sz w:val="24"/>
          <w:szCs w:val="24"/>
          <w:lang w:val="lt-LT"/>
        </w:rPr>
        <w:t xml:space="preserve">s. </w:t>
      </w:r>
    </w:p>
    <w:p w14:paraId="3354B938" w14:textId="77777777" w:rsidR="00D1185F" w:rsidRDefault="00D1185F" w:rsidP="00D1185F">
      <w:pPr>
        <w:tabs>
          <w:tab w:val="num" w:pos="0"/>
        </w:tabs>
        <w:jc w:val="both"/>
        <w:rPr>
          <w:sz w:val="24"/>
          <w:szCs w:val="24"/>
          <w:lang w:val="lt-LT"/>
        </w:rPr>
      </w:pPr>
      <w:r>
        <w:rPr>
          <w:rStyle w:val="fontstyle41"/>
          <w:rFonts w:ascii="Times New Roman" w:hAnsi="Times New Roman"/>
          <w:color w:val="auto"/>
          <w:sz w:val="24"/>
          <w:szCs w:val="24"/>
          <w:lang w:val="lt-LT"/>
        </w:rPr>
        <w:tab/>
      </w:r>
      <w:r w:rsidRPr="00D1185F">
        <w:rPr>
          <w:rStyle w:val="fontstyle41"/>
          <w:rFonts w:ascii="Times New Roman" w:hAnsi="Times New Roman"/>
          <w:color w:val="auto"/>
          <w:sz w:val="24"/>
          <w:szCs w:val="24"/>
          <w:lang w:val="lt-LT"/>
        </w:rPr>
        <w:t xml:space="preserve">14. </w:t>
      </w:r>
      <w:r w:rsidRPr="00D1185F">
        <w:rPr>
          <w:sz w:val="24"/>
          <w:szCs w:val="24"/>
          <w:lang w:val="lt-LT"/>
        </w:rPr>
        <w:t>Jei Susitarimas pasira</w:t>
      </w:r>
      <w:r w:rsidRPr="00D1185F">
        <w:rPr>
          <w:rFonts w:hint="eastAsia"/>
          <w:sz w:val="24"/>
          <w:szCs w:val="24"/>
          <w:lang w:val="lt-LT"/>
        </w:rPr>
        <w:t>š</w:t>
      </w:r>
      <w:r w:rsidRPr="00D1185F">
        <w:rPr>
          <w:sz w:val="24"/>
          <w:szCs w:val="24"/>
          <w:lang w:val="lt-LT"/>
        </w:rPr>
        <w:t>ytas ne elektroniniu ir (ar) ne mobiliu para</w:t>
      </w:r>
      <w:r w:rsidRPr="00D1185F">
        <w:rPr>
          <w:rFonts w:hint="eastAsia"/>
          <w:sz w:val="24"/>
          <w:szCs w:val="24"/>
          <w:lang w:val="lt-LT"/>
        </w:rPr>
        <w:t>š</w:t>
      </w:r>
      <w:r w:rsidRPr="00D1185F">
        <w:rPr>
          <w:sz w:val="24"/>
          <w:szCs w:val="24"/>
          <w:lang w:val="lt-LT"/>
        </w:rPr>
        <w:t>u laikoma, kad Susitarimas sudarytas dviem egzemplioriais, turin</w:t>
      </w:r>
      <w:r w:rsidRPr="00D1185F">
        <w:rPr>
          <w:rFonts w:hint="eastAsia"/>
          <w:sz w:val="24"/>
          <w:szCs w:val="24"/>
          <w:lang w:val="lt-LT"/>
        </w:rPr>
        <w:t>č</w:t>
      </w:r>
      <w:r w:rsidRPr="00D1185F">
        <w:rPr>
          <w:sz w:val="24"/>
          <w:szCs w:val="24"/>
          <w:lang w:val="lt-LT"/>
        </w:rPr>
        <w:t>iais vienod</w:t>
      </w:r>
      <w:r w:rsidRPr="00D1185F">
        <w:rPr>
          <w:rFonts w:hint="eastAsia"/>
          <w:sz w:val="24"/>
          <w:szCs w:val="24"/>
          <w:lang w:val="lt-LT"/>
        </w:rPr>
        <w:t>ą</w:t>
      </w:r>
      <w:r w:rsidRPr="00D1185F">
        <w:rPr>
          <w:sz w:val="24"/>
          <w:szCs w:val="24"/>
          <w:lang w:val="lt-LT"/>
        </w:rPr>
        <w:t xml:space="preserve"> teisin</w:t>
      </w:r>
      <w:r w:rsidRPr="00D1185F">
        <w:rPr>
          <w:rFonts w:hint="eastAsia"/>
          <w:sz w:val="24"/>
          <w:szCs w:val="24"/>
          <w:lang w:val="lt-LT"/>
        </w:rPr>
        <w:t>ę</w:t>
      </w:r>
      <w:r w:rsidRPr="00D1185F">
        <w:rPr>
          <w:sz w:val="24"/>
          <w:szCs w:val="24"/>
          <w:lang w:val="lt-LT"/>
        </w:rPr>
        <w:t xml:space="preserve"> gali</w:t>
      </w:r>
      <w:r w:rsidRPr="00D1185F">
        <w:rPr>
          <w:rFonts w:hint="eastAsia"/>
          <w:sz w:val="24"/>
          <w:szCs w:val="24"/>
          <w:lang w:val="lt-LT"/>
        </w:rPr>
        <w:t>ą</w:t>
      </w:r>
      <w:r w:rsidRPr="00D1185F">
        <w:rPr>
          <w:sz w:val="24"/>
          <w:szCs w:val="24"/>
          <w:lang w:val="lt-LT"/>
        </w:rPr>
        <w:t>, po vien</w:t>
      </w:r>
      <w:r w:rsidRPr="00D1185F">
        <w:rPr>
          <w:rFonts w:hint="eastAsia"/>
          <w:sz w:val="24"/>
          <w:szCs w:val="24"/>
          <w:lang w:val="lt-LT"/>
        </w:rPr>
        <w:t>ą</w:t>
      </w:r>
      <w:r w:rsidRPr="00D1185F">
        <w:rPr>
          <w:sz w:val="24"/>
          <w:szCs w:val="24"/>
          <w:lang w:val="lt-LT"/>
        </w:rPr>
        <w:t xml:space="preserve"> kiekvienai Šaliai. Jei Susitarimas pasirašytas elektroniniu ir (ar) mobiliu para</w:t>
      </w:r>
      <w:r w:rsidRPr="00D1185F">
        <w:rPr>
          <w:rFonts w:hint="eastAsia"/>
          <w:sz w:val="24"/>
          <w:szCs w:val="24"/>
          <w:lang w:val="lt-LT"/>
        </w:rPr>
        <w:t>š</w:t>
      </w:r>
      <w:r w:rsidRPr="00D1185F">
        <w:rPr>
          <w:sz w:val="24"/>
          <w:szCs w:val="24"/>
          <w:lang w:val="lt-LT"/>
        </w:rPr>
        <w:t>u laikoma, kad Susitarimas sudarytas Šali</w:t>
      </w:r>
      <w:r w:rsidRPr="00D1185F">
        <w:rPr>
          <w:rFonts w:hint="eastAsia"/>
          <w:sz w:val="24"/>
          <w:szCs w:val="24"/>
          <w:lang w:val="lt-LT"/>
        </w:rPr>
        <w:t>ų</w:t>
      </w:r>
      <w:r w:rsidRPr="00D1185F">
        <w:rPr>
          <w:sz w:val="24"/>
          <w:szCs w:val="24"/>
          <w:lang w:val="lt-LT"/>
        </w:rPr>
        <w:t xml:space="preserve"> atstovams pasira</w:t>
      </w:r>
      <w:r w:rsidRPr="00D1185F">
        <w:rPr>
          <w:rFonts w:hint="eastAsia"/>
          <w:sz w:val="24"/>
          <w:szCs w:val="24"/>
          <w:lang w:val="lt-LT"/>
        </w:rPr>
        <w:t>š</w:t>
      </w:r>
      <w:r w:rsidRPr="00D1185F">
        <w:rPr>
          <w:sz w:val="24"/>
          <w:szCs w:val="24"/>
          <w:lang w:val="lt-LT"/>
        </w:rPr>
        <w:t>ius elektroniniu ir (ar) mobiliu para</w:t>
      </w:r>
      <w:r w:rsidRPr="00D1185F">
        <w:rPr>
          <w:rFonts w:hint="eastAsia"/>
          <w:sz w:val="24"/>
          <w:szCs w:val="24"/>
          <w:lang w:val="lt-LT"/>
        </w:rPr>
        <w:t>š</w:t>
      </w:r>
      <w:r w:rsidRPr="00D1185F">
        <w:rPr>
          <w:sz w:val="24"/>
          <w:szCs w:val="24"/>
          <w:lang w:val="lt-LT"/>
        </w:rPr>
        <w:t>u, taip Šalims pasiliekant po Šaliai skirt</w:t>
      </w:r>
      <w:r w:rsidRPr="00D1185F">
        <w:rPr>
          <w:rFonts w:hint="eastAsia"/>
          <w:sz w:val="24"/>
          <w:szCs w:val="24"/>
          <w:lang w:val="lt-LT"/>
        </w:rPr>
        <w:t>ą</w:t>
      </w:r>
      <w:r w:rsidRPr="00D1185F">
        <w:rPr>
          <w:sz w:val="24"/>
          <w:szCs w:val="24"/>
          <w:lang w:val="lt-LT"/>
        </w:rPr>
        <w:t xml:space="preserve"> Susitarimo egzempliori</w:t>
      </w:r>
      <w:r w:rsidRPr="00D1185F">
        <w:rPr>
          <w:rFonts w:hint="eastAsia"/>
          <w:sz w:val="24"/>
          <w:szCs w:val="24"/>
          <w:lang w:val="lt-LT"/>
        </w:rPr>
        <w:t>ų</w:t>
      </w:r>
      <w:r w:rsidRPr="00D1185F">
        <w:rPr>
          <w:sz w:val="24"/>
          <w:szCs w:val="24"/>
          <w:lang w:val="lt-LT"/>
        </w:rPr>
        <w:t>.</w:t>
      </w:r>
    </w:p>
    <w:p w14:paraId="3354B939" w14:textId="77777777" w:rsidR="00D1185F" w:rsidRDefault="00D1185F" w:rsidP="00D1185F">
      <w:pPr>
        <w:tabs>
          <w:tab w:val="num" w:pos="0"/>
        </w:tabs>
        <w:jc w:val="both"/>
        <w:rPr>
          <w:sz w:val="24"/>
          <w:szCs w:val="24"/>
          <w:lang w:val="lt-LT"/>
        </w:rPr>
      </w:pPr>
      <w:r>
        <w:rPr>
          <w:sz w:val="24"/>
          <w:szCs w:val="24"/>
          <w:lang w:val="lt-LT"/>
        </w:rPr>
        <w:tab/>
        <w:t>15.</w:t>
      </w:r>
      <w:r w:rsidRPr="00C25003">
        <w:rPr>
          <w:sz w:val="24"/>
          <w:szCs w:val="24"/>
          <w:lang w:val="lt-LT"/>
        </w:rPr>
        <w:t xml:space="preserve"> Susitarimo sąlygos gali būti keičiamos tik rašytiniu Šalių susitarimu.</w:t>
      </w:r>
    </w:p>
    <w:p w14:paraId="3354B93A" w14:textId="1F1B977A" w:rsidR="00D1185F" w:rsidRPr="00C25003" w:rsidRDefault="00D1185F" w:rsidP="00D1185F">
      <w:pPr>
        <w:tabs>
          <w:tab w:val="num" w:pos="0"/>
        </w:tabs>
        <w:jc w:val="both"/>
        <w:rPr>
          <w:sz w:val="24"/>
          <w:szCs w:val="24"/>
          <w:lang w:val="lt-LT"/>
        </w:rPr>
      </w:pPr>
      <w:r>
        <w:rPr>
          <w:sz w:val="24"/>
          <w:szCs w:val="24"/>
          <w:lang w:val="lt-LT"/>
        </w:rPr>
        <w:tab/>
        <w:t>16.</w:t>
      </w:r>
      <w:r w:rsidRPr="00C25003">
        <w:rPr>
          <w:sz w:val="24"/>
          <w:szCs w:val="24"/>
          <w:lang w:val="lt-LT"/>
        </w:rPr>
        <w:t xml:space="preserve"> Kilusius tarp Šalių ginč</w:t>
      </w:r>
      <w:r w:rsidR="00132F1B">
        <w:rPr>
          <w:sz w:val="24"/>
          <w:szCs w:val="24"/>
          <w:lang w:val="lt-LT"/>
        </w:rPr>
        <w:t>ams</w:t>
      </w:r>
      <w:r w:rsidRPr="00C25003">
        <w:rPr>
          <w:sz w:val="24"/>
          <w:szCs w:val="24"/>
          <w:lang w:val="lt-LT"/>
        </w:rPr>
        <w:t xml:space="preserve"> dėl šio Susitarimo vykdymo</w:t>
      </w:r>
      <w:r w:rsidR="00132F1B">
        <w:rPr>
          <w:sz w:val="24"/>
          <w:szCs w:val="24"/>
          <w:lang w:val="lt-LT"/>
        </w:rPr>
        <w:t>,</w:t>
      </w:r>
      <w:r w:rsidRPr="00C25003">
        <w:rPr>
          <w:sz w:val="24"/>
          <w:szCs w:val="24"/>
          <w:lang w:val="lt-LT"/>
        </w:rPr>
        <w:t xml:space="preserve"> abi Šalys sprendžia derybų būdu.</w:t>
      </w:r>
    </w:p>
    <w:p w14:paraId="3354B93B" w14:textId="77777777" w:rsidR="00D1185F" w:rsidRDefault="00D1185F" w:rsidP="00D1185F">
      <w:pPr>
        <w:tabs>
          <w:tab w:val="num" w:pos="720"/>
        </w:tabs>
        <w:jc w:val="both"/>
        <w:rPr>
          <w:sz w:val="24"/>
          <w:szCs w:val="24"/>
          <w:lang w:val="lt-LT"/>
        </w:rPr>
      </w:pPr>
      <w:r>
        <w:rPr>
          <w:rStyle w:val="fontstyle41"/>
          <w:rFonts w:ascii="Times New Roman" w:hAnsi="Times New Roman"/>
          <w:color w:val="auto"/>
          <w:sz w:val="24"/>
          <w:szCs w:val="24"/>
          <w:lang w:val="lt-LT"/>
        </w:rPr>
        <w:tab/>
        <w:t xml:space="preserve">17. </w:t>
      </w:r>
      <w:r w:rsidR="00AC29AD" w:rsidRPr="00C25003">
        <w:rPr>
          <w:rStyle w:val="fontstyle41"/>
          <w:rFonts w:ascii="Times New Roman" w:hAnsi="Times New Roman"/>
          <w:color w:val="auto"/>
          <w:sz w:val="24"/>
          <w:szCs w:val="24"/>
          <w:lang w:val="lt-LT"/>
        </w:rPr>
        <w:t>Bet kuri Šalis yra laisva bet kuri</w:t>
      </w:r>
      <w:r>
        <w:rPr>
          <w:rStyle w:val="fontstyle41"/>
          <w:rFonts w:ascii="Times New Roman" w:hAnsi="Times New Roman"/>
          <w:color w:val="auto"/>
          <w:sz w:val="24"/>
          <w:szCs w:val="24"/>
          <w:lang w:val="lt-LT"/>
        </w:rPr>
        <w:t>u</w:t>
      </w:r>
      <w:r w:rsidR="00AC29AD" w:rsidRPr="00C25003">
        <w:rPr>
          <w:rStyle w:val="fontstyle41"/>
          <w:rFonts w:ascii="Times New Roman" w:hAnsi="Times New Roman"/>
          <w:color w:val="auto"/>
          <w:sz w:val="24"/>
          <w:szCs w:val="24"/>
          <w:lang w:val="lt-LT"/>
        </w:rPr>
        <w:t>o metu nutraukti Susitarim</w:t>
      </w:r>
      <w:r>
        <w:rPr>
          <w:rStyle w:val="fontstyle41"/>
          <w:rFonts w:ascii="Times New Roman" w:hAnsi="Times New Roman"/>
          <w:color w:val="auto"/>
          <w:sz w:val="24"/>
          <w:szCs w:val="24"/>
          <w:lang w:val="lt-LT"/>
        </w:rPr>
        <w:t>ą,</w:t>
      </w:r>
      <w:r w:rsidR="00AC29AD" w:rsidRPr="00C25003">
        <w:rPr>
          <w:rStyle w:val="fontstyle41"/>
          <w:rFonts w:ascii="Times New Roman" w:hAnsi="Times New Roman"/>
          <w:color w:val="auto"/>
          <w:sz w:val="24"/>
          <w:szCs w:val="24"/>
          <w:lang w:val="lt-LT"/>
        </w:rPr>
        <w:t xml:space="preserve"> raštiškai įspėjus kitą Šalį apie tokį nutraukimą.</w:t>
      </w:r>
      <w:r w:rsidRPr="00D1185F">
        <w:rPr>
          <w:sz w:val="24"/>
          <w:szCs w:val="24"/>
          <w:lang w:val="lt-LT"/>
        </w:rPr>
        <w:t xml:space="preserve"> </w:t>
      </w:r>
    </w:p>
    <w:p w14:paraId="3354B93C" w14:textId="77777777" w:rsidR="00D1185F" w:rsidRPr="00C25003" w:rsidRDefault="00D1185F" w:rsidP="00D1185F">
      <w:pPr>
        <w:tabs>
          <w:tab w:val="num" w:pos="720"/>
        </w:tabs>
        <w:jc w:val="both"/>
        <w:rPr>
          <w:sz w:val="24"/>
          <w:szCs w:val="24"/>
          <w:lang w:val="lt-LT"/>
        </w:rPr>
      </w:pPr>
      <w:r>
        <w:rPr>
          <w:sz w:val="24"/>
          <w:szCs w:val="24"/>
          <w:lang w:val="lt-LT"/>
        </w:rPr>
        <w:tab/>
        <w:t>18.</w:t>
      </w:r>
      <w:r w:rsidRPr="00C25003">
        <w:rPr>
          <w:sz w:val="24"/>
          <w:szCs w:val="24"/>
          <w:lang w:val="lt-LT"/>
        </w:rPr>
        <w:t xml:space="preserve"> Šis Susitarimas sudaromas ir vykdomas vadovaujantis Lietuvos Respublikos įstatymais.</w:t>
      </w:r>
    </w:p>
    <w:p w14:paraId="1C7F82F0" w14:textId="1A239B81" w:rsidR="006D4B73" w:rsidRDefault="00343396" w:rsidP="00D821A6">
      <w:pPr>
        <w:rPr>
          <w:rStyle w:val="fontstyle21"/>
          <w:rFonts w:ascii="Times New Roman" w:hAnsi="Times New Roman"/>
          <w:color w:val="auto"/>
          <w:sz w:val="24"/>
          <w:szCs w:val="24"/>
          <w:lang w:val="lt-LT"/>
        </w:rPr>
      </w:pPr>
      <w:bookmarkStart w:id="2" w:name="_Hlk98863256"/>
      <w:r>
        <w:rPr>
          <w:rStyle w:val="fontstyle21"/>
          <w:rFonts w:ascii="Times New Roman" w:hAnsi="Times New Roman"/>
          <w:color w:val="auto"/>
          <w:sz w:val="24"/>
          <w:szCs w:val="24"/>
          <w:lang w:val="lt-LT"/>
        </w:rPr>
        <w:tab/>
        <w:t>PRIDEDAMA:</w:t>
      </w:r>
    </w:p>
    <w:p w14:paraId="3354B93F" w14:textId="64E296E5" w:rsidR="00D821A6" w:rsidRPr="00C25003" w:rsidRDefault="006D4B73" w:rsidP="00D821A6">
      <w:pPr>
        <w:rPr>
          <w:sz w:val="24"/>
          <w:szCs w:val="24"/>
        </w:rPr>
      </w:pPr>
      <w:r>
        <w:rPr>
          <w:rStyle w:val="fontstyle21"/>
          <w:rFonts w:ascii="Times New Roman" w:hAnsi="Times New Roman"/>
          <w:color w:val="auto"/>
          <w:sz w:val="24"/>
          <w:szCs w:val="24"/>
          <w:lang w:val="lt-LT"/>
        </w:rPr>
        <w:tab/>
        <w:t xml:space="preserve">1. </w:t>
      </w:r>
      <w:r w:rsidR="00EB71E2">
        <w:rPr>
          <w:rStyle w:val="fontstyle21"/>
          <w:rFonts w:ascii="Times New Roman" w:hAnsi="Times New Roman"/>
          <w:color w:val="auto"/>
          <w:sz w:val="24"/>
          <w:szCs w:val="24"/>
          <w:lang w:val="lt-LT"/>
        </w:rPr>
        <w:t>,,</w:t>
      </w:r>
      <w:r w:rsidR="00D821A6" w:rsidRPr="00C25003">
        <w:rPr>
          <w:sz w:val="24"/>
          <w:szCs w:val="24"/>
        </w:rPr>
        <w:t>Senior Group</w:t>
      </w:r>
      <w:r w:rsidR="00EB71E2">
        <w:rPr>
          <w:sz w:val="24"/>
          <w:szCs w:val="24"/>
        </w:rPr>
        <w:t>“</w:t>
      </w:r>
      <w:r w:rsidR="00D821A6" w:rsidRPr="00C25003">
        <w:rPr>
          <w:sz w:val="24"/>
          <w:szCs w:val="24"/>
        </w:rPr>
        <w:t xml:space="preserve"> </w:t>
      </w:r>
      <w:bookmarkEnd w:id="2"/>
      <w:proofErr w:type="spellStart"/>
      <w:r w:rsidR="00D821A6" w:rsidRPr="00C25003">
        <w:rPr>
          <w:sz w:val="24"/>
          <w:szCs w:val="24"/>
        </w:rPr>
        <w:t>prekės</w:t>
      </w:r>
      <w:proofErr w:type="spellEnd"/>
      <w:r w:rsidR="00D821A6" w:rsidRPr="00C25003">
        <w:rPr>
          <w:sz w:val="24"/>
          <w:szCs w:val="24"/>
        </w:rPr>
        <w:t xml:space="preserve"> </w:t>
      </w:r>
      <w:proofErr w:type="spellStart"/>
      <w:r w:rsidR="00D821A6" w:rsidRPr="00C25003">
        <w:rPr>
          <w:sz w:val="24"/>
          <w:szCs w:val="24"/>
        </w:rPr>
        <w:t>ženklo</w:t>
      </w:r>
      <w:proofErr w:type="spellEnd"/>
      <w:r w:rsidR="00D821A6" w:rsidRPr="00C25003">
        <w:rPr>
          <w:sz w:val="24"/>
          <w:szCs w:val="24"/>
        </w:rPr>
        <w:t xml:space="preserve"> </w:t>
      </w:r>
      <w:proofErr w:type="spellStart"/>
      <w:r w:rsidR="00D821A6" w:rsidRPr="00C25003">
        <w:rPr>
          <w:sz w:val="24"/>
          <w:szCs w:val="24"/>
        </w:rPr>
        <w:t>patvirtinimo</w:t>
      </w:r>
      <w:proofErr w:type="spellEnd"/>
      <w:r w:rsidR="00D821A6" w:rsidRPr="00C25003">
        <w:rPr>
          <w:sz w:val="24"/>
          <w:szCs w:val="24"/>
        </w:rPr>
        <w:t xml:space="preserve"> </w:t>
      </w:r>
      <w:proofErr w:type="spellStart"/>
      <w:r w:rsidR="00D821A6" w:rsidRPr="00C25003">
        <w:rPr>
          <w:sz w:val="24"/>
          <w:szCs w:val="24"/>
        </w:rPr>
        <w:t>įšrašas</w:t>
      </w:r>
      <w:proofErr w:type="spellEnd"/>
      <w:r w:rsidR="00D821A6" w:rsidRPr="00C25003">
        <w:rPr>
          <w:sz w:val="24"/>
          <w:szCs w:val="24"/>
        </w:rPr>
        <w:t xml:space="preserve">, 1 </w:t>
      </w:r>
      <w:proofErr w:type="spellStart"/>
      <w:r w:rsidR="00D821A6" w:rsidRPr="00C25003">
        <w:rPr>
          <w:sz w:val="24"/>
          <w:szCs w:val="24"/>
        </w:rPr>
        <w:t>lapas</w:t>
      </w:r>
      <w:proofErr w:type="spellEnd"/>
      <w:r w:rsidR="00132F1B">
        <w:rPr>
          <w:sz w:val="24"/>
          <w:szCs w:val="24"/>
        </w:rPr>
        <w:t>.</w:t>
      </w:r>
    </w:p>
    <w:p w14:paraId="3354B940" w14:textId="05F7FD93" w:rsidR="00D821A6" w:rsidRPr="00C25003" w:rsidRDefault="006D4B73" w:rsidP="006D4B73">
      <w:pPr>
        <w:pStyle w:val="Sraopastraipa"/>
        <w:rPr>
          <w:rFonts w:ascii="Times New Roman" w:hAnsi="Times New Roman" w:cs="Times New Roman"/>
          <w:sz w:val="24"/>
          <w:szCs w:val="24"/>
        </w:rPr>
      </w:pPr>
      <w:r>
        <w:rPr>
          <w:rFonts w:ascii="Times New Roman" w:hAnsi="Times New Roman" w:cs="Times New Roman"/>
          <w:sz w:val="24"/>
          <w:szCs w:val="24"/>
        </w:rPr>
        <w:t xml:space="preserve">2. </w:t>
      </w:r>
      <w:r w:rsidR="00D821A6" w:rsidRPr="00C25003">
        <w:rPr>
          <w:rFonts w:ascii="Times New Roman" w:hAnsi="Times New Roman" w:cs="Times New Roman"/>
          <w:sz w:val="24"/>
          <w:szCs w:val="24"/>
        </w:rPr>
        <w:t xml:space="preserve">Prancūzijos Respublikos komercinio registro </w:t>
      </w:r>
      <w:r>
        <w:rPr>
          <w:rFonts w:ascii="Times New Roman" w:hAnsi="Times New Roman" w:cs="Times New Roman"/>
          <w:sz w:val="24"/>
          <w:szCs w:val="24"/>
        </w:rPr>
        <w:t>i</w:t>
      </w:r>
      <w:r w:rsidR="00D821A6" w:rsidRPr="00C25003">
        <w:rPr>
          <w:rFonts w:ascii="Times New Roman" w:hAnsi="Times New Roman" w:cs="Times New Roman"/>
          <w:sz w:val="24"/>
          <w:szCs w:val="24"/>
        </w:rPr>
        <w:t xml:space="preserve">šrašas apie SAS OPI </w:t>
      </w:r>
      <w:proofErr w:type="spellStart"/>
      <w:r w:rsidR="00D821A6" w:rsidRPr="00C25003">
        <w:rPr>
          <w:rFonts w:ascii="Times New Roman" w:hAnsi="Times New Roman" w:cs="Times New Roman"/>
          <w:sz w:val="24"/>
          <w:szCs w:val="24"/>
        </w:rPr>
        <w:t>Conseil</w:t>
      </w:r>
      <w:proofErr w:type="spellEnd"/>
      <w:r w:rsidR="00D821A6" w:rsidRPr="00C25003">
        <w:rPr>
          <w:rFonts w:ascii="Times New Roman" w:hAnsi="Times New Roman" w:cs="Times New Roman"/>
          <w:sz w:val="24"/>
          <w:szCs w:val="24"/>
        </w:rPr>
        <w:t>, 1 lapas</w:t>
      </w:r>
      <w:r w:rsidR="00132F1B">
        <w:rPr>
          <w:rFonts w:ascii="Times New Roman" w:hAnsi="Times New Roman" w:cs="Times New Roman"/>
          <w:sz w:val="24"/>
          <w:szCs w:val="24"/>
        </w:rPr>
        <w:t>.</w:t>
      </w:r>
    </w:p>
    <w:p w14:paraId="3354B941" w14:textId="15C7A06F" w:rsidR="00D821A6" w:rsidRPr="00C25003" w:rsidRDefault="006D4B73" w:rsidP="006D4B73">
      <w:pPr>
        <w:pStyle w:val="Sraopastraipa"/>
        <w:rPr>
          <w:rFonts w:ascii="Times New Roman" w:hAnsi="Times New Roman" w:cs="Times New Roman"/>
          <w:sz w:val="24"/>
          <w:szCs w:val="24"/>
        </w:rPr>
      </w:pPr>
      <w:r>
        <w:rPr>
          <w:rFonts w:ascii="Times New Roman" w:hAnsi="Times New Roman" w:cs="Times New Roman"/>
          <w:sz w:val="24"/>
          <w:szCs w:val="24"/>
        </w:rPr>
        <w:t xml:space="preserve">3. </w:t>
      </w:r>
      <w:r w:rsidR="00D821A6" w:rsidRPr="00C25003">
        <w:rPr>
          <w:rFonts w:ascii="Times New Roman" w:hAnsi="Times New Roman" w:cs="Times New Roman"/>
          <w:sz w:val="24"/>
          <w:szCs w:val="24"/>
        </w:rPr>
        <w:t>Įgaliojimo kopiją, 1 lapas</w:t>
      </w:r>
      <w:r w:rsidR="00132F1B">
        <w:rPr>
          <w:rFonts w:ascii="Times New Roman" w:hAnsi="Times New Roman" w:cs="Times New Roman"/>
          <w:sz w:val="24"/>
          <w:szCs w:val="24"/>
        </w:rPr>
        <w:t>.</w:t>
      </w:r>
    </w:p>
    <w:p w14:paraId="3354B942" w14:textId="77777777" w:rsidR="004B48CF" w:rsidRPr="00C25003" w:rsidRDefault="004B48CF" w:rsidP="004B48CF">
      <w:pPr>
        <w:pStyle w:val="Antrats"/>
        <w:tabs>
          <w:tab w:val="left" w:pos="1296"/>
        </w:tabs>
        <w:jc w:val="both"/>
        <w:rPr>
          <w:sz w:val="24"/>
          <w:szCs w:val="24"/>
          <w:lang w:val="lt-LT"/>
        </w:rPr>
      </w:pPr>
    </w:p>
    <w:p w14:paraId="3354B943" w14:textId="77777777" w:rsidR="004B48CF" w:rsidRPr="00C25003" w:rsidRDefault="004B48CF" w:rsidP="004B48CF">
      <w:pPr>
        <w:pStyle w:val="Antrats"/>
        <w:tabs>
          <w:tab w:val="left" w:pos="1296"/>
        </w:tabs>
        <w:jc w:val="center"/>
        <w:rPr>
          <w:b/>
          <w:sz w:val="24"/>
          <w:szCs w:val="24"/>
          <w:lang w:val="lt-LT"/>
        </w:rPr>
      </w:pPr>
      <w:r w:rsidRPr="00C25003">
        <w:rPr>
          <w:b/>
          <w:sz w:val="24"/>
          <w:szCs w:val="24"/>
          <w:lang w:val="lt-LT"/>
        </w:rPr>
        <w:t>ŠALIŲ ADRESAI IR REKVIZITAI</w:t>
      </w:r>
    </w:p>
    <w:tbl>
      <w:tblPr>
        <w:tblW w:w="9493" w:type="dxa"/>
        <w:tblLook w:val="04A0" w:firstRow="1" w:lastRow="0" w:firstColumn="1" w:lastColumn="0" w:noHBand="0" w:noVBand="1"/>
      </w:tblPr>
      <w:tblGrid>
        <w:gridCol w:w="4978"/>
        <w:gridCol w:w="4515"/>
      </w:tblGrid>
      <w:tr w:rsidR="004B48CF" w:rsidRPr="006D637E" w14:paraId="3354B946" w14:textId="77777777" w:rsidTr="00310DBA">
        <w:trPr>
          <w:trHeight w:val="224"/>
        </w:trPr>
        <w:tc>
          <w:tcPr>
            <w:tcW w:w="4978" w:type="dxa"/>
          </w:tcPr>
          <w:p w14:paraId="3354B944" w14:textId="77777777" w:rsidR="004B48CF" w:rsidRPr="00C25003" w:rsidRDefault="004B48CF" w:rsidP="00310DBA">
            <w:pPr>
              <w:widowControl w:val="0"/>
              <w:jc w:val="both"/>
              <w:rPr>
                <w:rFonts w:eastAsia="Lucida Sans Unicode"/>
                <w:b/>
                <w:sz w:val="24"/>
                <w:szCs w:val="24"/>
                <w:lang w:val="lt-LT" w:eastAsia="en-US"/>
              </w:rPr>
            </w:pPr>
          </w:p>
        </w:tc>
        <w:tc>
          <w:tcPr>
            <w:tcW w:w="4515" w:type="dxa"/>
          </w:tcPr>
          <w:p w14:paraId="3354B945" w14:textId="77777777" w:rsidR="004B48CF" w:rsidRPr="00C25003" w:rsidRDefault="004B48CF" w:rsidP="00310DBA">
            <w:pPr>
              <w:widowControl w:val="0"/>
              <w:jc w:val="both"/>
              <w:rPr>
                <w:rFonts w:eastAsia="Lucida Sans Unicode"/>
                <w:b/>
                <w:sz w:val="24"/>
                <w:szCs w:val="24"/>
                <w:lang w:val="lt-LT" w:eastAsia="en-US"/>
              </w:rPr>
            </w:pPr>
          </w:p>
        </w:tc>
      </w:tr>
      <w:tr w:rsidR="004B48CF" w:rsidRPr="00C25003" w14:paraId="3354B94C" w14:textId="77777777" w:rsidTr="00310DBA">
        <w:trPr>
          <w:trHeight w:val="224"/>
        </w:trPr>
        <w:tc>
          <w:tcPr>
            <w:tcW w:w="4978" w:type="dxa"/>
            <w:hideMark/>
          </w:tcPr>
          <w:p w14:paraId="3354B947" w14:textId="77777777" w:rsidR="004B48CF" w:rsidRDefault="004B48CF" w:rsidP="00310DBA">
            <w:pPr>
              <w:widowControl w:val="0"/>
              <w:jc w:val="both"/>
              <w:rPr>
                <w:b/>
                <w:sz w:val="24"/>
                <w:szCs w:val="24"/>
                <w:lang w:val="lt-LT" w:eastAsia="en-US"/>
              </w:rPr>
            </w:pPr>
            <w:r>
              <w:rPr>
                <w:b/>
                <w:sz w:val="24"/>
                <w:szCs w:val="24"/>
                <w:lang w:val="lt-LT" w:eastAsia="en-US"/>
              </w:rPr>
              <w:t xml:space="preserve">Įmonė SAS „OPI </w:t>
            </w:r>
            <w:proofErr w:type="spellStart"/>
            <w:r>
              <w:rPr>
                <w:b/>
                <w:sz w:val="24"/>
                <w:szCs w:val="24"/>
                <w:lang w:val="lt-LT" w:eastAsia="en-US"/>
              </w:rPr>
              <w:t>Conseil</w:t>
            </w:r>
            <w:proofErr w:type="spellEnd"/>
            <w:r>
              <w:rPr>
                <w:b/>
                <w:sz w:val="24"/>
                <w:szCs w:val="24"/>
                <w:lang w:val="lt-LT" w:eastAsia="en-US"/>
              </w:rPr>
              <w:t>“,</w:t>
            </w:r>
          </w:p>
          <w:p w14:paraId="3354B948" w14:textId="77777777" w:rsidR="004B48CF" w:rsidRDefault="004B48CF" w:rsidP="00310DBA">
            <w:pPr>
              <w:widowControl w:val="0"/>
              <w:jc w:val="both"/>
              <w:rPr>
                <w:b/>
                <w:sz w:val="24"/>
                <w:szCs w:val="24"/>
                <w:lang w:val="lt-LT" w:eastAsia="en-US"/>
              </w:rPr>
            </w:pPr>
            <w:r>
              <w:rPr>
                <w:b/>
                <w:sz w:val="24"/>
                <w:szCs w:val="24"/>
                <w:lang w:val="lt-LT" w:eastAsia="en-US"/>
              </w:rPr>
              <w:t>valdanti</w:t>
            </w:r>
            <w:r w:rsidRPr="00C25003">
              <w:rPr>
                <w:b/>
                <w:sz w:val="24"/>
                <w:szCs w:val="24"/>
                <w:lang w:val="lt-LT" w:eastAsia="en-US"/>
              </w:rPr>
              <w:t xml:space="preserve"> </w:t>
            </w:r>
            <w:r>
              <w:rPr>
                <w:b/>
                <w:sz w:val="24"/>
                <w:szCs w:val="24"/>
                <w:lang w:val="lt-LT" w:eastAsia="en-US"/>
              </w:rPr>
              <w:t>„</w:t>
            </w:r>
            <w:proofErr w:type="spellStart"/>
            <w:r>
              <w:rPr>
                <w:b/>
                <w:sz w:val="24"/>
                <w:szCs w:val="24"/>
                <w:lang w:val="lt-LT" w:eastAsia="en-US"/>
              </w:rPr>
              <w:t>Senior</w:t>
            </w:r>
            <w:proofErr w:type="spellEnd"/>
            <w:r>
              <w:rPr>
                <w:b/>
                <w:sz w:val="24"/>
                <w:szCs w:val="24"/>
                <w:lang w:val="lt-LT" w:eastAsia="en-US"/>
              </w:rPr>
              <w:t xml:space="preserve"> </w:t>
            </w:r>
            <w:proofErr w:type="spellStart"/>
            <w:r>
              <w:rPr>
                <w:b/>
                <w:sz w:val="24"/>
                <w:szCs w:val="24"/>
                <w:lang w:val="lt-LT" w:eastAsia="en-US"/>
              </w:rPr>
              <w:t>Group</w:t>
            </w:r>
            <w:proofErr w:type="spellEnd"/>
            <w:r>
              <w:rPr>
                <w:b/>
                <w:sz w:val="24"/>
                <w:szCs w:val="24"/>
                <w:lang w:val="lt-LT" w:eastAsia="en-US"/>
              </w:rPr>
              <w:t>“ prekės ženklą</w:t>
            </w:r>
          </w:p>
          <w:p w14:paraId="3354B949" w14:textId="77777777" w:rsidR="004B48CF" w:rsidRDefault="00D821A6" w:rsidP="00310DBA">
            <w:pPr>
              <w:widowControl w:val="0"/>
              <w:jc w:val="both"/>
              <w:rPr>
                <w:sz w:val="24"/>
                <w:szCs w:val="24"/>
                <w:lang w:val="lt-LT" w:eastAsia="en-US"/>
              </w:rPr>
            </w:pPr>
            <w:r>
              <w:rPr>
                <w:sz w:val="24"/>
                <w:szCs w:val="24"/>
                <w:lang w:val="lt-LT" w:eastAsia="en-US"/>
              </w:rPr>
              <w:t>Registracijos Nr. 479287781</w:t>
            </w:r>
          </w:p>
          <w:p w14:paraId="3354B94A" w14:textId="77777777" w:rsidR="00D821A6" w:rsidRPr="00C25003" w:rsidRDefault="00D821A6" w:rsidP="00310DBA">
            <w:pPr>
              <w:widowControl w:val="0"/>
              <w:jc w:val="both"/>
              <w:rPr>
                <w:rFonts w:eastAsia="Lucida Sans Unicode"/>
                <w:b/>
                <w:sz w:val="24"/>
                <w:szCs w:val="24"/>
                <w:lang w:val="lt-LT" w:eastAsia="en-US"/>
              </w:rPr>
            </w:pPr>
            <w:r>
              <w:rPr>
                <w:sz w:val="24"/>
                <w:szCs w:val="24"/>
                <w:lang w:val="lt-LT" w:eastAsia="en-US"/>
              </w:rPr>
              <w:t>R.C.S EVRY</w:t>
            </w:r>
          </w:p>
        </w:tc>
        <w:tc>
          <w:tcPr>
            <w:tcW w:w="4515" w:type="dxa"/>
            <w:hideMark/>
          </w:tcPr>
          <w:p w14:paraId="3354B94B" w14:textId="77777777" w:rsidR="004B48CF" w:rsidRPr="00C25003" w:rsidRDefault="004B48CF" w:rsidP="00D821A6">
            <w:pPr>
              <w:widowControl w:val="0"/>
              <w:rPr>
                <w:rFonts w:eastAsia="Lucida Sans Unicode"/>
                <w:b/>
                <w:sz w:val="24"/>
                <w:szCs w:val="24"/>
                <w:lang w:val="lt-LT" w:eastAsia="en-US"/>
              </w:rPr>
            </w:pPr>
            <w:r w:rsidRPr="00C25003">
              <w:rPr>
                <w:b/>
                <w:sz w:val="24"/>
                <w:szCs w:val="24"/>
                <w:lang w:val="lt-LT" w:eastAsia="en-US"/>
              </w:rPr>
              <w:t xml:space="preserve">Rokiškio rajono savivaldybė </w:t>
            </w:r>
          </w:p>
        </w:tc>
      </w:tr>
      <w:tr w:rsidR="004B48CF" w:rsidRPr="00C25003" w14:paraId="3354B951" w14:textId="77777777" w:rsidTr="004D7D5A">
        <w:trPr>
          <w:trHeight w:val="729"/>
        </w:trPr>
        <w:tc>
          <w:tcPr>
            <w:tcW w:w="4978" w:type="dxa"/>
            <w:hideMark/>
          </w:tcPr>
          <w:p w14:paraId="3354B94D" w14:textId="77777777" w:rsidR="00D821A6" w:rsidRDefault="00D821A6" w:rsidP="00310DBA">
            <w:pPr>
              <w:widowControl w:val="0"/>
              <w:jc w:val="both"/>
              <w:rPr>
                <w:sz w:val="24"/>
                <w:szCs w:val="24"/>
                <w:lang w:val="lt-LT" w:eastAsia="en-US"/>
              </w:rPr>
            </w:pPr>
          </w:p>
          <w:p w14:paraId="3354B94E" w14:textId="77777777" w:rsidR="00D821A6" w:rsidRDefault="00D821A6" w:rsidP="00310DBA">
            <w:pPr>
              <w:widowControl w:val="0"/>
              <w:jc w:val="both"/>
              <w:rPr>
                <w:sz w:val="24"/>
                <w:szCs w:val="24"/>
                <w:lang w:val="lt-LT" w:eastAsia="en-US"/>
              </w:rPr>
            </w:pPr>
            <w:r>
              <w:rPr>
                <w:sz w:val="24"/>
                <w:szCs w:val="24"/>
                <w:lang w:val="lt-LT" w:eastAsia="en-US"/>
              </w:rPr>
              <w:t xml:space="preserve">73, </w:t>
            </w:r>
            <w:proofErr w:type="spellStart"/>
            <w:r>
              <w:rPr>
                <w:sz w:val="24"/>
                <w:szCs w:val="24"/>
                <w:lang w:val="lt-LT" w:eastAsia="en-US"/>
              </w:rPr>
              <w:t>rue</w:t>
            </w:r>
            <w:proofErr w:type="spellEnd"/>
            <w:r>
              <w:rPr>
                <w:sz w:val="24"/>
                <w:szCs w:val="24"/>
                <w:lang w:val="lt-LT" w:eastAsia="en-US"/>
              </w:rPr>
              <w:t xml:space="preserve"> </w:t>
            </w:r>
            <w:proofErr w:type="spellStart"/>
            <w:r>
              <w:rPr>
                <w:sz w:val="24"/>
                <w:szCs w:val="24"/>
                <w:lang w:val="lt-LT" w:eastAsia="en-US"/>
              </w:rPr>
              <w:t>Leon</w:t>
            </w:r>
            <w:proofErr w:type="spellEnd"/>
            <w:r>
              <w:rPr>
                <w:sz w:val="24"/>
                <w:szCs w:val="24"/>
                <w:lang w:val="lt-LT" w:eastAsia="en-US"/>
              </w:rPr>
              <w:t xml:space="preserve"> </w:t>
            </w:r>
            <w:proofErr w:type="spellStart"/>
            <w:r>
              <w:rPr>
                <w:sz w:val="24"/>
                <w:szCs w:val="24"/>
                <w:lang w:val="lt-LT" w:eastAsia="en-US"/>
              </w:rPr>
              <w:t>Bourgeois</w:t>
            </w:r>
            <w:proofErr w:type="spellEnd"/>
            <w:r>
              <w:rPr>
                <w:sz w:val="24"/>
                <w:szCs w:val="24"/>
                <w:lang w:val="lt-LT" w:eastAsia="en-US"/>
              </w:rPr>
              <w:t>,</w:t>
            </w:r>
          </w:p>
          <w:p w14:paraId="3354B94F" w14:textId="77777777" w:rsidR="004B48CF" w:rsidRPr="00C25003" w:rsidRDefault="00D821A6" w:rsidP="00310DBA">
            <w:pPr>
              <w:widowControl w:val="0"/>
              <w:jc w:val="both"/>
              <w:rPr>
                <w:rFonts w:eastAsia="Lucida Sans Unicode"/>
                <w:sz w:val="24"/>
                <w:szCs w:val="24"/>
                <w:lang w:val="lt-LT" w:eastAsia="en-US"/>
              </w:rPr>
            </w:pPr>
            <w:r>
              <w:rPr>
                <w:sz w:val="24"/>
                <w:szCs w:val="24"/>
                <w:lang w:val="lt-LT" w:eastAsia="en-US"/>
              </w:rPr>
              <w:t xml:space="preserve">91120, </w:t>
            </w:r>
            <w:proofErr w:type="spellStart"/>
            <w:r>
              <w:rPr>
                <w:sz w:val="24"/>
                <w:szCs w:val="24"/>
                <w:lang w:val="lt-LT" w:eastAsia="en-US"/>
              </w:rPr>
              <w:t>Plaiseau</w:t>
            </w:r>
            <w:proofErr w:type="spellEnd"/>
            <w:r>
              <w:rPr>
                <w:sz w:val="24"/>
                <w:szCs w:val="24"/>
                <w:lang w:val="lt-LT" w:eastAsia="en-US"/>
              </w:rPr>
              <w:t>, Prancūzija</w:t>
            </w:r>
          </w:p>
        </w:tc>
        <w:tc>
          <w:tcPr>
            <w:tcW w:w="4515" w:type="dxa"/>
            <w:hideMark/>
          </w:tcPr>
          <w:p w14:paraId="3354B950" w14:textId="77777777" w:rsidR="004B48CF" w:rsidRPr="00C25003" w:rsidRDefault="004B48CF" w:rsidP="00310DBA">
            <w:pPr>
              <w:widowControl w:val="0"/>
              <w:jc w:val="both"/>
              <w:rPr>
                <w:rFonts w:eastAsia="Lucida Sans Unicode"/>
                <w:sz w:val="24"/>
                <w:szCs w:val="24"/>
                <w:lang w:val="lt-LT" w:eastAsia="en-US"/>
              </w:rPr>
            </w:pPr>
            <w:r w:rsidRPr="00C25003">
              <w:rPr>
                <w:sz w:val="24"/>
                <w:szCs w:val="24"/>
                <w:lang w:val="lt-LT" w:eastAsia="en-US"/>
              </w:rPr>
              <w:t>Respublikos g. 94, LT-42136, Rokiškis</w:t>
            </w:r>
          </w:p>
        </w:tc>
      </w:tr>
      <w:tr w:rsidR="00DE35A1" w:rsidRPr="00C25003" w14:paraId="3354B953" w14:textId="77777777" w:rsidTr="00310DBA">
        <w:trPr>
          <w:gridAfter w:val="1"/>
          <w:wAfter w:w="4515" w:type="dxa"/>
          <w:trHeight w:val="109"/>
        </w:trPr>
        <w:tc>
          <w:tcPr>
            <w:tcW w:w="4978" w:type="dxa"/>
            <w:hideMark/>
          </w:tcPr>
          <w:p w14:paraId="3354B952" w14:textId="77777777" w:rsidR="00DE35A1" w:rsidRPr="00C25003" w:rsidRDefault="00DE35A1" w:rsidP="00310DBA">
            <w:pPr>
              <w:widowControl w:val="0"/>
              <w:jc w:val="both"/>
              <w:rPr>
                <w:rFonts w:eastAsia="Lucida Sans Unicode"/>
                <w:sz w:val="24"/>
                <w:szCs w:val="24"/>
                <w:lang w:val="lt-LT" w:eastAsia="en-US"/>
              </w:rPr>
            </w:pPr>
          </w:p>
        </w:tc>
      </w:tr>
      <w:tr w:rsidR="004B48CF" w:rsidRPr="00C25003" w14:paraId="3354B956" w14:textId="77777777" w:rsidTr="00310DBA">
        <w:trPr>
          <w:trHeight w:val="115"/>
        </w:trPr>
        <w:tc>
          <w:tcPr>
            <w:tcW w:w="4978" w:type="dxa"/>
            <w:hideMark/>
          </w:tcPr>
          <w:p w14:paraId="3354B954" w14:textId="77777777" w:rsidR="004B48CF" w:rsidRPr="00C25003" w:rsidRDefault="004B48CF" w:rsidP="00DE35A1">
            <w:pPr>
              <w:widowControl w:val="0"/>
              <w:jc w:val="both"/>
              <w:rPr>
                <w:rFonts w:eastAsia="Lucida Sans Unicode"/>
                <w:sz w:val="24"/>
                <w:szCs w:val="24"/>
                <w:lang w:val="lt-LT" w:eastAsia="en-US"/>
              </w:rPr>
            </w:pPr>
            <w:r w:rsidRPr="00C25003">
              <w:rPr>
                <w:sz w:val="24"/>
                <w:szCs w:val="24"/>
                <w:lang w:val="lt-LT" w:eastAsia="en-US"/>
              </w:rPr>
              <w:t xml:space="preserve">Tel. </w:t>
            </w:r>
            <w:r w:rsidR="00D821A6" w:rsidRPr="00C25003">
              <w:rPr>
                <w:sz w:val="24"/>
                <w:szCs w:val="24"/>
                <w:lang w:val="lt-LT"/>
              </w:rPr>
              <w:t>+370</w:t>
            </w:r>
            <w:r w:rsidR="00DE35A1">
              <w:rPr>
                <w:sz w:val="24"/>
                <w:szCs w:val="24"/>
                <w:lang w:val="lt-LT"/>
              </w:rPr>
              <w:t> </w:t>
            </w:r>
            <w:r w:rsidR="00D821A6" w:rsidRPr="00C25003">
              <w:rPr>
                <w:sz w:val="24"/>
                <w:szCs w:val="24"/>
                <w:lang w:val="lt-LT"/>
              </w:rPr>
              <w:t>698</w:t>
            </w:r>
            <w:r w:rsidR="00DE35A1">
              <w:rPr>
                <w:sz w:val="24"/>
                <w:szCs w:val="24"/>
                <w:lang w:val="lt-LT"/>
              </w:rPr>
              <w:t xml:space="preserve"> </w:t>
            </w:r>
            <w:r w:rsidR="00D821A6" w:rsidRPr="00C25003">
              <w:rPr>
                <w:sz w:val="24"/>
                <w:szCs w:val="24"/>
                <w:lang w:val="lt-LT"/>
              </w:rPr>
              <w:t>20</w:t>
            </w:r>
            <w:r w:rsidR="00DE35A1">
              <w:rPr>
                <w:sz w:val="24"/>
                <w:szCs w:val="24"/>
                <w:lang w:val="lt-LT"/>
              </w:rPr>
              <w:t xml:space="preserve"> </w:t>
            </w:r>
            <w:r w:rsidR="00D821A6" w:rsidRPr="00C25003">
              <w:rPr>
                <w:sz w:val="24"/>
                <w:szCs w:val="24"/>
                <w:lang w:val="lt-LT"/>
              </w:rPr>
              <w:t>926</w:t>
            </w:r>
          </w:p>
        </w:tc>
        <w:tc>
          <w:tcPr>
            <w:tcW w:w="4515" w:type="dxa"/>
            <w:hideMark/>
          </w:tcPr>
          <w:p w14:paraId="3354B955" w14:textId="266291DC" w:rsidR="004B48CF" w:rsidRPr="00C25003" w:rsidRDefault="004B48CF" w:rsidP="00310DBA">
            <w:pPr>
              <w:widowControl w:val="0"/>
              <w:jc w:val="both"/>
              <w:rPr>
                <w:rFonts w:eastAsia="Lucida Sans Unicode"/>
                <w:sz w:val="24"/>
                <w:szCs w:val="24"/>
                <w:lang w:val="lt-LT" w:eastAsia="en-US"/>
              </w:rPr>
            </w:pPr>
            <w:r w:rsidRPr="00C25003">
              <w:rPr>
                <w:sz w:val="24"/>
                <w:szCs w:val="24"/>
                <w:lang w:val="lt-LT" w:eastAsia="en-US"/>
              </w:rPr>
              <w:t>Tel. +370 458 71</w:t>
            </w:r>
            <w:r w:rsidR="00132F1B">
              <w:rPr>
                <w:sz w:val="24"/>
                <w:szCs w:val="24"/>
                <w:lang w:val="lt-LT" w:eastAsia="en-US"/>
              </w:rPr>
              <w:t xml:space="preserve"> </w:t>
            </w:r>
            <w:r w:rsidRPr="00C25003">
              <w:rPr>
                <w:sz w:val="24"/>
                <w:szCs w:val="24"/>
                <w:lang w:val="lt-LT" w:eastAsia="en-US"/>
              </w:rPr>
              <w:t>233</w:t>
            </w:r>
          </w:p>
        </w:tc>
      </w:tr>
      <w:tr w:rsidR="004B48CF" w:rsidRPr="00C25003" w14:paraId="3354B959" w14:textId="77777777" w:rsidTr="00310DBA">
        <w:trPr>
          <w:trHeight w:val="109"/>
        </w:trPr>
        <w:tc>
          <w:tcPr>
            <w:tcW w:w="4978" w:type="dxa"/>
            <w:hideMark/>
          </w:tcPr>
          <w:p w14:paraId="3354B957" w14:textId="77777777" w:rsidR="004B48CF" w:rsidRPr="00C25003" w:rsidRDefault="004B48CF" w:rsidP="00DE35A1">
            <w:pPr>
              <w:widowControl w:val="0"/>
              <w:jc w:val="both"/>
              <w:rPr>
                <w:rFonts w:eastAsia="Lucida Sans Unicode"/>
                <w:sz w:val="24"/>
                <w:szCs w:val="24"/>
                <w:lang w:val="lt-LT" w:eastAsia="en-US"/>
              </w:rPr>
            </w:pPr>
            <w:r w:rsidRPr="00C25003">
              <w:rPr>
                <w:sz w:val="24"/>
                <w:szCs w:val="24"/>
                <w:lang w:val="lt-LT" w:eastAsia="en-US"/>
              </w:rPr>
              <w:t>El. p.</w:t>
            </w:r>
            <w:r w:rsidR="00DE35A1">
              <w:t xml:space="preserve"> </w:t>
            </w:r>
            <w:hyperlink r:id="rId10" w:history="1">
              <w:r w:rsidR="00DE35A1" w:rsidRPr="000C6622">
                <w:rPr>
                  <w:rStyle w:val="Hipersaitas"/>
                  <w:sz w:val="24"/>
                  <w:szCs w:val="24"/>
                  <w:lang w:val="lt-LT"/>
                </w:rPr>
                <w:t>igor.makarov@seniorgroup.eu</w:t>
              </w:r>
            </w:hyperlink>
            <w:r w:rsidR="00DE35A1" w:rsidRPr="00C25003">
              <w:rPr>
                <w:sz w:val="24"/>
                <w:szCs w:val="24"/>
                <w:lang w:val="lt-LT"/>
              </w:rPr>
              <w:t xml:space="preserve">, </w:t>
            </w:r>
            <w:r w:rsidRPr="00C25003">
              <w:rPr>
                <w:sz w:val="24"/>
                <w:szCs w:val="24"/>
                <w:lang w:val="lt-LT" w:eastAsia="en-US"/>
              </w:rPr>
              <w:t xml:space="preserve"> </w:t>
            </w:r>
          </w:p>
        </w:tc>
        <w:tc>
          <w:tcPr>
            <w:tcW w:w="4515" w:type="dxa"/>
            <w:hideMark/>
          </w:tcPr>
          <w:p w14:paraId="3354B958" w14:textId="77777777" w:rsidR="004B48CF" w:rsidRPr="00C25003" w:rsidRDefault="004B48CF" w:rsidP="00310DBA">
            <w:pPr>
              <w:widowControl w:val="0"/>
              <w:jc w:val="both"/>
              <w:rPr>
                <w:rFonts w:eastAsia="Lucida Sans Unicode"/>
                <w:sz w:val="24"/>
                <w:szCs w:val="24"/>
                <w:lang w:val="lt-LT" w:eastAsia="en-US"/>
              </w:rPr>
            </w:pPr>
            <w:r w:rsidRPr="00C25003">
              <w:rPr>
                <w:sz w:val="24"/>
                <w:szCs w:val="24"/>
                <w:lang w:val="lt-LT" w:eastAsia="en-US"/>
              </w:rPr>
              <w:t>El. p. savivaldybe@post.rokiskis.lt</w:t>
            </w:r>
          </w:p>
        </w:tc>
      </w:tr>
      <w:tr w:rsidR="004B48CF" w:rsidRPr="00C25003" w14:paraId="3354B95C" w14:textId="77777777" w:rsidTr="00310DBA">
        <w:trPr>
          <w:trHeight w:val="109"/>
        </w:trPr>
        <w:tc>
          <w:tcPr>
            <w:tcW w:w="4978" w:type="dxa"/>
          </w:tcPr>
          <w:p w14:paraId="3354B95A" w14:textId="77777777" w:rsidR="004B48CF" w:rsidRPr="00C25003" w:rsidRDefault="004B48CF" w:rsidP="00310DBA">
            <w:pPr>
              <w:widowControl w:val="0"/>
              <w:jc w:val="both"/>
              <w:rPr>
                <w:rFonts w:eastAsia="Lucida Sans Unicode"/>
                <w:sz w:val="24"/>
                <w:szCs w:val="24"/>
                <w:lang w:val="lt-LT" w:eastAsia="en-US"/>
              </w:rPr>
            </w:pPr>
          </w:p>
        </w:tc>
        <w:tc>
          <w:tcPr>
            <w:tcW w:w="4515" w:type="dxa"/>
          </w:tcPr>
          <w:p w14:paraId="3354B95B" w14:textId="77777777" w:rsidR="004B48CF" w:rsidRPr="00C25003" w:rsidRDefault="004B48CF" w:rsidP="00310DBA">
            <w:pPr>
              <w:widowControl w:val="0"/>
              <w:jc w:val="both"/>
              <w:rPr>
                <w:rFonts w:eastAsia="Lucida Sans Unicode"/>
                <w:sz w:val="24"/>
                <w:szCs w:val="24"/>
                <w:lang w:val="lt-LT" w:eastAsia="en-US"/>
              </w:rPr>
            </w:pPr>
          </w:p>
        </w:tc>
      </w:tr>
      <w:tr w:rsidR="004B48CF" w:rsidRPr="00C25003" w14:paraId="3354B965" w14:textId="77777777" w:rsidTr="00310DBA">
        <w:trPr>
          <w:trHeight w:val="339"/>
        </w:trPr>
        <w:tc>
          <w:tcPr>
            <w:tcW w:w="4978" w:type="dxa"/>
            <w:hideMark/>
          </w:tcPr>
          <w:p w14:paraId="3354B95D" w14:textId="77777777" w:rsidR="00DE35A1" w:rsidRDefault="00DE35A1" w:rsidP="00310DBA">
            <w:pPr>
              <w:ind w:right="432"/>
              <w:rPr>
                <w:b/>
                <w:sz w:val="24"/>
                <w:szCs w:val="24"/>
                <w:lang w:val="lt-LT" w:eastAsia="en-US"/>
              </w:rPr>
            </w:pPr>
            <w:r>
              <w:rPr>
                <w:b/>
                <w:sz w:val="24"/>
                <w:szCs w:val="24"/>
                <w:lang w:val="lt-LT" w:eastAsia="en-US"/>
              </w:rPr>
              <w:t xml:space="preserve">SAS „OPI </w:t>
            </w:r>
            <w:proofErr w:type="spellStart"/>
            <w:r>
              <w:rPr>
                <w:b/>
                <w:sz w:val="24"/>
                <w:szCs w:val="24"/>
                <w:lang w:val="lt-LT" w:eastAsia="en-US"/>
              </w:rPr>
              <w:t>Consel</w:t>
            </w:r>
            <w:proofErr w:type="spellEnd"/>
            <w:r>
              <w:rPr>
                <w:b/>
                <w:sz w:val="24"/>
                <w:szCs w:val="24"/>
                <w:lang w:val="lt-LT" w:eastAsia="en-US"/>
              </w:rPr>
              <w:t>“/ „</w:t>
            </w:r>
            <w:proofErr w:type="spellStart"/>
            <w:r>
              <w:rPr>
                <w:b/>
                <w:sz w:val="24"/>
                <w:szCs w:val="24"/>
                <w:lang w:val="lt-LT" w:eastAsia="en-US"/>
              </w:rPr>
              <w:t>Senior</w:t>
            </w:r>
            <w:proofErr w:type="spellEnd"/>
            <w:r>
              <w:rPr>
                <w:b/>
                <w:sz w:val="24"/>
                <w:szCs w:val="24"/>
                <w:lang w:val="lt-LT" w:eastAsia="en-US"/>
              </w:rPr>
              <w:t xml:space="preserve"> </w:t>
            </w:r>
            <w:proofErr w:type="spellStart"/>
            <w:r>
              <w:rPr>
                <w:b/>
                <w:sz w:val="24"/>
                <w:szCs w:val="24"/>
                <w:lang w:val="lt-LT" w:eastAsia="en-US"/>
              </w:rPr>
              <w:t>Group</w:t>
            </w:r>
            <w:proofErr w:type="spellEnd"/>
            <w:r>
              <w:rPr>
                <w:b/>
                <w:sz w:val="24"/>
                <w:szCs w:val="24"/>
                <w:lang w:val="lt-LT" w:eastAsia="en-US"/>
              </w:rPr>
              <w:t>“</w:t>
            </w:r>
          </w:p>
          <w:p w14:paraId="3354B95E" w14:textId="77777777" w:rsidR="004B48CF" w:rsidRPr="00C25003" w:rsidRDefault="00DE35A1" w:rsidP="00310DBA">
            <w:pPr>
              <w:ind w:right="432"/>
              <w:rPr>
                <w:rFonts w:eastAsia="Lucida Sans Unicode"/>
                <w:b/>
                <w:sz w:val="24"/>
                <w:szCs w:val="24"/>
                <w:lang w:val="lt-LT" w:eastAsia="en-US"/>
              </w:rPr>
            </w:pPr>
            <w:r>
              <w:rPr>
                <w:b/>
                <w:sz w:val="24"/>
                <w:szCs w:val="24"/>
                <w:lang w:val="lt-LT" w:eastAsia="en-US"/>
              </w:rPr>
              <w:t>Įgaliotas atstovas</w:t>
            </w:r>
          </w:p>
          <w:p w14:paraId="4EEFE199" w14:textId="77777777" w:rsidR="004D7D5A" w:rsidRDefault="004D7D5A" w:rsidP="00310DBA">
            <w:pPr>
              <w:ind w:right="432"/>
              <w:rPr>
                <w:b/>
                <w:sz w:val="24"/>
                <w:szCs w:val="24"/>
                <w:lang w:val="lt-LT" w:eastAsia="en-US"/>
              </w:rPr>
            </w:pPr>
          </w:p>
          <w:p w14:paraId="3354B95F" w14:textId="77777777" w:rsidR="004B48CF" w:rsidRPr="00C25003" w:rsidRDefault="00DE35A1" w:rsidP="00310DBA">
            <w:pPr>
              <w:ind w:right="432"/>
              <w:rPr>
                <w:b/>
                <w:sz w:val="24"/>
                <w:szCs w:val="24"/>
                <w:lang w:val="lt-LT" w:eastAsia="en-US"/>
              </w:rPr>
            </w:pPr>
            <w:r>
              <w:rPr>
                <w:b/>
                <w:sz w:val="24"/>
                <w:szCs w:val="24"/>
                <w:lang w:val="lt-LT" w:eastAsia="en-US"/>
              </w:rPr>
              <w:t>Igor Makarov</w:t>
            </w:r>
          </w:p>
          <w:p w14:paraId="3354B960" w14:textId="77777777" w:rsidR="004B48CF" w:rsidRPr="00C25003" w:rsidRDefault="004B48CF" w:rsidP="00310DBA">
            <w:pPr>
              <w:widowControl w:val="0"/>
              <w:ind w:right="432"/>
              <w:rPr>
                <w:rFonts w:eastAsia="Lucida Sans Unicode"/>
                <w:b/>
                <w:sz w:val="24"/>
                <w:szCs w:val="24"/>
                <w:lang w:val="lt-LT" w:eastAsia="en-US"/>
              </w:rPr>
            </w:pPr>
            <w:r w:rsidRPr="00C25003">
              <w:rPr>
                <w:b/>
                <w:sz w:val="24"/>
                <w:szCs w:val="24"/>
                <w:lang w:val="lt-LT" w:eastAsia="en-US"/>
              </w:rPr>
              <w:t>A.V.</w:t>
            </w:r>
          </w:p>
        </w:tc>
        <w:tc>
          <w:tcPr>
            <w:tcW w:w="4515" w:type="dxa"/>
          </w:tcPr>
          <w:p w14:paraId="3354B961" w14:textId="77777777" w:rsidR="004B48CF" w:rsidRPr="00C25003" w:rsidRDefault="004B48CF" w:rsidP="00310DBA">
            <w:pPr>
              <w:jc w:val="both"/>
              <w:rPr>
                <w:rFonts w:eastAsia="Lucida Sans Unicode"/>
                <w:b/>
                <w:sz w:val="24"/>
                <w:szCs w:val="24"/>
                <w:lang w:val="lt-LT" w:eastAsia="en-US"/>
              </w:rPr>
            </w:pPr>
            <w:r w:rsidRPr="00C25003">
              <w:rPr>
                <w:b/>
                <w:sz w:val="24"/>
                <w:szCs w:val="24"/>
                <w:lang w:val="lt-LT" w:eastAsia="en-US"/>
              </w:rPr>
              <w:t xml:space="preserve">Rokiškio rajono savivaldybės meras </w:t>
            </w:r>
          </w:p>
          <w:p w14:paraId="3354B962" w14:textId="77777777" w:rsidR="004B48CF" w:rsidRPr="00C25003" w:rsidRDefault="004B48CF" w:rsidP="00310DBA">
            <w:pPr>
              <w:jc w:val="both"/>
              <w:rPr>
                <w:b/>
                <w:sz w:val="24"/>
                <w:szCs w:val="24"/>
                <w:lang w:val="lt-LT" w:eastAsia="en-US"/>
              </w:rPr>
            </w:pPr>
          </w:p>
          <w:p w14:paraId="63AE7C1A" w14:textId="77777777" w:rsidR="004D7D5A" w:rsidRDefault="004D7D5A" w:rsidP="00310DBA">
            <w:pPr>
              <w:jc w:val="both"/>
              <w:rPr>
                <w:b/>
                <w:sz w:val="24"/>
                <w:szCs w:val="24"/>
                <w:lang w:val="lt-LT" w:eastAsia="en-US"/>
              </w:rPr>
            </w:pPr>
          </w:p>
          <w:p w14:paraId="3354B963" w14:textId="77777777" w:rsidR="004B48CF" w:rsidRPr="00C25003" w:rsidRDefault="004B48CF" w:rsidP="00310DBA">
            <w:pPr>
              <w:jc w:val="both"/>
              <w:rPr>
                <w:b/>
                <w:sz w:val="24"/>
                <w:szCs w:val="24"/>
                <w:lang w:val="lt-LT" w:eastAsia="en-US"/>
              </w:rPr>
            </w:pPr>
            <w:r w:rsidRPr="00C25003">
              <w:rPr>
                <w:b/>
                <w:sz w:val="24"/>
                <w:szCs w:val="24"/>
                <w:lang w:val="lt-LT" w:eastAsia="en-US"/>
              </w:rPr>
              <w:t>Ramūnas Godeliauskas</w:t>
            </w:r>
          </w:p>
          <w:p w14:paraId="3354B964" w14:textId="77777777" w:rsidR="004B48CF" w:rsidRPr="00C25003" w:rsidRDefault="004B48CF" w:rsidP="00310DBA">
            <w:pPr>
              <w:widowControl w:val="0"/>
              <w:jc w:val="both"/>
              <w:rPr>
                <w:rFonts w:eastAsia="Lucida Sans Unicode"/>
                <w:b/>
                <w:sz w:val="24"/>
                <w:szCs w:val="24"/>
                <w:lang w:val="lt-LT" w:eastAsia="en-US"/>
              </w:rPr>
            </w:pPr>
            <w:r w:rsidRPr="00C25003">
              <w:rPr>
                <w:b/>
                <w:sz w:val="24"/>
                <w:szCs w:val="24"/>
                <w:lang w:val="lt-LT" w:eastAsia="en-US"/>
              </w:rPr>
              <w:t xml:space="preserve">A.V. </w:t>
            </w:r>
          </w:p>
        </w:tc>
      </w:tr>
    </w:tbl>
    <w:p w14:paraId="3354B966" w14:textId="77777777" w:rsidR="00DE35A1" w:rsidRDefault="00CE6C51" w:rsidP="00CE6C51">
      <w:pPr>
        <w:pStyle w:val="Antrats"/>
        <w:tabs>
          <w:tab w:val="left" w:pos="1296"/>
        </w:tabs>
        <w:jc w:val="both"/>
        <w:rPr>
          <w:sz w:val="24"/>
          <w:szCs w:val="24"/>
          <w:lang w:val="lt-LT"/>
        </w:rPr>
      </w:pPr>
      <w:r w:rsidRPr="00C25003">
        <w:rPr>
          <w:sz w:val="24"/>
          <w:szCs w:val="24"/>
          <w:lang w:val="lt-LT"/>
        </w:rPr>
        <w:t xml:space="preserve"> </w:t>
      </w:r>
    </w:p>
    <w:p w14:paraId="3354B967" w14:textId="77777777" w:rsidR="00CE6C51" w:rsidRPr="00C25003" w:rsidRDefault="00CE6C51" w:rsidP="00CE6C51">
      <w:pPr>
        <w:tabs>
          <w:tab w:val="num" w:pos="720"/>
        </w:tabs>
        <w:jc w:val="both"/>
        <w:rPr>
          <w:sz w:val="24"/>
          <w:szCs w:val="24"/>
          <w:lang w:val="lt-LT"/>
        </w:rPr>
      </w:pPr>
    </w:p>
    <w:p w14:paraId="3354B968" w14:textId="77777777" w:rsidR="00CE6C51" w:rsidRDefault="00CE6C51" w:rsidP="00CE6C51">
      <w:pPr>
        <w:tabs>
          <w:tab w:val="num" w:pos="720"/>
        </w:tabs>
        <w:jc w:val="center"/>
        <w:rPr>
          <w:b/>
          <w:sz w:val="24"/>
          <w:szCs w:val="24"/>
          <w:lang w:val="lt-LT"/>
        </w:rPr>
      </w:pPr>
    </w:p>
    <w:p w14:paraId="3354B969" w14:textId="77777777" w:rsidR="00D1185F" w:rsidRDefault="00D1185F" w:rsidP="00CE6C51">
      <w:pPr>
        <w:tabs>
          <w:tab w:val="num" w:pos="720"/>
        </w:tabs>
        <w:jc w:val="center"/>
        <w:rPr>
          <w:b/>
          <w:sz w:val="24"/>
          <w:szCs w:val="24"/>
          <w:lang w:val="lt-LT"/>
        </w:rPr>
      </w:pPr>
    </w:p>
    <w:p w14:paraId="3354B96A" w14:textId="77777777" w:rsidR="00D1185F" w:rsidRDefault="00D1185F" w:rsidP="00CE6C51">
      <w:pPr>
        <w:tabs>
          <w:tab w:val="num" w:pos="720"/>
        </w:tabs>
        <w:jc w:val="center"/>
        <w:rPr>
          <w:b/>
          <w:sz w:val="24"/>
          <w:szCs w:val="24"/>
          <w:lang w:val="lt-LT"/>
        </w:rPr>
      </w:pPr>
    </w:p>
    <w:p w14:paraId="3354B96B" w14:textId="77777777" w:rsidR="00D1185F" w:rsidRDefault="00D1185F" w:rsidP="00CE6C51">
      <w:pPr>
        <w:tabs>
          <w:tab w:val="num" w:pos="720"/>
        </w:tabs>
        <w:jc w:val="center"/>
        <w:rPr>
          <w:b/>
          <w:sz w:val="24"/>
          <w:szCs w:val="24"/>
          <w:lang w:val="lt-LT"/>
        </w:rPr>
      </w:pPr>
    </w:p>
    <w:p w14:paraId="3354B96C" w14:textId="21195EC2" w:rsidR="004D7D5A" w:rsidRDefault="004D7D5A" w:rsidP="00CE6C51">
      <w:pPr>
        <w:tabs>
          <w:tab w:val="num" w:pos="720"/>
        </w:tabs>
        <w:jc w:val="center"/>
        <w:rPr>
          <w:b/>
          <w:sz w:val="24"/>
          <w:szCs w:val="24"/>
          <w:lang w:val="lt-LT"/>
        </w:rPr>
      </w:pPr>
    </w:p>
    <w:p w14:paraId="65550D4B" w14:textId="172704CD" w:rsidR="00D1185F" w:rsidRPr="004D7D5A" w:rsidRDefault="00D1185F" w:rsidP="004D7D5A">
      <w:pPr>
        <w:tabs>
          <w:tab w:val="left" w:pos="2535"/>
        </w:tabs>
        <w:jc w:val="center"/>
        <w:rPr>
          <w:sz w:val="24"/>
          <w:szCs w:val="24"/>
          <w:lang w:val="lt-LT"/>
        </w:rPr>
      </w:pPr>
    </w:p>
    <w:sectPr w:rsidR="00D1185F" w:rsidRPr="004D7D5A" w:rsidSect="00DE7576">
      <w:headerReference w:type="default" r:id="rId11"/>
      <w:footnotePr>
        <w:pos w:val="beneathText"/>
      </w:footnotePr>
      <w:pgSz w:w="11905" w:h="16837"/>
      <w:pgMar w:top="1134" w:right="567" w:bottom="1134" w:left="1701" w:header="1134" w:footer="1134"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040F7E" w14:textId="77777777" w:rsidR="002536E2" w:rsidRDefault="002536E2">
      <w:r>
        <w:separator/>
      </w:r>
    </w:p>
  </w:endnote>
  <w:endnote w:type="continuationSeparator" w:id="0">
    <w:p w14:paraId="7E5A299A" w14:textId="77777777" w:rsidR="002536E2" w:rsidRDefault="002536E2">
      <w:r>
        <w:continuationSeparator/>
      </w:r>
    </w:p>
  </w:endnote>
  <w:endnote w:id="1">
    <w:p w14:paraId="3354B97A" w14:textId="77777777" w:rsidR="0099795B" w:rsidRPr="0099795B" w:rsidRDefault="0099795B">
      <w:pPr>
        <w:pStyle w:val="Dokumentoinaostekstas"/>
        <w:rPr>
          <w:lang w:val="lt-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PTSans-Narrow">
    <w:altName w:val="Arial"/>
    <w:panose1 w:val="00000000000000000000"/>
    <w:charset w:val="00"/>
    <w:family w:val="roman"/>
    <w:notTrueType/>
    <w:pitch w:val="default"/>
  </w:font>
  <w:font w:name="TrebuchetMS">
    <w:altName w:val="Cambria"/>
    <w:panose1 w:val="00000000000000000000"/>
    <w:charset w:val="00"/>
    <w:family w:val="roman"/>
    <w:notTrueType/>
    <w:pitch w:val="default"/>
  </w:font>
  <w:font w:name="Verdana-Bold">
    <w:altName w:val="Verdana"/>
    <w:panose1 w:val="00000000000000000000"/>
    <w:charset w:val="00"/>
    <w:family w:val="roman"/>
    <w:notTrueType/>
    <w:pitch w:val="default"/>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 w:name="ArialMT">
    <w:altName w:val="Arial"/>
    <w:panose1 w:val="00000000000000000000"/>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797BB5" w14:textId="77777777" w:rsidR="002536E2" w:rsidRDefault="002536E2">
      <w:r>
        <w:separator/>
      </w:r>
    </w:p>
  </w:footnote>
  <w:footnote w:type="continuationSeparator" w:id="0">
    <w:p w14:paraId="484E1B33" w14:textId="77777777" w:rsidR="002536E2" w:rsidRDefault="002536E2">
      <w:r>
        <w:continuationSeparator/>
      </w:r>
    </w:p>
  </w:footnote>
  <w:footnote w:id="1">
    <w:p w14:paraId="3354B977" w14:textId="77777777" w:rsidR="0099795B" w:rsidRPr="0099795B" w:rsidRDefault="0099795B" w:rsidP="0099795B">
      <w:pPr>
        <w:pStyle w:val="prastasistinklapis"/>
        <w:shd w:val="clear" w:color="auto" w:fill="FFFFFF"/>
        <w:spacing w:before="0" w:beforeAutospacing="0"/>
        <w:jc w:val="both"/>
        <w:rPr>
          <w:color w:val="222222"/>
          <w:sz w:val="20"/>
          <w:szCs w:val="20"/>
        </w:rPr>
      </w:pPr>
      <w:r>
        <w:rPr>
          <w:rStyle w:val="Puslapioinaosnuoroda"/>
        </w:rPr>
        <w:footnoteRef/>
      </w:r>
      <w:r>
        <w:t xml:space="preserve"> </w:t>
      </w:r>
      <w:proofErr w:type="spellStart"/>
      <w:r w:rsidRPr="00F11248">
        <w:rPr>
          <w:rStyle w:val="Emfaz"/>
          <w:b/>
          <w:bCs/>
          <w:color w:val="222222"/>
          <w:sz w:val="20"/>
          <w:szCs w:val="20"/>
          <w:lang w:val="lt-LT"/>
        </w:rPr>
        <w:t>Due</w:t>
      </w:r>
      <w:proofErr w:type="spellEnd"/>
      <w:r w:rsidRPr="00F11248">
        <w:rPr>
          <w:rStyle w:val="Emfaz"/>
          <w:b/>
          <w:bCs/>
          <w:color w:val="222222"/>
          <w:sz w:val="20"/>
          <w:szCs w:val="20"/>
          <w:lang w:val="lt-LT"/>
        </w:rPr>
        <w:t xml:space="preserve"> </w:t>
      </w:r>
      <w:proofErr w:type="spellStart"/>
      <w:r w:rsidRPr="00F11248">
        <w:rPr>
          <w:rStyle w:val="Emfaz"/>
          <w:b/>
          <w:bCs/>
          <w:color w:val="222222"/>
          <w:sz w:val="20"/>
          <w:szCs w:val="20"/>
          <w:lang w:val="lt-LT"/>
        </w:rPr>
        <w:t>diligence</w:t>
      </w:r>
      <w:proofErr w:type="spellEnd"/>
      <w:r w:rsidRPr="00F11248">
        <w:rPr>
          <w:rStyle w:val="Grietas"/>
          <w:color w:val="222222"/>
          <w:sz w:val="20"/>
          <w:szCs w:val="20"/>
          <w:lang w:val="lt-LT"/>
        </w:rPr>
        <w:t> </w:t>
      </w:r>
      <w:r w:rsidRPr="00F11248">
        <w:rPr>
          <w:color w:val="222222"/>
          <w:sz w:val="20"/>
          <w:szCs w:val="20"/>
          <w:lang w:val="lt-LT"/>
        </w:rPr>
        <w:t>yra sisteminė verslo pirkimo procedūra. Jo metu renkama informacija tiek pirkėjui, tiek pardavėjui, siekiant nustatyti vykdyti ar ne siūlomą sandėrį. Gaunama informacija susijusi su visais perkamo verslo aspektais. Svarbiausia užduotis – suformuoti objektyvią nuomonę apie investavimo objektą, tame tarpe ir investavimo riziką. Informacijos pilnumas suteikia galimybę investuotojams ar verslo partneriams išsamiau įvertinti visus būsimo sandorio privalumus bei trūkumus. </w:t>
      </w:r>
      <w:proofErr w:type="spellStart"/>
      <w:r w:rsidRPr="00F11248">
        <w:rPr>
          <w:rStyle w:val="Emfaz"/>
          <w:color w:val="222222"/>
          <w:sz w:val="20"/>
          <w:szCs w:val="20"/>
          <w:lang w:val="lt-LT"/>
        </w:rPr>
        <w:t>Due</w:t>
      </w:r>
      <w:proofErr w:type="spellEnd"/>
      <w:r w:rsidRPr="00F11248">
        <w:rPr>
          <w:rStyle w:val="Emfaz"/>
          <w:color w:val="222222"/>
          <w:sz w:val="20"/>
          <w:szCs w:val="20"/>
          <w:lang w:val="lt-LT"/>
        </w:rPr>
        <w:t xml:space="preserve"> </w:t>
      </w:r>
      <w:proofErr w:type="spellStart"/>
      <w:r w:rsidRPr="00F11248">
        <w:rPr>
          <w:rStyle w:val="Emfaz"/>
          <w:color w:val="222222"/>
          <w:sz w:val="20"/>
          <w:szCs w:val="20"/>
          <w:lang w:val="lt-LT"/>
        </w:rPr>
        <w:t>diligence</w:t>
      </w:r>
      <w:proofErr w:type="spellEnd"/>
      <w:r w:rsidRPr="00F11248">
        <w:rPr>
          <w:color w:val="222222"/>
          <w:sz w:val="20"/>
          <w:szCs w:val="20"/>
          <w:lang w:val="lt-LT"/>
        </w:rPr>
        <w:t> apima tiek kiekybinius rodiklius ir finansinę informaciją, tiek kokybinius rodiklius, tokius kaip esamo marketingo įvertinimas, vidiniai procesai ir procedūros, licencijos, dislokacijos vieta ir teisės į esamas patalpas. Analizuojamos ir vertinamos sutartys, įmonės ateities planai, įsipareigojimai, tiriama rinka, kurioje dirba įmonė. Dažnai analizuojama informacija yra riboto naudojimo ir speciali, todėl svarbu, kad specialistai ar kompanija, atliekantys </w:t>
      </w:r>
      <w:proofErr w:type="spellStart"/>
      <w:r w:rsidRPr="00F11248">
        <w:rPr>
          <w:rStyle w:val="Emfaz"/>
          <w:color w:val="222222"/>
          <w:sz w:val="20"/>
          <w:szCs w:val="20"/>
          <w:lang w:val="lt-LT"/>
        </w:rPr>
        <w:t>due</w:t>
      </w:r>
      <w:proofErr w:type="spellEnd"/>
      <w:r w:rsidRPr="00F11248">
        <w:rPr>
          <w:rStyle w:val="Emfaz"/>
          <w:color w:val="222222"/>
          <w:sz w:val="20"/>
          <w:szCs w:val="20"/>
          <w:lang w:val="lt-LT"/>
        </w:rPr>
        <w:t xml:space="preserve"> </w:t>
      </w:r>
      <w:proofErr w:type="spellStart"/>
      <w:r w:rsidRPr="00F11248">
        <w:rPr>
          <w:rStyle w:val="Emfaz"/>
          <w:color w:val="222222"/>
          <w:sz w:val="20"/>
          <w:szCs w:val="20"/>
          <w:lang w:val="lt-LT"/>
        </w:rPr>
        <w:t>diligence</w:t>
      </w:r>
      <w:proofErr w:type="spellEnd"/>
      <w:r w:rsidRPr="00F11248">
        <w:rPr>
          <w:color w:val="222222"/>
          <w:sz w:val="20"/>
          <w:szCs w:val="20"/>
          <w:lang w:val="lt-LT"/>
        </w:rPr>
        <w:t>, būtų pakankamai kompetentingi.</w:t>
      </w:r>
    </w:p>
    <w:p w14:paraId="3354B978" w14:textId="77777777" w:rsidR="0099795B" w:rsidRPr="0099795B" w:rsidRDefault="0099795B">
      <w:pPr>
        <w:pStyle w:val="Puslapioinaostekstas"/>
        <w:rPr>
          <w:lang w:val="lt-LT"/>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90245" w14:textId="3579F2AF" w:rsidR="00DE7576" w:rsidRPr="00DE7576" w:rsidRDefault="00DE7576" w:rsidP="00DE7576">
    <w:pPr>
      <w:pStyle w:val="Antrats"/>
      <w:jc w:val="right"/>
      <w:rPr>
        <w:sz w:val="24"/>
        <w:szCs w:val="24"/>
      </w:rPr>
    </w:pPr>
    <w:proofErr w:type="spellStart"/>
    <w:r w:rsidRPr="00DE7576">
      <w:rPr>
        <w:sz w:val="24"/>
        <w:szCs w:val="24"/>
      </w:rPr>
      <w:t>Projektas</w:t>
    </w:r>
    <w:proofErr w:type="spellEnd"/>
  </w:p>
  <w:p w14:paraId="3354B974" w14:textId="77777777" w:rsidR="003A5669" w:rsidRDefault="003A5669" w:rsidP="00CE6C51">
    <w:pPr>
      <w:pStyle w:val="Antrats"/>
      <w:tabs>
        <w:tab w:val="clear" w:pos="4153"/>
        <w:tab w:val="clear" w:pos="8306"/>
      </w:tabs>
      <w:rPr>
        <w:u w:val="single"/>
        <w:lang w:val="lt-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Antrat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C971D9"/>
    <w:multiLevelType w:val="hybridMultilevel"/>
    <w:tmpl w:val="8B9660BE"/>
    <w:lvl w:ilvl="0" w:tplc="ABBE452E">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0C990681"/>
    <w:multiLevelType w:val="hybridMultilevel"/>
    <w:tmpl w:val="76DE87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4C1C1794"/>
    <w:multiLevelType w:val="hybridMultilevel"/>
    <w:tmpl w:val="CA1C3C14"/>
    <w:lvl w:ilvl="0" w:tplc="04270015">
      <w:start w:val="18"/>
      <w:numFmt w:val="upperLetter"/>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4">
    <w:nsid w:val="514763E6"/>
    <w:multiLevelType w:val="hybridMultilevel"/>
    <w:tmpl w:val="98DC9AFE"/>
    <w:lvl w:ilvl="0" w:tplc="25A0D59E">
      <w:start w:val="1"/>
      <w:numFmt w:val="upperLetter"/>
      <w:lvlText w:val="%1."/>
      <w:lvlJc w:val="left"/>
      <w:pPr>
        <w:tabs>
          <w:tab w:val="num" w:pos="4680"/>
        </w:tabs>
        <w:ind w:left="4680" w:hanging="360"/>
      </w:pPr>
      <w:rPr>
        <w:rFonts w:hint="default"/>
      </w:rPr>
    </w:lvl>
    <w:lvl w:ilvl="1" w:tplc="04270019" w:tentative="1">
      <w:start w:val="1"/>
      <w:numFmt w:val="lowerLetter"/>
      <w:lvlText w:val="%2."/>
      <w:lvlJc w:val="left"/>
      <w:pPr>
        <w:tabs>
          <w:tab w:val="num" w:pos="5400"/>
        </w:tabs>
        <w:ind w:left="5400" w:hanging="360"/>
      </w:pPr>
    </w:lvl>
    <w:lvl w:ilvl="2" w:tplc="0427001B" w:tentative="1">
      <w:start w:val="1"/>
      <w:numFmt w:val="lowerRoman"/>
      <w:lvlText w:val="%3."/>
      <w:lvlJc w:val="right"/>
      <w:pPr>
        <w:tabs>
          <w:tab w:val="num" w:pos="6120"/>
        </w:tabs>
        <w:ind w:left="6120" w:hanging="180"/>
      </w:pPr>
    </w:lvl>
    <w:lvl w:ilvl="3" w:tplc="0427000F" w:tentative="1">
      <w:start w:val="1"/>
      <w:numFmt w:val="decimal"/>
      <w:lvlText w:val="%4."/>
      <w:lvlJc w:val="left"/>
      <w:pPr>
        <w:tabs>
          <w:tab w:val="num" w:pos="6840"/>
        </w:tabs>
        <w:ind w:left="6840" w:hanging="360"/>
      </w:pPr>
    </w:lvl>
    <w:lvl w:ilvl="4" w:tplc="04270019" w:tentative="1">
      <w:start w:val="1"/>
      <w:numFmt w:val="lowerLetter"/>
      <w:lvlText w:val="%5."/>
      <w:lvlJc w:val="left"/>
      <w:pPr>
        <w:tabs>
          <w:tab w:val="num" w:pos="7560"/>
        </w:tabs>
        <w:ind w:left="7560" w:hanging="360"/>
      </w:pPr>
    </w:lvl>
    <w:lvl w:ilvl="5" w:tplc="0427001B" w:tentative="1">
      <w:start w:val="1"/>
      <w:numFmt w:val="lowerRoman"/>
      <w:lvlText w:val="%6."/>
      <w:lvlJc w:val="right"/>
      <w:pPr>
        <w:tabs>
          <w:tab w:val="num" w:pos="8280"/>
        </w:tabs>
        <w:ind w:left="8280" w:hanging="180"/>
      </w:pPr>
    </w:lvl>
    <w:lvl w:ilvl="6" w:tplc="0427000F" w:tentative="1">
      <w:start w:val="1"/>
      <w:numFmt w:val="decimal"/>
      <w:lvlText w:val="%7."/>
      <w:lvlJc w:val="left"/>
      <w:pPr>
        <w:tabs>
          <w:tab w:val="num" w:pos="9000"/>
        </w:tabs>
        <w:ind w:left="9000" w:hanging="360"/>
      </w:pPr>
    </w:lvl>
    <w:lvl w:ilvl="7" w:tplc="04270019" w:tentative="1">
      <w:start w:val="1"/>
      <w:numFmt w:val="lowerLetter"/>
      <w:lvlText w:val="%8."/>
      <w:lvlJc w:val="left"/>
      <w:pPr>
        <w:tabs>
          <w:tab w:val="num" w:pos="9720"/>
        </w:tabs>
        <w:ind w:left="9720" w:hanging="360"/>
      </w:pPr>
    </w:lvl>
    <w:lvl w:ilvl="8" w:tplc="0427001B" w:tentative="1">
      <w:start w:val="1"/>
      <w:numFmt w:val="lowerRoman"/>
      <w:lvlText w:val="%9."/>
      <w:lvlJc w:val="right"/>
      <w:pPr>
        <w:tabs>
          <w:tab w:val="num" w:pos="10440"/>
        </w:tabs>
        <w:ind w:left="1044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B40"/>
    <w:rsid w:val="000D612F"/>
    <w:rsid w:val="00107744"/>
    <w:rsid w:val="00132F1B"/>
    <w:rsid w:val="0017251F"/>
    <w:rsid w:val="0019572F"/>
    <w:rsid w:val="001D582F"/>
    <w:rsid w:val="00201806"/>
    <w:rsid w:val="002536E2"/>
    <w:rsid w:val="00263DAF"/>
    <w:rsid w:val="002E40B6"/>
    <w:rsid w:val="00343396"/>
    <w:rsid w:val="00354A40"/>
    <w:rsid w:val="00393A2E"/>
    <w:rsid w:val="003A5669"/>
    <w:rsid w:val="003B72DD"/>
    <w:rsid w:val="00405112"/>
    <w:rsid w:val="00434106"/>
    <w:rsid w:val="004B48CF"/>
    <w:rsid w:val="004D76DE"/>
    <w:rsid w:val="004D7D5A"/>
    <w:rsid w:val="004E3050"/>
    <w:rsid w:val="00554FD9"/>
    <w:rsid w:val="00662F4C"/>
    <w:rsid w:val="006D4B73"/>
    <w:rsid w:val="006D637E"/>
    <w:rsid w:val="006F08EE"/>
    <w:rsid w:val="007C48B7"/>
    <w:rsid w:val="00805466"/>
    <w:rsid w:val="008E54C3"/>
    <w:rsid w:val="00900DD4"/>
    <w:rsid w:val="0099795B"/>
    <w:rsid w:val="00A173DB"/>
    <w:rsid w:val="00A36E38"/>
    <w:rsid w:val="00A474E8"/>
    <w:rsid w:val="00A50260"/>
    <w:rsid w:val="00AB7783"/>
    <w:rsid w:val="00AC00D3"/>
    <w:rsid w:val="00AC29AD"/>
    <w:rsid w:val="00AC40C5"/>
    <w:rsid w:val="00AF2D10"/>
    <w:rsid w:val="00B95E18"/>
    <w:rsid w:val="00BB5365"/>
    <w:rsid w:val="00C25003"/>
    <w:rsid w:val="00C32682"/>
    <w:rsid w:val="00CE6C51"/>
    <w:rsid w:val="00D1185F"/>
    <w:rsid w:val="00D17556"/>
    <w:rsid w:val="00D821A6"/>
    <w:rsid w:val="00DC171F"/>
    <w:rsid w:val="00DE35A1"/>
    <w:rsid w:val="00DE7576"/>
    <w:rsid w:val="00E03783"/>
    <w:rsid w:val="00E92856"/>
    <w:rsid w:val="00EB71E2"/>
    <w:rsid w:val="00EB7C45"/>
    <w:rsid w:val="00ED7B40"/>
    <w:rsid w:val="00F0131F"/>
    <w:rsid w:val="00F11248"/>
    <w:rsid w:val="00F21302"/>
    <w:rsid w:val="00F8481F"/>
    <w:rsid w:val="00FB10B4"/>
    <w:rsid w:val="00FB26B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54B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pPr>
      <w:suppressAutoHyphens/>
    </w:pPr>
    <w:rPr>
      <w:lang w:val="en-AU" w:eastAsia="ar-SA"/>
    </w:rPr>
  </w:style>
  <w:style w:type="paragraph" w:styleId="Antrat1">
    <w:name w:val="heading 1"/>
    <w:basedOn w:val="prastasis"/>
    <w:next w:val="prastasis"/>
    <w:qFormat/>
    <w:pPr>
      <w:keepNext/>
      <w:numPr>
        <w:numId w:val="1"/>
      </w:numPr>
      <w:outlineLvl w:val="0"/>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styleId="Hipersaitas">
    <w:name w:val="Hyperlink"/>
    <w:basedOn w:val="Numatytasispastraiposriftas"/>
    <w:rPr>
      <w:color w:val="0000FF"/>
      <w:u w:val="single"/>
    </w:rPr>
  </w:style>
  <w:style w:type="paragraph" w:customStyle="1" w:styleId="Heading">
    <w:name w:val="Heading"/>
    <w:basedOn w:val="prastasis"/>
    <w:next w:val="Pagrindinistekstas"/>
    <w:pPr>
      <w:keepNext/>
      <w:spacing w:before="240" w:after="120"/>
    </w:pPr>
    <w:rPr>
      <w:rFonts w:ascii="Arial" w:eastAsia="Lucida Sans Unicode" w:hAnsi="Arial" w:cs="Tahoma"/>
      <w:sz w:val="28"/>
      <w:szCs w:val="28"/>
    </w:rPr>
  </w:style>
  <w:style w:type="paragraph" w:styleId="Pagrindinistekstas">
    <w:name w:val="Body Text"/>
    <w:basedOn w:val="prastasis"/>
    <w:pPr>
      <w:spacing w:after="120"/>
    </w:pPr>
  </w:style>
  <w:style w:type="paragraph" w:styleId="Sraas">
    <w:name w:val="List"/>
    <w:basedOn w:val="Pagrindinistekstas"/>
    <w:rPr>
      <w:rFonts w:cs="Tahoma"/>
    </w:rPr>
  </w:style>
  <w:style w:type="paragraph" w:styleId="Antrat">
    <w:name w:val="caption"/>
    <w:basedOn w:val="prastasis"/>
    <w:qFormat/>
    <w:pPr>
      <w:suppressLineNumbers/>
      <w:spacing w:before="120" w:after="120"/>
    </w:pPr>
    <w:rPr>
      <w:rFonts w:cs="Tahoma"/>
      <w:i/>
      <w:iCs/>
      <w:sz w:val="24"/>
      <w:szCs w:val="24"/>
    </w:rPr>
  </w:style>
  <w:style w:type="paragraph" w:customStyle="1" w:styleId="Index">
    <w:name w:val="Index"/>
    <w:basedOn w:val="prastasis"/>
    <w:pPr>
      <w:suppressLineNumbers/>
    </w:pPr>
    <w:rPr>
      <w:rFonts w:cs="Tahoma"/>
    </w:rPr>
  </w:style>
  <w:style w:type="paragraph" w:styleId="Antrats">
    <w:name w:val="header"/>
    <w:basedOn w:val="prastasis"/>
    <w:link w:val="AntratsDiagrama"/>
    <w:uiPriority w:val="99"/>
    <w:pPr>
      <w:tabs>
        <w:tab w:val="center" w:pos="4153"/>
        <w:tab w:val="right" w:pos="8306"/>
      </w:tabs>
    </w:pPr>
  </w:style>
  <w:style w:type="paragraph" w:styleId="Porat">
    <w:name w:val="footer"/>
    <w:basedOn w:val="prastasis"/>
    <w:pPr>
      <w:tabs>
        <w:tab w:val="center" w:pos="4153"/>
        <w:tab w:val="right" w:pos="8306"/>
      </w:tabs>
    </w:pPr>
  </w:style>
  <w:style w:type="paragraph" w:customStyle="1" w:styleId="Framecontents">
    <w:name w:val="Frame contents"/>
    <w:basedOn w:val="Pagrindinistekstas"/>
  </w:style>
  <w:style w:type="character" w:customStyle="1" w:styleId="AntratsDiagrama">
    <w:name w:val="Antraštės Diagrama"/>
    <w:basedOn w:val="Numatytasispastraiposriftas"/>
    <w:link w:val="Antrats"/>
    <w:uiPriority w:val="99"/>
    <w:rsid w:val="00CE6C51"/>
    <w:rPr>
      <w:lang w:val="en-AU" w:eastAsia="ar-SA"/>
    </w:rPr>
  </w:style>
  <w:style w:type="paragraph" w:styleId="Debesliotekstas">
    <w:name w:val="Balloon Text"/>
    <w:basedOn w:val="prastasis"/>
    <w:link w:val="DebesliotekstasDiagrama"/>
    <w:rsid w:val="00CE6C51"/>
    <w:rPr>
      <w:rFonts w:ascii="Tahoma" w:hAnsi="Tahoma" w:cs="Tahoma"/>
      <w:sz w:val="16"/>
      <w:szCs w:val="16"/>
    </w:rPr>
  </w:style>
  <w:style w:type="character" w:customStyle="1" w:styleId="DebesliotekstasDiagrama">
    <w:name w:val="Debesėlio tekstas Diagrama"/>
    <w:basedOn w:val="Numatytasispastraiposriftas"/>
    <w:link w:val="Debesliotekstas"/>
    <w:rsid w:val="00CE6C51"/>
    <w:rPr>
      <w:rFonts w:ascii="Tahoma" w:hAnsi="Tahoma" w:cs="Tahoma"/>
      <w:sz w:val="16"/>
      <w:szCs w:val="16"/>
      <w:lang w:val="en-AU" w:eastAsia="ar-SA"/>
    </w:rPr>
  </w:style>
  <w:style w:type="paragraph" w:styleId="Betarp">
    <w:name w:val="No Spacing"/>
    <w:uiPriority w:val="1"/>
    <w:qFormat/>
    <w:rsid w:val="00AB7783"/>
    <w:rPr>
      <w:lang w:val="en-AU" w:eastAsia="lt-LT"/>
    </w:rPr>
  </w:style>
  <w:style w:type="character" w:customStyle="1" w:styleId="fontstyle01">
    <w:name w:val="fontstyle01"/>
    <w:basedOn w:val="Numatytasispastraiposriftas"/>
    <w:rsid w:val="00AC29AD"/>
    <w:rPr>
      <w:rFonts w:ascii="PTSans-Narrow" w:hAnsi="PTSans-Narrow" w:hint="default"/>
      <w:b w:val="0"/>
      <w:bCs w:val="0"/>
      <w:i w:val="0"/>
      <w:iCs w:val="0"/>
      <w:color w:val="695D46"/>
      <w:sz w:val="52"/>
      <w:szCs w:val="52"/>
    </w:rPr>
  </w:style>
  <w:style w:type="character" w:customStyle="1" w:styleId="fontstyle21">
    <w:name w:val="fontstyle21"/>
    <w:basedOn w:val="Numatytasispastraiposriftas"/>
    <w:rsid w:val="00AC29AD"/>
    <w:rPr>
      <w:rFonts w:ascii="TrebuchetMS" w:hAnsi="TrebuchetMS" w:hint="default"/>
      <w:b w:val="0"/>
      <w:bCs w:val="0"/>
      <w:i w:val="0"/>
      <w:iCs w:val="0"/>
      <w:color w:val="008575"/>
      <w:sz w:val="32"/>
      <w:szCs w:val="32"/>
    </w:rPr>
  </w:style>
  <w:style w:type="character" w:customStyle="1" w:styleId="fontstyle31">
    <w:name w:val="fontstyle31"/>
    <w:basedOn w:val="Numatytasispastraiposriftas"/>
    <w:rsid w:val="00AC29AD"/>
    <w:rPr>
      <w:rFonts w:ascii="Verdana-Bold" w:hAnsi="Verdana-Bold" w:hint="default"/>
      <w:b/>
      <w:bCs/>
      <w:i w:val="0"/>
      <w:iCs w:val="0"/>
      <w:color w:val="695D46"/>
      <w:sz w:val="22"/>
      <w:szCs w:val="22"/>
    </w:rPr>
  </w:style>
  <w:style w:type="character" w:customStyle="1" w:styleId="fontstyle41">
    <w:name w:val="fontstyle41"/>
    <w:basedOn w:val="Numatytasispastraiposriftas"/>
    <w:rsid w:val="00AC29AD"/>
    <w:rPr>
      <w:rFonts w:ascii="Verdana" w:hAnsi="Verdana" w:hint="default"/>
      <w:b w:val="0"/>
      <w:bCs w:val="0"/>
      <w:i w:val="0"/>
      <w:iCs w:val="0"/>
      <w:color w:val="695D46"/>
      <w:sz w:val="22"/>
      <w:szCs w:val="22"/>
    </w:rPr>
  </w:style>
  <w:style w:type="character" w:customStyle="1" w:styleId="fontstyle51">
    <w:name w:val="fontstyle51"/>
    <w:basedOn w:val="Numatytasispastraiposriftas"/>
    <w:rsid w:val="00AC29AD"/>
    <w:rPr>
      <w:rFonts w:ascii="Cambria" w:hAnsi="Cambria" w:hint="default"/>
      <w:b w:val="0"/>
      <w:bCs w:val="0"/>
      <w:i w:val="0"/>
      <w:iCs w:val="0"/>
      <w:color w:val="924100"/>
      <w:sz w:val="32"/>
      <w:szCs w:val="32"/>
    </w:rPr>
  </w:style>
  <w:style w:type="character" w:customStyle="1" w:styleId="fontstyle61">
    <w:name w:val="fontstyle61"/>
    <w:basedOn w:val="Numatytasispastraiposriftas"/>
    <w:rsid w:val="00AC29AD"/>
    <w:rPr>
      <w:rFonts w:ascii="ArialMT" w:hAnsi="ArialMT" w:hint="default"/>
      <w:b w:val="0"/>
      <w:bCs w:val="0"/>
      <w:i w:val="0"/>
      <w:iCs w:val="0"/>
      <w:color w:val="695D46"/>
      <w:sz w:val="22"/>
      <w:szCs w:val="22"/>
    </w:rPr>
  </w:style>
  <w:style w:type="paragraph" w:styleId="Sraopastraipa">
    <w:name w:val="List Paragraph"/>
    <w:basedOn w:val="prastasis"/>
    <w:uiPriority w:val="34"/>
    <w:qFormat/>
    <w:rsid w:val="00AC29AD"/>
    <w:pPr>
      <w:suppressAutoHyphens w:val="0"/>
      <w:spacing w:after="160" w:line="259" w:lineRule="auto"/>
      <w:ind w:left="720"/>
      <w:contextualSpacing/>
    </w:pPr>
    <w:rPr>
      <w:rFonts w:asciiTheme="minorHAnsi" w:eastAsiaTheme="minorHAnsi" w:hAnsiTheme="minorHAnsi" w:cstheme="minorBidi"/>
      <w:sz w:val="22"/>
      <w:szCs w:val="22"/>
      <w:lang w:val="lt-LT" w:eastAsia="en-US"/>
    </w:rPr>
  </w:style>
  <w:style w:type="paragraph" w:styleId="Dokumentoinaostekstas">
    <w:name w:val="endnote text"/>
    <w:basedOn w:val="prastasis"/>
    <w:link w:val="DokumentoinaostekstasDiagrama"/>
    <w:rsid w:val="00FB10B4"/>
  </w:style>
  <w:style w:type="character" w:customStyle="1" w:styleId="DokumentoinaostekstasDiagrama">
    <w:name w:val="Dokumento išnašos tekstas Diagrama"/>
    <w:basedOn w:val="Numatytasispastraiposriftas"/>
    <w:link w:val="Dokumentoinaostekstas"/>
    <w:rsid w:val="00FB10B4"/>
    <w:rPr>
      <w:lang w:val="en-AU" w:eastAsia="ar-SA"/>
    </w:rPr>
  </w:style>
  <w:style w:type="character" w:styleId="Dokumentoinaosnumeris">
    <w:name w:val="endnote reference"/>
    <w:basedOn w:val="Numatytasispastraiposriftas"/>
    <w:rsid w:val="00FB10B4"/>
    <w:rPr>
      <w:vertAlign w:val="superscript"/>
    </w:rPr>
  </w:style>
  <w:style w:type="character" w:styleId="Grietas">
    <w:name w:val="Strong"/>
    <w:basedOn w:val="Numatytasispastraiposriftas"/>
    <w:uiPriority w:val="22"/>
    <w:qFormat/>
    <w:rsid w:val="00A36E38"/>
    <w:rPr>
      <w:b/>
      <w:bCs/>
    </w:rPr>
  </w:style>
  <w:style w:type="character" w:styleId="Emfaz">
    <w:name w:val="Emphasis"/>
    <w:basedOn w:val="Numatytasispastraiposriftas"/>
    <w:uiPriority w:val="20"/>
    <w:qFormat/>
    <w:rsid w:val="00A36E38"/>
    <w:rPr>
      <w:i/>
      <w:iCs/>
    </w:rPr>
  </w:style>
  <w:style w:type="paragraph" w:styleId="prastasistinklapis">
    <w:name w:val="Normal (Web)"/>
    <w:basedOn w:val="prastasis"/>
    <w:uiPriority w:val="99"/>
    <w:unhideWhenUsed/>
    <w:rsid w:val="00A36E38"/>
    <w:pPr>
      <w:suppressAutoHyphens w:val="0"/>
      <w:spacing w:before="100" w:beforeAutospacing="1" w:after="100" w:afterAutospacing="1"/>
    </w:pPr>
    <w:rPr>
      <w:sz w:val="24"/>
      <w:szCs w:val="24"/>
      <w:lang w:val="en-GB" w:eastAsia="en-GB"/>
    </w:rPr>
  </w:style>
  <w:style w:type="paragraph" w:styleId="Puslapioinaostekstas">
    <w:name w:val="footnote text"/>
    <w:basedOn w:val="prastasis"/>
    <w:link w:val="PuslapioinaostekstasDiagrama"/>
    <w:rsid w:val="00354A40"/>
  </w:style>
  <w:style w:type="character" w:customStyle="1" w:styleId="PuslapioinaostekstasDiagrama">
    <w:name w:val="Puslapio išnašos tekstas Diagrama"/>
    <w:basedOn w:val="Numatytasispastraiposriftas"/>
    <w:link w:val="Puslapioinaostekstas"/>
    <w:rsid w:val="00354A40"/>
    <w:rPr>
      <w:lang w:val="en-AU" w:eastAsia="ar-SA"/>
    </w:rPr>
  </w:style>
  <w:style w:type="character" w:styleId="Puslapioinaosnuoroda">
    <w:name w:val="footnote reference"/>
    <w:basedOn w:val="Numatytasispastraiposriftas"/>
    <w:rsid w:val="00354A40"/>
    <w:rPr>
      <w:vertAlign w:val="superscript"/>
    </w:rPr>
  </w:style>
  <w:style w:type="character" w:styleId="Perirtashipersaitas">
    <w:name w:val="FollowedHyperlink"/>
    <w:basedOn w:val="Numatytasispastraiposriftas"/>
    <w:rsid w:val="00DE757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pPr>
      <w:suppressAutoHyphens/>
    </w:pPr>
    <w:rPr>
      <w:lang w:val="en-AU" w:eastAsia="ar-SA"/>
    </w:rPr>
  </w:style>
  <w:style w:type="paragraph" w:styleId="Antrat1">
    <w:name w:val="heading 1"/>
    <w:basedOn w:val="prastasis"/>
    <w:next w:val="prastasis"/>
    <w:qFormat/>
    <w:pPr>
      <w:keepNext/>
      <w:numPr>
        <w:numId w:val="1"/>
      </w:numPr>
      <w:outlineLvl w:val="0"/>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styleId="Hipersaitas">
    <w:name w:val="Hyperlink"/>
    <w:basedOn w:val="Numatytasispastraiposriftas"/>
    <w:rPr>
      <w:color w:val="0000FF"/>
      <w:u w:val="single"/>
    </w:rPr>
  </w:style>
  <w:style w:type="paragraph" w:customStyle="1" w:styleId="Heading">
    <w:name w:val="Heading"/>
    <w:basedOn w:val="prastasis"/>
    <w:next w:val="Pagrindinistekstas"/>
    <w:pPr>
      <w:keepNext/>
      <w:spacing w:before="240" w:after="120"/>
    </w:pPr>
    <w:rPr>
      <w:rFonts w:ascii="Arial" w:eastAsia="Lucida Sans Unicode" w:hAnsi="Arial" w:cs="Tahoma"/>
      <w:sz w:val="28"/>
      <w:szCs w:val="28"/>
    </w:rPr>
  </w:style>
  <w:style w:type="paragraph" w:styleId="Pagrindinistekstas">
    <w:name w:val="Body Text"/>
    <w:basedOn w:val="prastasis"/>
    <w:pPr>
      <w:spacing w:after="120"/>
    </w:pPr>
  </w:style>
  <w:style w:type="paragraph" w:styleId="Sraas">
    <w:name w:val="List"/>
    <w:basedOn w:val="Pagrindinistekstas"/>
    <w:rPr>
      <w:rFonts w:cs="Tahoma"/>
    </w:rPr>
  </w:style>
  <w:style w:type="paragraph" w:styleId="Antrat">
    <w:name w:val="caption"/>
    <w:basedOn w:val="prastasis"/>
    <w:qFormat/>
    <w:pPr>
      <w:suppressLineNumbers/>
      <w:spacing w:before="120" w:after="120"/>
    </w:pPr>
    <w:rPr>
      <w:rFonts w:cs="Tahoma"/>
      <w:i/>
      <w:iCs/>
      <w:sz w:val="24"/>
      <w:szCs w:val="24"/>
    </w:rPr>
  </w:style>
  <w:style w:type="paragraph" w:customStyle="1" w:styleId="Index">
    <w:name w:val="Index"/>
    <w:basedOn w:val="prastasis"/>
    <w:pPr>
      <w:suppressLineNumbers/>
    </w:pPr>
    <w:rPr>
      <w:rFonts w:cs="Tahoma"/>
    </w:rPr>
  </w:style>
  <w:style w:type="paragraph" w:styleId="Antrats">
    <w:name w:val="header"/>
    <w:basedOn w:val="prastasis"/>
    <w:link w:val="AntratsDiagrama"/>
    <w:uiPriority w:val="99"/>
    <w:pPr>
      <w:tabs>
        <w:tab w:val="center" w:pos="4153"/>
        <w:tab w:val="right" w:pos="8306"/>
      </w:tabs>
    </w:pPr>
  </w:style>
  <w:style w:type="paragraph" w:styleId="Porat">
    <w:name w:val="footer"/>
    <w:basedOn w:val="prastasis"/>
    <w:pPr>
      <w:tabs>
        <w:tab w:val="center" w:pos="4153"/>
        <w:tab w:val="right" w:pos="8306"/>
      </w:tabs>
    </w:pPr>
  </w:style>
  <w:style w:type="paragraph" w:customStyle="1" w:styleId="Framecontents">
    <w:name w:val="Frame contents"/>
    <w:basedOn w:val="Pagrindinistekstas"/>
  </w:style>
  <w:style w:type="character" w:customStyle="1" w:styleId="AntratsDiagrama">
    <w:name w:val="Antraštės Diagrama"/>
    <w:basedOn w:val="Numatytasispastraiposriftas"/>
    <w:link w:val="Antrats"/>
    <w:uiPriority w:val="99"/>
    <w:rsid w:val="00CE6C51"/>
    <w:rPr>
      <w:lang w:val="en-AU" w:eastAsia="ar-SA"/>
    </w:rPr>
  </w:style>
  <w:style w:type="paragraph" w:styleId="Debesliotekstas">
    <w:name w:val="Balloon Text"/>
    <w:basedOn w:val="prastasis"/>
    <w:link w:val="DebesliotekstasDiagrama"/>
    <w:rsid w:val="00CE6C51"/>
    <w:rPr>
      <w:rFonts w:ascii="Tahoma" w:hAnsi="Tahoma" w:cs="Tahoma"/>
      <w:sz w:val="16"/>
      <w:szCs w:val="16"/>
    </w:rPr>
  </w:style>
  <w:style w:type="character" w:customStyle="1" w:styleId="DebesliotekstasDiagrama">
    <w:name w:val="Debesėlio tekstas Diagrama"/>
    <w:basedOn w:val="Numatytasispastraiposriftas"/>
    <w:link w:val="Debesliotekstas"/>
    <w:rsid w:val="00CE6C51"/>
    <w:rPr>
      <w:rFonts w:ascii="Tahoma" w:hAnsi="Tahoma" w:cs="Tahoma"/>
      <w:sz w:val="16"/>
      <w:szCs w:val="16"/>
      <w:lang w:val="en-AU" w:eastAsia="ar-SA"/>
    </w:rPr>
  </w:style>
  <w:style w:type="paragraph" w:styleId="Betarp">
    <w:name w:val="No Spacing"/>
    <w:uiPriority w:val="1"/>
    <w:qFormat/>
    <w:rsid w:val="00AB7783"/>
    <w:rPr>
      <w:lang w:val="en-AU" w:eastAsia="lt-LT"/>
    </w:rPr>
  </w:style>
  <w:style w:type="character" w:customStyle="1" w:styleId="fontstyle01">
    <w:name w:val="fontstyle01"/>
    <w:basedOn w:val="Numatytasispastraiposriftas"/>
    <w:rsid w:val="00AC29AD"/>
    <w:rPr>
      <w:rFonts w:ascii="PTSans-Narrow" w:hAnsi="PTSans-Narrow" w:hint="default"/>
      <w:b w:val="0"/>
      <w:bCs w:val="0"/>
      <w:i w:val="0"/>
      <w:iCs w:val="0"/>
      <w:color w:val="695D46"/>
      <w:sz w:val="52"/>
      <w:szCs w:val="52"/>
    </w:rPr>
  </w:style>
  <w:style w:type="character" w:customStyle="1" w:styleId="fontstyle21">
    <w:name w:val="fontstyle21"/>
    <w:basedOn w:val="Numatytasispastraiposriftas"/>
    <w:rsid w:val="00AC29AD"/>
    <w:rPr>
      <w:rFonts w:ascii="TrebuchetMS" w:hAnsi="TrebuchetMS" w:hint="default"/>
      <w:b w:val="0"/>
      <w:bCs w:val="0"/>
      <w:i w:val="0"/>
      <w:iCs w:val="0"/>
      <w:color w:val="008575"/>
      <w:sz w:val="32"/>
      <w:szCs w:val="32"/>
    </w:rPr>
  </w:style>
  <w:style w:type="character" w:customStyle="1" w:styleId="fontstyle31">
    <w:name w:val="fontstyle31"/>
    <w:basedOn w:val="Numatytasispastraiposriftas"/>
    <w:rsid w:val="00AC29AD"/>
    <w:rPr>
      <w:rFonts w:ascii="Verdana-Bold" w:hAnsi="Verdana-Bold" w:hint="default"/>
      <w:b/>
      <w:bCs/>
      <w:i w:val="0"/>
      <w:iCs w:val="0"/>
      <w:color w:val="695D46"/>
      <w:sz w:val="22"/>
      <w:szCs w:val="22"/>
    </w:rPr>
  </w:style>
  <w:style w:type="character" w:customStyle="1" w:styleId="fontstyle41">
    <w:name w:val="fontstyle41"/>
    <w:basedOn w:val="Numatytasispastraiposriftas"/>
    <w:rsid w:val="00AC29AD"/>
    <w:rPr>
      <w:rFonts w:ascii="Verdana" w:hAnsi="Verdana" w:hint="default"/>
      <w:b w:val="0"/>
      <w:bCs w:val="0"/>
      <w:i w:val="0"/>
      <w:iCs w:val="0"/>
      <w:color w:val="695D46"/>
      <w:sz w:val="22"/>
      <w:szCs w:val="22"/>
    </w:rPr>
  </w:style>
  <w:style w:type="character" w:customStyle="1" w:styleId="fontstyle51">
    <w:name w:val="fontstyle51"/>
    <w:basedOn w:val="Numatytasispastraiposriftas"/>
    <w:rsid w:val="00AC29AD"/>
    <w:rPr>
      <w:rFonts w:ascii="Cambria" w:hAnsi="Cambria" w:hint="default"/>
      <w:b w:val="0"/>
      <w:bCs w:val="0"/>
      <w:i w:val="0"/>
      <w:iCs w:val="0"/>
      <w:color w:val="924100"/>
      <w:sz w:val="32"/>
      <w:szCs w:val="32"/>
    </w:rPr>
  </w:style>
  <w:style w:type="character" w:customStyle="1" w:styleId="fontstyle61">
    <w:name w:val="fontstyle61"/>
    <w:basedOn w:val="Numatytasispastraiposriftas"/>
    <w:rsid w:val="00AC29AD"/>
    <w:rPr>
      <w:rFonts w:ascii="ArialMT" w:hAnsi="ArialMT" w:hint="default"/>
      <w:b w:val="0"/>
      <w:bCs w:val="0"/>
      <w:i w:val="0"/>
      <w:iCs w:val="0"/>
      <w:color w:val="695D46"/>
      <w:sz w:val="22"/>
      <w:szCs w:val="22"/>
    </w:rPr>
  </w:style>
  <w:style w:type="paragraph" w:styleId="Sraopastraipa">
    <w:name w:val="List Paragraph"/>
    <w:basedOn w:val="prastasis"/>
    <w:uiPriority w:val="34"/>
    <w:qFormat/>
    <w:rsid w:val="00AC29AD"/>
    <w:pPr>
      <w:suppressAutoHyphens w:val="0"/>
      <w:spacing w:after="160" w:line="259" w:lineRule="auto"/>
      <w:ind w:left="720"/>
      <w:contextualSpacing/>
    </w:pPr>
    <w:rPr>
      <w:rFonts w:asciiTheme="minorHAnsi" w:eastAsiaTheme="minorHAnsi" w:hAnsiTheme="minorHAnsi" w:cstheme="minorBidi"/>
      <w:sz w:val="22"/>
      <w:szCs w:val="22"/>
      <w:lang w:val="lt-LT" w:eastAsia="en-US"/>
    </w:rPr>
  </w:style>
  <w:style w:type="paragraph" w:styleId="Dokumentoinaostekstas">
    <w:name w:val="endnote text"/>
    <w:basedOn w:val="prastasis"/>
    <w:link w:val="DokumentoinaostekstasDiagrama"/>
    <w:rsid w:val="00FB10B4"/>
  </w:style>
  <w:style w:type="character" w:customStyle="1" w:styleId="DokumentoinaostekstasDiagrama">
    <w:name w:val="Dokumento išnašos tekstas Diagrama"/>
    <w:basedOn w:val="Numatytasispastraiposriftas"/>
    <w:link w:val="Dokumentoinaostekstas"/>
    <w:rsid w:val="00FB10B4"/>
    <w:rPr>
      <w:lang w:val="en-AU" w:eastAsia="ar-SA"/>
    </w:rPr>
  </w:style>
  <w:style w:type="character" w:styleId="Dokumentoinaosnumeris">
    <w:name w:val="endnote reference"/>
    <w:basedOn w:val="Numatytasispastraiposriftas"/>
    <w:rsid w:val="00FB10B4"/>
    <w:rPr>
      <w:vertAlign w:val="superscript"/>
    </w:rPr>
  </w:style>
  <w:style w:type="character" w:styleId="Grietas">
    <w:name w:val="Strong"/>
    <w:basedOn w:val="Numatytasispastraiposriftas"/>
    <w:uiPriority w:val="22"/>
    <w:qFormat/>
    <w:rsid w:val="00A36E38"/>
    <w:rPr>
      <w:b/>
      <w:bCs/>
    </w:rPr>
  </w:style>
  <w:style w:type="character" w:styleId="Emfaz">
    <w:name w:val="Emphasis"/>
    <w:basedOn w:val="Numatytasispastraiposriftas"/>
    <w:uiPriority w:val="20"/>
    <w:qFormat/>
    <w:rsid w:val="00A36E38"/>
    <w:rPr>
      <w:i/>
      <w:iCs/>
    </w:rPr>
  </w:style>
  <w:style w:type="paragraph" w:styleId="prastasistinklapis">
    <w:name w:val="Normal (Web)"/>
    <w:basedOn w:val="prastasis"/>
    <w:uiPriority w:val="99"/>
    <w:unhideWhenUsed/>
    <w:rsid w:val="00A36E38"/>
    <w:pPr>
      <w:suppressAutoHyphens w:val="0"/>
      <w:spacing w:before="100" w:beforeAutospacing="1" w:after="100" w:afterAutospacing="1"/>
    </w:pPr>
    <w:rPr>
      <w:sz w:val="24"/>
      <w:szCs w:val="24"/>
      <w:lang w:val="en-GB" w:eastAsia="en-GB"/>
    </w:rPr>
  </w:style>
  <w:style w:type="paragraph" w:styleId="Puslapioinaostekstas">
    <w:name w:val="footnote text"/>
    <w:basedOn w:val="prastasis"/>
    <w:link w:val="PuslapioinaostekstasDiagrama"/>
    <w:rsid w:val="00354A40"/>
  </w:style>
  <w:style w:type="character" w:customStyle="1" w:styleId="PuslapioinaostekstasDiagrama">
    <w:name w:val="Puslapio išnašos tekstas Diagrama"/>
    <w:basedOn w:val="Numatytasispastraiposriftas"/>
    <w:link w:val="Puslapioinaostekstas"/>
    <w:rsid w:val="00354A40"/>
    <w:rPr>
      <w:lang w:val="en-AU" w:eastAsia="ar-SA"/>
    </w:rPr>
  </w:style>
  <w:style w:type="character" w:styleId="Puslapioinaosnuoroda">
    <w:name w:val="footnote reference"/>
    <w:basedOn w:val="Numatytasispastraiposriftas"/>
    <w:rsid w:val="00354A40"/>
    <w:rPr>
      <w:vertAlign w:val="superscript"/>
    </w:rPr>
  </w:style>
  <w:style w:type="character" w:styleId="Perirtashipersaitas">
    <w:name w:val="FollowedHyperlink"/>
    <w:basedOn w:val="Numatytasispastraiposriftas"/>
    <w:rsid w:val="00DE75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713393">
      <w:bodyDiv w:val="1"/>
      <w:marLeft w:val="0"/>
      <w:marRight w:val="0"/>
      <w:marTop w:val="0"/>
      <w:marBottom w:val="0"/>
      <w:divBdr>
        <w:top w:val="none" w:sz="0" w:space="0" w:color="auto"/>
        <w:left w:val="none" w:sz="0" w:space="0" w:color="auto"/>
        <w:bottom w:val="none" w:sz="0" w:space="0" w:color="auto"/>
        <w:right w:val="none" w:sz="0" w:space="0" w:color="auto"/>
      </w:divBdr>
      <w:divsChild>
        <w:div w:id="1626234799">
          <w:marLeft w:val="0"/>
          <w:marRight w:val="0"/>
          <w:marTop w:val="0"/>
          <w:marBottom w:val="0"/>
          <w:divBdr>
            <w:top w:val="none" w:sz="0" w:space="0" w:color="auto"/>
            <w:left w:val="none" w:sz="0" w:space="0" w:color="auto"/>
            <w:bottom w:val="none" w:sz="0" w:space="0" w:color="auto"/>
            <w:right w:val="none" w:sz="0" w:space="0" w:color="auto"/>
          </w:divBdr>
          <w:divsChild>
            <w:div w:id="1091046834">
              <w:marLeft w:val="0"/>
              <w:marRight w:val="150"/>
              <w:marTop w:val="0"/>
              <w:marBottom w:val="0"/>
              <w:divBdr>
                <w:top w:val="none" w:sz="0" w:space="0" w:color="auto"/>
                <w:left w:val="none" w:sz="0" w:space="0" w:color="auto"/>
                <w:bottom w:val="none" w:sz="0" w:space="0" w:color="auto"/>
                <w:right w:val="none" w:sz="0" w:space="0" w:color="auto"/>
              </w:divBdr>
            </w:div>
          </w:divsChild>
        </w:div>
        <w:div w:id="872427414">
          <w:marLeft w:val="-225"/>
          <w:marRight w:val="-225"/>
          <w:marTop w:val="0"/>
          <w:marBottom w:val="0"/>
          <w:divBdr>
            <w:top w:val="none" w:sz="0" w:space="0" w:color="auto"/>
            <w:left w:val="none" w:sz="0" w:space="0" w:color="auto"/>
            <w:bottom w:val="none" w:sz="0" w:space="0" w:color="auto"/>
            <w:right w:val="none" w:sz="0" w:space="0" w:color="auto"/>
          </w:divBdr>
          <w:divsChild>
            <w:div w:id="585310552">
              <w:marLeft w:val="0"/>
              <w:marRight w:val="0"/>
              <w:marTop w:val="0"/>
              <w:marBottom w:val="450"/>
              <w:divBdr>
                <w:top w:val="none" w:sz="0" w:space="0" w:color="auto"/>
                <w:left w:val="none" w:sz="0" w:space="0" w:color="auto"/>
                <w:bottom w:val="none" w:sz="0" w:space="0" w:color="auto"/>
                <w:right w:val="none" w:sz="0" w:space="0" w:color="auto"/>
              </w:divBdr>
              <w:divsChild>
                <w:div w:id="1345789084">
                  <w:marLeft w:val="0"/>
                  <w:marRight w:val="0"/>
                  <w:marTop w:val="0"/>
                  <w:marBottom w:val="0"/>
                  <w:divBdr>
                    <w:top w:val="none" w:sz="0" w:space="0" w:color="auto"/>
                    <w:left w:val="none" w:sz="0" w:space="0" w:color="auto"/>
                    <w:bottom w:val="none" w:sz="0" w:space="0" w:color="auto"/>
                    <w:right w:val="none" w:sz="0" w:space="0" w:color="auto"/>
                  </w:divBdr>
                  <w:divsChild>
                    <w:div w:id="1252668191">
                      <w:marLeft w:val="0"/>
                      <w:marRight w:val="0"/>
                      <w:marTop w:val="0"/>
                      <w:marBottom w:val="0"/>
                      <w:divBdr>
                        <w:top w:val="none" w:sz="0" w:space="0" w:color="auto"/>
                        <w:left w:val="none" w:sz="0" w:space="0" w:color="auto"/>
                        <w:bottom w:val="none" w:sz="0" w:space="0" w:color="auto"/>
                        <w:right w:val="none" w:sz="0" w:space="0" w:color="auto"/>
                      </w:divBdr>
                      <w:divsChild>
                        <w:div w:id="1027829890">
                          <w:marLeft w:val="0"/>
                          <w:marRight w:val="0"/>
                          <w:marTop w:val="0"/>
                          <w:marBottom w:val="0"/>
                          <w:divBdr>
                            <w:top w:val="none" w:sz="0" w:space="0" w:color="auto"/>
                            <w:left w:val="none" w:sz="0" w:space="0" w:color="auto"/>
                            <w:bottom w:val="none" w:sz="0" w:space="0" w:color="auto"/>
                            <w:right w:val="none" w:sz="0" w:space="0" w:color="auto"/>
                          </w:divBdr>
                          <w:divsChild>
                            <w:div w:id="133787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926055">
      <w:bodyDiv w:val="1"/>
      <w:marLeft w:val="0"/>
      <w:marRight w:val="0"/>
      <w:marTop w:val="0"/>
      <w:marBottom w:val="0"/>
      <w:divBdr>
        <w:top w:val="none" w:sz="0" w:space="0" w:color="auto"/>
        <w:left w:val="none" w:sz="0" w:space="0" w:color="auto"/>
        <w:bottom w:val="none" w:sz="0" w:space="0" w:color="auto"/>
        <w:right w:val="none" w:sz="0" w:space="0" w:color="auto"/>
      </w:divBdr>
    </w:div>
    <w:div w:id="666521140">
      <w:bodyDiv w:val="1"/>
      <w:marLeft w:val="0"/>
      <w:marRight w:val="0"/>
      <w:marTop w:val="0"/>
      <w:marBottom w:val="0"/>
      <w:divBdr>
        <w:top w:val="none" w:sz="0" w:space="0" w:color="auto"/>
        <w:left w:val="none" w:sz="0" w:space="0" w:color="auto"/>
        <w:bottom w:val="none" w:sz="0" w:space="0" w:color="auto"/>
        <w:right w:val="none" w:sz="0" w:space="0" w:color="auto"/>
      </w:divBdr>
      <w:divsChild>
        <w:div w:id="1725786600">
          <w:marLeft w:val="0"/>
          <w:marRight w:val="0"/>
          <w:marTop w:val="0"/>
          <w:marBottom w:val="0"/>
          <w:divBdr>
            <w:top w:val="none" w:sz="0" w:space="0" w:color="auto"/>
            <w:left w:val="none" w:sz="0" w:space="0" w:color="auto"/>
            <w:bottom w:val="none" w:sz="0" w:space="0" w:color="auto"/>
            <w:right w:val="none" w:sz="0" w:space="0" w:color="auto"/>
          </w:divBdr>
          <w:divsChild>
            <w:div w:id="592325527">
              <w:marLeft w:val="0"/>
              <w:marRight w:val="150"/>
              <w:marTop w:val="0"/>
              <w:marBottom w:val="0"/>
              <w:divBdr>
                <w:top w:val="none" w:sz="0" w:space="0" w:color="auto"/>
                <w:left w:val="none" w:sz="0" w:space="0" w:color="auto"/>
                <w:bottom w:val="none" w:sz="0" w:space="0" w:color="auto"/>
                <w:right w:val="none" w:sz="0" w:space="0" w:color="auto"/>
              </w:divBdr>
            </w:div>
          </w:divsChild>
        </w:div>
        <w:div w:id="2106144506">
          <w:marLeft w:val="-225"/>
          <w:marRight w:val="-225"/>
          <w:marTop w:val="0"/>
          <w:marBottom w:val="0"/>
          <w:divBdr>
            <w:top w:val="none" w:sz="0" w:space="0" w:color="auto"/>
            <w:left w:val="none" w:sz="0" w:space="0" w:color="auto"/>
            <w:bottom w:val="none" w:sz="0" w:space="0" w:color="auto"/>
            <w:right w:val="none" w:sz="0" w:space="0" w:color="auto"/>
          </w:divBdr>
          <w:divsChild>
            <w:div w:id="1136289582">
              <w:marLeft w:val="0"/>
              <w:marRight w:val="0"/>
              <w:marTop w:val="0"/>
              <w:marBottom w:val="450"/>
              <w:divBdr>
                <w:top w:val="none" w:sz="0" w:space="0" w:color="auto"/>
                <w:left w:val="none" w:sz="0" w:space="0" w:color="auto"/>
                <w:bottom w:val="none" w:sz="0" w:space="0" w:color="auto"/>
                <w:right w:val="none" w:sz="0" w:space="0" w:color="auto"/>
              </w:divBdr>
              <w:divsChild>
                <w:div w:id="405030695">
                  <w:marLeft w:val="0"/>
                  <w:marRight w:val="0"/>
                  <w:marTop w:val="0"/>
                  <w:marBottom w:val="0"/>
                  <w:divBdr>
                    <w:top w:val="none" w:sz="0" w:space="0" w:color="auto"/>
                    <w:left w:val="none" w:sz="0" w:space="0" w:color="auto"/>
                    <w:bottom w:val="none" w:sz="0" w:space="0" w:color="auto"/>
                    <w:right w:val="none" w:sz="0" w:space="0" w:color="auto"/>
                  </w:divBdr>
                  <w:divsChild>
                    <w:div w:id="1592204384">
                      <w:marLeft w:val="0"/>
                      <w:marRight w:val="0"/>
                      <w:marTop w:val="0"/>
                      <w:marBottom w:val="0"/>
                      <w:divBdr>
                        <w:top w:val="none" w:sz="0" w:space="0" w:color="auto"/>
                        <w:left w:val="none" w:sz="0" w:space="0" w:color="auto"/>
                        <w:bottom w:val="none" w:sz="0" w:space="0" w:color="auto"/>
                        <w:right w:val="none" w:sz="0" w:space="0" w:color="auto"/>
                      </w:divBdr>
                      <w:divsChild>
                        <w:div w:id="959459307">
                          <w:marLeft w:val="0"/>
                          <w:marRight w:val="0"/>
                          <w:marTop w:val="0"/>
                          <w:marBottom w:val="0"/>
                          <w:divBdr>
                            <w:top w:val="none" w:sz="0" w:space="0" w:color="auto"/>
                            <w:left w:val="none" w:sz="0" w:space="0" w:color="auto"/>
                            <w:bottom w:val="none" w:sz="0" w:space="0" w:color="auto"/>
                            <w:right w:val="none" w:sz="0" w:space="0" w:color="auto"/>
                          </w:divBdr>
                          <w:divsChild>
                            <w:div w:id="41748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igor.makarov@seniorgroup.eu"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82B36-97BC-4231-B7EC-EA97CBBBE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8357</Words>
  <Characters>4765</Characters>
  <Application>Microsoft Office Word</Application>
  <DocSecurity>0</DocSecurity>
  <Lines>39</Lines>
  <Paragraphs>26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Kodas 8877224, Respublikos g</vt:lpstr>
      <vt:lpstr>                Kodas 8877224, Respublikos g</vt:lpstr>
    </vt:vector>
  </TitlesOfParts>
  <Company>Savivaldybe</Company>
  <LinksUpToDate>false</LinksUpToDate>
  <CharactersWithSpaces>13096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Kodas 8877224, Respublikos g</dc:title>
  <dc:creator>hp</dc:creator>
  <cp:lastModifiedBy>Rasa Virbalienė</cp:lastModifiedBy>
  <cp:revision>3</cp:revision>
  <cp:lastPrinted>2022-09-14T12:20:00Z</cp:lastPrinted>
  <dcterms:created xsi:type="dcterms:W3CDTF">2022-09-22T11:07:00Z</dcterms:created>
  <dcterms:modified xsi:type="dcterms:W3CDTF">2022-09-22T11:14:00Z</dcterms:modified>
</cp:coreProperties>
</file>