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674AE" w14:textId="7EDF535B" w:rsidR="008F34FA" w:rsidRPr="005D2F33" w:rsidRDefault="00B86C13" w:rsidP="00606911">
      <w:pPr>
        <w:autoSpaceDE w:val="0"/>
        <w:autoSpaceDN w:val="0"/>
        <w:adjustRightInd w:val="0"/>
        <w:jc w:val="center"/>
        <w:rPr>
          <w:b/>
          <w:sz w:val="24"/>
          <w:szCs w:val="24"/>
          <w:lang w:val="lt-LT"/>
        </w:rPr>
      </w:pPr>
      <w:r w:rsidRPr="005D2F33">
        <w:rPr>
          <w:b/>
          <w:sz w:val="24"/>
          <w:szCs w:val="24"/>
          <w:lang w:val="lt-LT"/>
        </w:rPr>
        <w:t xml:space="preserve">DĖL ROKIŠKIO RAJONO SAVIVALDYBĖS TARYBOS </w:t>
      </w:r>
      <w:r w:rsidR="007C5CF3" w:rsidRPr="005D2F33">
        <w:rPr>
          <w:b/>
          <w:sz w:val="24"/>
          <w:szCs w:val="24"/>
          <w:lang w:val="lt-LT"/>
        </w:rPr>
        <w:t>201</w:t>
      </w:r>
      <w:r w:rsidR="00162091" w:rsidRPr="005D2F33">
        <w:rPr>
          <w:b/>
          <w:sz w:val="24"/>
          <w:szCs w:val="24"/>
          <w:lang w:val="lt-LT"/>
        </w:rPr>
        <w:t>9</w:t>
      </w:r>
      <w:r w:rsidR="007C5CF3" w:rsidRPr="005D2F33">
        <w:rPr>
          <w:b/>
          <w:sz w:val="24"/>
          <w:szCs w:val="24"/>
          <w:lang w:val="lt-LT"/>
        </w:rPr>
        <w:t xml:space="preserve"> M. </w:t>
      </w:r>
      <w:r w:rsidR="00162091" w:rsidRPr="005D2F33">
        <w:rPr>
          <w:b/>
          <w:sz w:val="24"/>
          <w:szCs w:val="24"/>
          <w:lang w:val="lt-LT"/>
        </w:rPr>
        <w:t>GEGUŽĖS 31</w:t>
      </w:r>
      <w:r w:rsidR="007C5CF3" w:rsidRPr="005D2F33">
        <w:rPr>
          <w:b/>
          <w:sz w:val="24"/>
          <w:szCs w:val="24"/>
          <w:lang w:val="lt-LT"/>
        </w:rPr>
        <w:t xml:space="preserve"> D. </w:t>
      </w:r>
      <w:r w:rsidRPr="005D2F33">
        <w:rPr>
          <w:b/>
          <w:sz w:val="24"/>
          <w:szCs w:val="24"/>
          <w:lang w:val="lt-LT"/>
        </w:rPr>
        <w:t>SPRENDIM</w:t>
      </w:r>
      <w:r w:rsidR="007C5CF3" w:rsidRPr="005D2F33">
        <w:rPr>
          <w:b/>
          <w:sz w:val="24"/>
          <w:szCs w:val="24"/>
          <w:lang w:val="lt-LT"/>
        </w:rPr>
        <w:t>O NR. TS-</w:t>
      </w:r>
      <w:r w:rsidR="00162091" w:rsidRPr="005D2F33">
        <w:rPr>
          <w:b/>
          <w:sz w:val="24"/>
          <w:szCs w:val="24"/>
          <w:lang w:val="lt-LT"/>
        </w:rPr>
        <w:t>133</w:t>
      </w:r>
      <w:r w:rsidR="007C5CF3" w:rsidRPr="005D2F33">
        <w:rPr>
          <w:b/>
          <w:sz w:val="24"/>
          <w:szCs w:val="24"/>
          <w:lang w:val="lt-LT"/>
        </w:rPr>
        <w:t xml:space="preserve"> „DĖL SAVIVALDYBĖS TURTO PERDAVIMO </w:t>
      </w:r>
      <w:r w:rsidR="00162091" w:rsidRPr="005D2F33">
        <w:rPr>
          <w:b/>
          <w:sz w:val="24"/>
          <w:szCs w:val="24"/>
          <w:lang w:val="lt-LT"/>
        </w:rPr>
        <w:t>LAIKINAI NEATLYGINTINAI VALDYTI IR NAUDOTIS PANAUDOS PAGRINDAIS</w:t>
      </w:r>
      <w:r w:rsidR="007C5CF3" w:rsidRPr="005D2F33">
        <w:rPr>
          <w:b/>
          <w:sz w:val="24"/>
          <w:szCs w:val="24"/>
          <w:lang w:val="lt-LT"/>
        </w:rPr>
        <w:t xml:space="preserve">“ </w:t>
      </w:r>
      <w:r w:rsidRPr="005D2F33">
        <w:rPr>
          <w:b/>
          <w:sz w:val="24"/>
          <w:szCs w:val="24"/>
          <w:lang w:val="lt-LT"/>
        </w:rPr>
        <w:t>PAKEITIMO</w:t>
      </w:r>
    </w:p>
    <w:p w14:paraId="580674AF" w14:textId="77777777" w:rsidR="008F34FA" w:rsidRPr="005D2F33" w:rsidRDefault="008F34FA" w:rsidP="00606911">
      <w:pPr>
        <w:jc w:val="center"/>
        <w:rPr>
          <w:sz w:val="24"/>
          <w:szCs w:val="24"/>
          <w:lang w:val="lt-LT"/>
        </w:rPr>
      </w:pPr>
    </w:p>
    <w:p w14:paraId="538AB2DA" w14:textId="5B045929" w:rsidR="00040A1D" w:rsidRPr="005D2F33" w:rsidRDefault="00040A1D" w:rsidP="00606911">
      <w:pPr>
        <w:jc w:val="center"/>
        <w:rPr>
          <w:sz w:val="24"/>
          <w:szCs w:val="24"/>
          <w:lang w:val="lt-LT"/>
        </w:rPr>
      </w:pPr>
      <w:r w:rsidRPr="005D2F33">
        <w:rPr>
          <w:sz w:val="24"/>
          <w:szCs w:val="24"/>
          <w:lang w:val="lt-LT"/>
        </w:rPr>
        <w:t>2022 m. lapkričio 25 d. Nr. TS</w:t>
      </w:r>
      <w:r w:rsidR="00606911">
        <w:rPr>
          <w:sz w:val="24"/>
          <w:szCs w:val="24"/>
          <w:lang w:val="lt-LT"/>
        </w:rPr>
        <w:t>P</w:t>
      </w:r>
      <w:r w:rsidRPr="005D2F33">
        <w:rPr>
          <w:sz w:val="24"/>
          <w:szCs w:val="24"/>
          <w:lang w:val="lt-LT"/>
        </w:rPr>
        <w:t>-</w:t>
      </w:r>
      <w:r w:rsidR="00606911">
        <w:rPr>
          <w:sz w:val="24"/>
          <w:szCs w:val="24"/>
          <w:lang w:val="lt-LT"/>
        </w:rPr>
        <w:t>253</w:t>
      </w:r>
    </w:p>
    <w:p w14:paraId="0AFC25E6" w14:textId="77777777" w:rsidR="00040A1D" w:rsidRPr="005D2F33" w:rsidRDefault="00040A1D" w:rsidP="00606911">
      <w:pPr>
        <w:jc w:val="center"/>
        <w:rPr>
          <w:sz w:val="24"/>
          <w:szCs w:val="24"/>
          <w:lang w:val="lt-LT"/>
        </w:rPr>
      </w:pPr>
      <w:r w:rsidRPr="005D2F33">
        <w:rPr>
          <w:sz w:val="24"/>
          <w:szCs w:val="24"/>
          <w:lang w:val="lt-LT"/>
        </w:rPr>
        <w:t>Rokiškis</w:t>
      </w:r>
    </w:p>
    <w:p w14:paraId="06468DB9" w14:textId="77777777" w:rsidR="00040A1D" w:rsidRDefault="00040A1D" w:rsidP="00606911">
      <w:pPr>
        <w:tabs>
          <w:tab w:val="left" w:pos="993"/>
        </w:tabs>
        <w:ind w:firstLine="567"/>
        <w:jc w:val="both"/>
        <w:rPr>
          <w:sz w:val="24"/>
          <w:szCs w:val="24"/>
          <w:lang w:val="lt-LT"/>
        </w:rPr>
      </w:pPr>
    </w:p>
    <w:p w14:paraId="50DD5B87" w14:textId="77777777" w:rsidR="00606911" w:rsidRPr="005D2F33" w:rsidRDefault="00606911" w:rsidP="00606911">
      <w:pPr>
        <w:tabs>
          <w:tab w:val="left" w:pos="993"/>
        </w:tabs>
        <w:ind w:firstLine="567"/>
        <w:jc w:val="both"/>
        <w:rPr>
          <w:sz w:val="24"/>
          <w:szCs w:val="24"/>
          <w:lang w:val="lt-LT"/>
        </w:rPr>
      </w:pPr>
    </w:p>
    <w:p w14:paraId="5BB7A947" w14:textId="77777777" w:rsidR="00040A1D" w:rsidRPr="005D2F33" w:rsidRDefault="00040A1D" w:rsidP="00606911">
      <w:pPr>
        <w:tabs>
          <w:tab w:val="left" w:pos="993"/>
        </w:tabs>
        <w:ind w:firstLine="709"/>
        <w:jc w:val="both"/>
        <w:rPr>
          <w:b/>
          <w:i/>
          <w:iCs/>
          <w:sz w:val="24"/>
          <w:szCs w:val="24"/>
          <w:lang w:val="lt-LT"/>
        </w:rPr>
      </w:pPr>
      <w:r w:rsidRPr="005D2F33">
        <w:rPr>
          <w:sz w:val="24"/>
          <w:szCs w:val="24"/>
          <w:lang w:val="lt-LT"/>
        </w:rPr>
        <w:t xml:space="preserve">Vadovaudamasi Lietuvos Respublikos vietos savivaldos įstatymo 18 straipsnio 1 dalimi, Rokiškio rajono savivaldybės taryba </w:t>
      </w:r>
      <w:r w:rsidRPr="005D2F33">
        <w:rPr>
          <w:spacing w:val="60"/>
          <w:sz w:val="24"/>
          <w:szCs w:val="24"/>
          <w:lang w:val="lt-LT"/>
        </w:rPr>
        <w:t>nusprendžia</w:t>
      </w:r>
      <w:r w:rsidRPr="005D2F33">
        <w:rPr>
          <w:sz w:val="24"/>
          <w:szCs w:val="24"/>
          <w:lang w:val="lt-LT"/>
        </w:rPr>
        <w:t>:</w:t>
      </w:r>
    </w:p>
    <w:p w14:paraId="2FE5F60A" w14:textId="77777777" w:rsidR="00040A1D" w:rsidRPr="005D2F33" w:rsidRDefault="00040A1D" w:rsidP="00606911">
      <w:pPr>
        <w:pStyle w:val="Sraopastraipa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lang w:val="lt-LT"/>
        </w:rPr>
      </w:pPr>
      <w:r w:rsidRPr="005D2F33">
        <w:rPr>
          <w:sz w:val="24"/>
          <w:szCs w:val="24"/>
          <w:lang w:val="lt-LT"/>
        </w:rPr>
        <w:t>Pakeisti Rokiškio rajono savivaldybės tarybos 2019 m. gegužės 31 d. sprendimą Nr. TS-133 „Dėl savivaldybės turto perdavimo laikinai neatlygintinai valdyti ir naudotis panaudos pagrindais“ ir 3 punktą išdėstyti taip:</w:t>
      </w:r>
    </w:p>
    <w:p w14:paraId="241CB108" w14:textId="10263485" w:rsidR="00040A1D" w:rsidRPr="005D2F33" w:rsidRDefault="004548E6" w:rsidP="00606911">
      <w:pPr>
        <w:tabs>
          <w:tab w:val="left" w:pos="851"/>
          <w:tab w:val="left" w:pos="1260"/>
        </w:tabs>
        <w:ind w:firstLine="709"/>
        <w:jc w:val="both"/>
        <w:rPr>
          <w:sz w:val="24"/>
          <w:szCs w:val="24"/>
          <w:lang w:val="lt-LT"/>
        </w:rPr>
      </w:pPr>
      <w:r w:rsidRPr="005D2F33">
        <w:rPr>
          <w:sz w:val="24"/>
          <w:szCs w:val="24"/>
          <w:lang w:val="lt-LT"/>
        </w:rPr>
        <w:t>,,</w:t>
      </w:r>
      <w:r w:rsidR="00040A1D" w:rsidRPr="005D2F33">
        <w:rPr>
          <w:sz w:val="24"/>
          <w:szCs w:val="24"/>
          <w:lang w:val="lt-LT"/>
        </w:rPr>
        <w:t>3. Perduoti laikinai, iki 2029 m. birželio 10 d., asociacijai Kriaunų kaimo bendruomenei, kodas 173740967, buveinės adresas</w:t>
      </w:r>
      <w:r w:rsidRPr="005D2F33">
        <w:rPr>
          <w:sz w:val="24"/>
          <w:szCs w:val="24"/>
          <w:lang w:val="lt-LT"/>
        </w:rPr>
        <w:t xml:space="preserve">: </w:t>
      </w:r>
      <w:r w:rsidR="00040A1D" w:rsidRPr="005D2F33">
        <w:rPr>
          <w:sz w:val="24"/>
          <w:szCs w:val="24"/>
          <w:lang w:val="lt-LT"/>
        </w:rPr>
        <w:t xml:space="preserve">Sartų g. 19, Kriaunų k., Kriaunų sen., Rokiškio r. sav., </w:t>
      </w:r>
      <w:r w:rsidR="00040A1D" w:rsidRPr="005D2F33">
        <w:rPr>
          <w:color w:val="000000" w:themeColor="text1"/>
          <w:sz w:val="24"/>
          <w:szCs w:val="24"/>
          <w:lang w:val="lt-LT"/>
        </w:rPr>
        <w:t xml:space="preserve">neatlygintinai valdyti ir naudotis panaudos pagrindais Rokiškio rajono savivaldybei nuosavybės teise priklausantį turtą: </w:t>
      </w:r>
      <w:r w:rsidR="00040A1D" w:rsidRPr="005D2F33">
        <w:rPr>
          <w:sz w:val="24"/>
          <w:szCs w:val="24"/>
          <w:lang w:val="lt-LT"/>
        </w:rPr>
        <w:t xml:space="preserve">270,77 kv. m patalpas, esančias pastate – mokykloje (patalpos kadastrinių matavimų byloje pažymėtos: 2-2 (61,14 kv. m), 2-3 (22,81 kv. m), 2-4 (20,90 kv. m), 2-5 (19,10 kv. m), 2-6 (20,36 kv. m), 2-7 (20,12 kv. m), 2-8 (20,72 kv. m), 2-9 (12,99 kv. m), 2-10 (10,84 kv. m), 2-11 (1,65 kv. m), 2-12 (7,11 kv. m), 2-13 (2,25 kv. m), 2-14 (2,70 kv. m), 2-15 (10,91 kv. m), ½ 2-16 (37,17 kv. m iš 74,34 kv. m)), unikalus Nr. 4400-0110-2429, esančias Sartų g. 19, Kriaunų k., Kriaunų sen., Rokiškio r. sav., bendras pastato plotas – 2582,09 kv. m, kurių bendra įsigijimo balansinė vertė </w:t>
      </w:r>
      <w:r w:rsidR="00B64CDB" w:rsidRPr="005D2F33">
        <w:rPr>
          <w:sz w:val="24"/>
          <w:szCs w:val="24"/>
          <w:lang w:val="lt-LT"/>
        </w:rPr>
        <w:t>20</w:t>
      </w:r>
      <w:r w:rsidR="002C7C17" w:rsidRPr="005D2F33">
        <w:rPr>
          <w:sz w:val="24"/>
          <w:szCs w:val="24"/>
          <w:lang w:val="lt-LT"/>
        </w:rPr>
        <w:t>22 m. lapkričio 30 d. – 94639,25</w:t>
      </w:r>
      <w:r w:rsidR="00040A1D" w:rsidRPr="005D2F33">
        <w:rPr>
          <w:sz w:val="24"/>
          <w:szCs w:val="24"/>
          <w:lang w:val="lt-LT"/>
        </w:rPr>
        <w:t xml:space="preserve"> </w:t>
      </w:r>
      <w:proofErr w:type="spellStart"/>
      <w:r w:rsidR="00040A1D" w:rsidRPr="005D2F33">
        <w:rPr>
          <w:sz w:val="24"/>
          <w:szCs w:val="24"/>
          <w:lang w:val="lt-LT"/>
        </w:rPr>
        <w:t>Eur</w:t>
      </w:r>
      <w:proofErr w:type="spellEnd"/>
      <w:r w:rsidR="005679B7" w:rsidRPr="005D2F33">
        <w:rPr>
          <w:sz w:val="24"/>
          <w:szCs w:val="24"/>
          <w:lang w:val="lt-LT"/>
        </w:rPr>
        <w:t xml:space="preserve"> (</w:t>
      </w:r>
      <w:r w:rsidR="00B64CDB" w:rsidRPr="005D2F33">
        <w:rPr>
          <w:sz w:val="24"/>
          <w:szCs w:val="24"/>
          <w:lang w:val="lt-LT"/>
        </w:rPr>
        <w:t xml:space="preserve">Europos Sąjungos lėšos – 5299,70 </w:t>
      </w:r>
      <w:proofErr w:type="spellStart"/>
      <w:r w:rsidR="00B64CDB" w:rsidRPr="005D2F33">
        <w:rPr>
          <w:sz w:val="24"/>
          <w:szCs w:val="24"/>
          <w:lang w:val="lt-LT"/>
        </w:rPr>
        <w:t>Eur</w:t>
      </w:r>
      <w:proofErr w:type="spellEnd"/>
      <w:r w:rsidR="00B64CDB" w:rsidRPr="005D2F33">
        <w:rPr>
          <w:sz w:val="24"/>
          <w:szCs w:val="24"/>
          <w:lang w:val="lt-LT"/>
        </w:rPr>
        <w:t xml:space="preserve">, </w:t>
      </w:r>
      <w:r w:rsidR="005D2F33" w:rsidRPr="005D2F33">
        <w:rPr>
          <w:sz w:val="24"/>
          <w:szCs w:val="24"/>
          <w:lang w:val="lt-LT"/>
        </w:rPr>
        <w:t>v</w:t>
      </w:r>
      <w:r w:rsidR="00B64CDB" w:rsidRPr="005D2F33">
        <w:rPr>
          <w:sz w:val="24"/>
          <w:szCs w:val="24"/>
          <w:lang w:val="lt-LT"/>
        </w:rPr>
        <w:t xml:space="preserve">alstybės biudžeto lėšos – 1112,93 </w:t>
      </w:r>
      <w:proofErr w:type="spellStart"/>
      <w:r w:rsidR="00B64CDB" w:rsidRPr="005D2F33">
        <w:rPr>
          <w:sz w:val="24"/>
          <w:szCs w:val="24"/>
          <w:lang w:val="lt-LT"/>
        </w:rPr>
        <w:t>Eur</w:t>
      </w:r>
      <w:proofErr w:type="spellEnd"/>
      <w:r w:rsidR="005679B7" w:rsidRPr="005D2F33">
        <w:rPr>
          <w:sz w:val="24"/>
          <w:szCs w:val="24"/>
          <w:lang w:val="lt-LT"/>
        </w:rPr>
        <w:t xml:space="preserve">, </w:t>
      </w:r>
      <w:r w:rsidR="005D2F33" w:rsidRPr="005D2F33">
        <w:rPr>
          <w:sz w:val="24"/>
          <w:szCs w:val="24"/>
          <w:lang w:val="lt-LT"/>
        </w:rPr>
        <w:t>s</w:t>
      </w:r>
      <w:r w:rsidR="005679B7" w:rsidRPr="005D2F33">
        <w:rPr>
          <w:sz w:val="24"/>
          <w:szCs w:val="24"/>
          <w:lang w:val="lt-LT"/>
        </w:rPr>
        <w:t xml:space="preserve">avivaldybės biudžeto lėšos – 31988,23 </w:t>
      </w:r>
      <w:proofErr w:type="spellStart"/>
      <w:r w:rsidR="005679B7" w:rsidRPr="005D2F33">
        <w:rPr>
          <w:sz w:val="24"/>
          <w:szCs w:val="24"/>
          <w:lang w:val="lt-LT"/>
        </w:rPr>
        <w:t>Eur</w:t>
      </w:r>
      <w:proofErr w:type="spellEnd"/>
      <w:r w:rsidR="005679B7" w:rsidRPr="005D2F33">
        <w:rPr>
          <w:sz w:val="24"/>
          <w:szCs w:val="24"/>
          <w:lang w:val="lt-LT"/>
        </w:rPr>
        <w:t>, kiti</w:t>
      </w:r>
      <w:r w:rsidR="002C7C17" w:rsidRPr="005D2F33">
        <w:rPr>
          <w:sz w:val="24"/>
          <w:szCs w:val="24"/>
          <w:lang w:val="lt-LT"/>
        </w:rPr>
        <w:t xml:space="preserve"> finansavimo šaltiniai – 56238,39</w:t>
      </w:r>
      <w:r w:rsidR="005679B7" w:rsidRPr="005D2F33">
        <w:rPr>
          <w:sz w:val="24"/>
          <w:szCs w:val="24"/>
          <w:lang w:val="lt-LT"/>
        </w:rPr>
        <w:t xml:space="preserve"> </w:t>
      </w:r>
      <w:proofErr w:type="spellStart"/>
      <w:r w:rsidR="005679B7" w:rsidRPr="005D2F33">
        <w:rPr>
          <w:sz w:val="24"/>
          <w:szCs w:val="24"/>
          <w:lang w:val="lt-LT"/>
        </w:rPr>
        <w:t>Eur</w:t>
      </w:r>
      <w:proofErr w:type="spellEnd"/>
      <w:r w:rsidR="005679B7" w:rsidRPr="005D2F33">
        <w:rPr>
          <w:sz w:val="24"/>
          <w:szCs w:val="24"/>
          <w:lang w:val="lt-LT"/>
        </w:rPr>
        <w:t xml:space="preserve">), </w:t>
      </w:r>
      <w:r w:rsidR="00040A1D" w:rsidRPr="005D2F33">
        <w:rPr>
          <w:sz w:val="24"/>
          <w:szCs w:val="24"/>
          <w:lang w:val="lt-LT"/>
        </w:rPr>
        <w:t>bendra turto likutinė ver</w:t>
      </w:r>
      <w:r w:rsidR="00B64CDB" w:rsidRPr="005D2F33">
        <w:rPr>
          <w:sz w:val="24"/>
          <w:szCs w:val="24"/>
          <w:lang w:val="lt-LT"/>
        </w:rPr>
        <w:t>tė 20</w:t>
      </w:r>
      <w:r w:rsidR="005C5167" w:rsidRPr="005D2F33">
        <w:rPr>
          <w:sz w:val="24"/>
          <w:szCs w:val="24"/>
          <w:lang w:val="lt-LT"/>
        </w:rPr>
        <w:t>22 m. lapkričio 30 d. – 74367,27</w:t>
      </w:r>
      <w:r w:rsidR="00040A1D" w:rsidRPr="005D2F33">
        <w:rPr>
          <w:sz w:val="24"/>
          <w:szCs w:val="24"/>
          <w:lang w:val="lt-LT"/>
        </w:rPr>
        <w:t xml:space="preserve"> </w:t>
      </w:r>
      <w:proofErr w:type="spellStart"/>
      <w:r w:rsidR="00040A1D" w:rsidRPr="005D2F33">
        <w:rPr>
          <w:sz w:val="24"/>
          <w:szCs w:val="24"/>
          <w:lang w:val="lt-LT"/>
        </w:rPr>
        <w:t>Eur</w:t>
      </w:r>
      <w:proofErr w:type="spellEnd"/>
      <w:r w:rsidR="005679B7" w:rsidRPr="005D2F33">
        <w:rPr>
          <w:sz w:val="24"/>
          <w:szCs w:val="24"/>
          <w:lang w:val="lt-LT"/>
        </w:rPr>
        <w:t xml:space="preserve"> (Europos Sąjungos lėšos – 4307,69 </w:t>
      </w:r>
      <w:proofErr w:type="spellStart"/>
      <w:r w:rsidR="005679B7" w:rsidRPr="005D2F33">
        <w:rPr>
          <w:sz w:val="24"/>
          <w:szCs w:val="24"/>
          <w:lang w:val="lt-LT"/>
        </w:rPr>
        <w:t>Eur</w:t>
      </w:r>
      <w:proofErr w:type="spellEnd"/>
      <w:r w:rsidR="005679B7" w:rsidRPr="005D2F33">
        <w:rPr>
          <w:sz w:val="24"/>
          <w:szCs w:val="24"/>
          <w:lang w:val="lt-LT"/>
        </w:rPr>
        <w:t xml:space="preserve">, </w:t>
      </w:r>
      <w:r w:rsidR="005D2F33" w:rsidRPr="005D2F33">
        <w:rPr>
          <w:sz w:val="24"/>
          <w:szCs w:val="24"/>
          <w:lang w:val="lt-LT"/>
        </w:rPr>
        <w:t>v</w:t>
      </w:r>
      <w:r w:rsidR="005679B7" w:rsidRPr="005D2F33">
        <w:rPr>
          <w:sz w:val="24"/>
          <w:szCs w:val="24"/>
          <w:lang w:val="lt-LT"/>
        </w:rPr>
        <w:t xml:space="preserve">alstybės biudžeto lėšos – 905,84 </w:t>
      </w:r>
      <w:proofErr w:type="spellStart"/>
      <w:r w:rsidR="005679B7" w:rsidRPr="005D2F33">
        <w:rPr>
          <w:sz w:val="24"/>
          <w:szCs w:val="24"/>
          <w:lang w:val="lt-LT"/>
        </w:rPr>
        <w:t>Eur</w:t>
      </w:r>
      <w:proofErr w:type="spellEnd"/>
      <w:r w:rsidR="005679B7" w:rsidRPr="005D2F33">
        <w:rPr>
          <w:sz w:val="24"/>
          <w:szCs w:val="24"/>
          <w:lang w:val="lt-LT"/>
        </w:rPr>
        <w:t xml:space="preserve">, </w:t>
      </w:r>
      <w:r w:rsidR="005D2F33" w:rsidRPr="005D2F33">
        <w:rPr>
          <w:sz w:val="24"/>
          <w:szCs w:val="24"/>
          <w:lang w:val="lt-LT"/>
        </w:rPr>
        <w:t>s</w:t>
      </w:r>
      <w:r w:rsidR="005679B7" w:rsidRPr="005D2F33">
        <w:rPr>
          <w:sz w:val="24"/>
          <w:szCs w:val="24"/>
          <w:lang w:val="lt-LT"/>
        </w:rPr>
        <w:t xml:space="preserve">avivaldybės biudžeto lėšos – 12915,35 </w:t>
      </w:r>
      <w:proofErr w:type="spellStart"/>
      <w:r w:rsidR="005679B7" w:rsidRPr="005D2F33">
        <w:rPr>
          <w:sz w:val="24"/>
          <w:szCs w:val="24"/>
          <w:lang w:val="lt-LT"/>
        </w:rPr>
        <w:t>Eur</w:t>
      </w:r>
      <w:proofErr w:type="spellEnd"/>
      <w:r w:rsidR="005679B7" w:rsidRPr="005D2F33">
        <w:rPr>
          <w:sz w:val="24"/>
          <w:szCs w:val="24"/>
          <w:lang w:val="lt-LT"/>
        </w:rPr>
        <w:t>, kiti</w:t>
      </w:r>
      <w:r w:rsidR="005C5167" w:rsidRPr="005D2F33">
        <w:rPr>
          <w:sz w:val="24"/>
          <w:szCs w:val="24"/>
          <w:lang w:val="lt-LT"/>
        </w:rPr>
        <w:t xml:space="preserve"> finansavimo šaltiniai – 56238,39</w:t>
      </w:r>
      <w:r w:rsidR="005679B7" w:rsidRPr="005D2F33">
        <w:rPr>
          <w:sz w:val="24"/>
          <w:szCs w:val="24"/>
          <w:lang w:val="lt-LT"/>
        </w:rPr>
        <w:t xml:space="preserve"> </w:t>
      </w:r>
      <w:proofErr w:type="spellStart"/>
      <w:r w:rsidR="005679B7" w:rsidRPr="005D2F33">
        <w:rPr>
          <w:sz w:val="24"/>
          <w:szCs w:val="24"/>
          <w:lang w:val="lt-LT"/>
        </w:rPr>
        <w:t>Eur</w:t>
      </w:r>
      <w:proofErr w:type="spellEnd"/>
      <w:r w:rsidR="005679B7" w:rsidRPr="005D2F33">
        <w:rPr>
          <w:sz w:val="24"/>
          <w:szCs w:val="24"/>
          <w:lang w:val="lt-LT"/>
        </w:rPr>
        <w:t>),</w:t>
      </w:r>
      <w:r w:rsidR="00B64CDB" w:rsidRPr="005D2F33">
        <w:rPr>
          <w:sz w:val="24"/>
          <w:szCs w:val="24"/>
          <w:lang w:val="lt-LT"/>
        </w:rPr>
        <w:t>, turto registravimo grupė – 1202200</w:t>
      </w:r>
      <w:r w:rsidR="00040A1D" w:rsidRPr="005D2F33">
        <w:rPr>
          <w:sz w:val="24"/>
          <w:szCs w:val="24"/>
          <w:lang w:val="lt-LT"/>
        </w:rPr>
        <w:t xml:space="preserve">, </w:t>
      </w:r>
      <w:r w:rsidR="00917F75" w:rsidRPr="005D2F33">
        <w:rPr>
          <w:sz w:val="24"/>
          <w:szCs w:val="24"/>
          <w:lang w:val="lt-LT"/>
        </w:rPr>
        <w:t xml:space="preserve"> </w:t>
      </w:r>
      <w:r w:rsidR="00040A1D" w:rsidRPr="005D2F33">
        <w:rPr>
          <w:color w:val="000000" w:themeColor="text1"/>
          <w:sz w:val="24"/>
          <w:szCs w:val="24"/>
          <w:lang w:val="lt-LT"/>
        </w:rPr>
        <w:t xml:space="preserve">skirtas </w:t>
      </w:r>
      <w:r w:rsidR="00040A1D" w:rsidRPr="005D2F33">
        <w:rPr>
          <w:sz w:val="24"/>
          <w:szCs w:val="24"/>
          <w:lang w:val="lt-LT"/>
        </w:rPr>
        <w:t>socialinio verslo projekto veikloms vykdyti</w:t>
      </w:r>
      <w:r w:rsidR="005D2F33" w:rsidRPr="005D2F33">
        <w:rPr>
          <w:sz w:val="24"/>
          <w:szCs w:val="24"/>
          <w:lang w:val="lt-LT"/>
        </w:rPr>
        <w:t>“</w:t>
      </w:r>
      <w:r w:rsidR="00040A1D" w:rsidRPr="005D2F33">
        <w:rPr>
          <w:sz w:val="24"/>
          <w:szCs w:val="24"/>
          <w:lang w:val="lt-LT"/>
        </w:rPr>
        <w:t>.</w:t>
      </w:r>
    </w:p>
    <w:p w14:paraId="7BC039BF" w14:textId="77777777" w:rsidR="00040A1D" w:rsidRPr="005D2F33" w:rsidRDefault="00040A1D" w:rsidP="00606911">
      <w:pPr>
        <w:pStyle w:val="Sraopastraipa"/>
        <w:numPr>
          <w:ilvl w:val="0"/>
          <w:numId w:val="38"/>
        </w:numPr>
        <w:tabs>
          <w:tab w:val="left" w:pos="993"/>
        </w:tabs>
        <w:ind w:hanging="218"/>
        <w:jc w:val="both"/>
        <w:rPr>
          <w:color w:val="000000" w:themeColor="text1"/>
          <w:sz w:val="24"/>
          <w:szCs w:val="24"/>
          <w:lang w:val="lt-LT"/>
        </w:rPr>
      </w:pPr>
      <w:r w:rsidRPr="005D2F33">
        <w:rPr>
          <w:color w:val="000000" w:themeColor="text1"/>
          <w:sz w:val="24"/>
          <w:szCs w:val="24"/>
          <w:lang w:val="lt-LT"/>
        </w:rPr>
        <w:t xml:space="preserve">Skelbti sprendimą savivaldybės interneto svetainėje </w:t>
      </w:r>
      <w:hyperlink r:id="rId9" w:history="1">
        <w:r w:rsidRPr="005D2F33">
          <w:rPr>
            <w:rStyle w:val="Hipersaitas"/>
            <w:color w:val="000000" w:themeColor="text1"/>
            <w:sz w:val="24"/>
            <w:szCs w:val="24"/>
            <w:lang w:val="lt-LT"/>
          </w:rPr>
          <w:t>www.rokiskis.lt</w:t>
        </w:r>
      </w:hyperlink>
      <w:r w:rsidRPr="005D2F33">
        <w:rPr>
          <w:rStyle w:val="Hipersaitas"/>
          <w:color w:val="000000" w:themeColor="text1"/>
          <w:sz w:val="24"/>
          <w:szCs w:val="24"/>
          <w:lang w:val="lt-LT"/>
        </w:rPr>
        <w:t>.</w:t>
      </w:r>
    </w:p>
    <w:p w14:paraId="18745D49" w14:textId="77777777" w:rsidR="00040A1D" w:rsidRPr="005D2F33" w:rsidRDefault="00040A1D" w:rsidP="00606911">
      <w:pPr>
        <w:pStyle w:val="Sraopastraipa"/>
        <w:tabs>
          <w:tab w:val="left" w:pos="709"/>
        </w:tabs>
        <w:ind w:left="0"/>
        <w:jc w:val="both"/>
        <w:rPr>
          <w:color w:val="000000" w:themeColor="text1"/>
          <w:sz w:val="24"/>
          <w:szCs w:val="24"/>
          <w:lang w:val="lt-LT"/>
        </w:rPr>
      </w:pPr>
      <w:r w:rsidRPr="005D2F33">
        <w:rPr>
          <w:sz w:val="24"/>
          <w:szCs w:val="24"/>
          <w:lang w:val="lt-LT"/>
        </w:rPr>
        <w:tab/>
      </w:r>
      <w:r w:rsidRPr="005D2F33">
        <w:rPr>
          <w:color w:val="000000" w:themeColor="text1"/>
          <w:sz w:val="24"/>
          <w:szCs w:val="24"/>
          <w:lang w:val="lt-LT"/>
        </w:rPr>
        <w:t>Šis sprendimas per vieną mėnesį gali būti skundžiamas Regionų apygardos administracinio teismo Panevėžio rūmams (Respublikos g. 62, Panevėžys) Lietuvos Respublikos administracinių bylų teisenos įstatymo nustatyta tvarka.</w:t>
      </w:r>
    </w:p>
    <w:p w14:paraId="432B679A" w14:textId="77777777" w:rsidR="00040A1D" w:rsidRDefault="00040A1D" w:rsidP="00606911">
      <w:pPr>
        <w:tabs>
          <w:tab w:val="left" w:pos="993"/>
        </w:tabs>
        <w:jc w:val="both"/>
        <w:rPr>
          <w:sz w:val="24"/>
          <w:szCs w:val="24"/>
          <w:lang w:val="lt-LT"/>
        </w:rPr>
      </w:pPr>
    </w:p>
    <w:p w14:paraId="570D1785" w14:textId="77777777" w:rsidR="00606911" w:rsidRPr="005D2F33" w:rsidRDefault="00606911" w:rsidP="00606911">
      <w:pPr>
        <w:tabs>
          <w:tab w:val="left" w:pos="993"/>
        </w:tabs>
        <w:jc w:val="both"/>
        <w:rPr>
          <w:sz w:val="24"/>
          <w:szCs w:val="24"/>
          <w:lang w:val="lt-LT"/>
        </w:rPr>
      </w:pPr>
    </w:p>
    <w:p w14:paraId="78B6B8F6" w14:textId="77777777" w:rsidR="0054599A" w:rsidRPr="005D2F33" w:rsidRDefault="0054599A" w:rsidP="00606911">
      <w:pPr>
        <w:tabs>
          <w:tab w:val="left" w:pos="993"/>
        </w:tabs>
        <w:jc w:val="both"/>
        <w:rPr>
          <w:sz w:val="24"/>
          <w:szCs w:val="24"/>
          <w:lang w:val="lt-LT"/>
        </w:rPr>
      </w:pPr>
    </w:p>
    <w:p w14:paraId="73324D9E" w14:textId="77777777" w:rsidR="00040A1D" w:rsidRPr="005D2F33" w:rsidRDefault="00040A1D" w:rsidP="00606911">
      <w:pPr>
        <w:tabs>
          <w:tab w:val="left" w:pos="993"/>
        </w:tabs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4599A" w:rsidRPr="005D2F33" w14:paraId="4E11250D" w14:textId="77777777" w:rsidTr="00414462">
        <w:tc>
          <w:tcPr>
            <w:tcW w:w="4927" w:type="dxa"/>
          </w:tcPr>
          <w:p w14:paraId="14E2BFFD" w14:textId="77777777" w:rsidR="0054599A" w:rsidRPr="005D2F33" w:rsidRDefault="0054599A" w:rsidP="00606911">
            <w:pPr>
              <w:tabs>
                <w:tab w:val="left" w:pos="993"/>
              </w:tabs>
              <w:jc w:val="both"/>
              <w:rPr>
                <w:sz w:val="24"/>
                <w:szCs w:val="24"/>
                <w:lang w:val="lt-LT"/>
              </w:rPr>
            </w:pPr>
            <w:r w:rsidRPr="005D2F33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59EC01E2" w14:textId="77777777" w:rsidR="0054599A" w:rsidRPr="005D2F33" w:rsidRDefault="0054599A" w:rsidP="00606911">
            <w:pPr>
              <w:tabs>
                <w:tab w:val="left" w:pos="993"/>
              </w:tabs>
              <w:jc w:val="right"/>
              <w:rPr>
                <w:sz w:val="24"/>
                <w:szCs w:val="24"/>
                <w:lang w:val="lt-LT"/>
              </w:rPr>
            </w:pPr>
            <w:r w:rsidRPr="005D2F33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02C7376C" w14:textId="77777777" w:rsidR="0054599A" w:rsidRPr="005D2F33" w:rsidRDefault="0054599A" w:rsidP="00606911">
      <w:pPr>
        <w:tabs>
          <w:tab w:val="left" w:pos="993"/>
        </w:tabs>
        <w:ind w:firstLine="567"/>
        <w:jc w:val="both"/>
        <w:rPr>
          <w:sz w:val="24"/>
          <w:szCs w:val="24"/>
          <w:lang w:val="lt-LT"/>
        </w:rPr>
      </w:pPr>
    </w:p>
    <w:p w14:paraId="2FA5D997" w14:textId="77777777" w:rsidR="0054599A" w:rsidRPr="005D2F33" w:rsidRDefault="0054599A" w:rsidP="00606911">
      <w:pPr>
        <w:tabs>
          <w:tab w:val="left" w:pos="993"/>
        </w:tabs>
        <w:ind w:firstLine="567"/>
        <w:jc w:val="both"/>
        <w:rPr>
          <w:sz w:val="24"/>
          <w:szCs w:val="24"/>
          <w:lang w:val="lt-LT"/>
        </w:rPr>
      </w:pPr>
    </w:p>
    <w:p w14:paraId="089947E8" w14:textId="77777777" w:rsidR="0054599A" w:rsidRPr="005D2F33" w:rsidRDefault="0054599A" w:rsidP="00606911">
      <w:pPr>
        <w:tabs>
          <w:tab w:val="left" w:pos="993"/>
        </w:tabs>
        <w:ind w:firstLine="567"/>
        <w:jc w:val="both"/>
        <w:rPr>
          <w:sz w:val="24"/>
          <w:szCs w:val="24"/>
          <w:lang w:val="lt-LT"/>
        </w:rPr>
      </w:pPr>
    </w:p>
    <w:p w14:paraId="50276CAD" w14:textId="77777777" w:rsidR="0054599A" w:rsidRPr="005D2F33" w:rsidRDefault="0054599A" w:rsidP="00606911">
      <w:pPr>
        <w:tabs>
          <w:tab w:val="left" w:pos="993"/>
        </w:tabs>
        <w:ind w:firstLine="567"/>
        <w:jc w:val="both"/>
        <w:rPr>
          <w:sz w:val="24"/>
          <w:szCs w:val="24"/>
          <w:lang w:val="lt-LT"/>
        </w:rPr>
      </w:pPr>
    </w:p>
    <w:p w14:paraId="72445E00" w14:textId="77777777" w:rsidR="009863CA" w:rsidRPr="005D2F33" w:rsidRDefault="009863CA" w:rsidP="00606911">
      <w:pPr>
        <w:tabs>
          <w:tab w:val="left" w:pos="993"/>
        </w:tabs>
        <w:ind w:firstLine="567"/>
        <w:jc w:val="both"/>
        <w:rPr>
          <w:sz w:val="24"/>
          <w:szCs w:val="24"/>
          <w:lang w:val="lt-LT"/>
        </w:rPr>
      </w:pPr>
    </w:p>
    <w:p w14:paraId="43D708D5" w14:textId="77777777" w:rsidR="009863CA" w:rsidRPr="005D2F33" w:rsidRDefault="009863CA" w:rsidP="00606911">
      <w:pPr>
        <w:tabs>
          <w:tab w:val="left" w:pos="993"/>
        </w:tabs>
        <w:ind w:firstLine="567"/>
        <w:jc w:val="both"/>
        <w:rPr>
          <w:sz w:val="24"/>
          <w:szCs w:val="24"/>
          <w:lang w:val="lt-LT"/>
        </w:rPr>
      </w:pPr>
    </w:p>
    <w:p w14:paraId="1D9BE39E" w14:textId="77777777" w:rsidR="009863CA" w:rsidRPr="005D2F33" w:rsidRDefault="009863CA" w:rsidP="00606911">
      <w:pPr>
        <w:tabs>
          <w:tab w:val="left" w:pos="993"/>
        </w:tabs>
        <w:ind w:firstLine="567"/>
        <w:jc w:val="both"/>
        <w:rPr>
          <w:sz w:val="24"/>
          <w:szCs w:val="24"/>
          <w:lang w:val="lt-LT"/>
        </w:rPr>
      </w:pPr>
    </w:p>
    <w:p w14:paraId="0077E285" w14:textId="77777777" w:rsidR="009863CA" w:rsidRPr="005D2F33" w:rsidRDefault="009863CA" w:rsidP="00606911">
      <w:pPr>
        <w:tabs>
          <w:tab w:val="left" w:pos="993"/>
        </w:tabs>
        <w:ind w:firstLine="567"/>
        <w:jc w:val="both"/>
        <w:rPr>
          <w:sz w:val="24"/>
          <w:szCs w:val="24"/>
          <w:lang w:val="lt-LT"/>
        </w:rPr>
      </w:pPr>
    </w:p>
    <w:p w14:paraId="497C2839" w14:textId="77777777" w:rsidR="009863CA" w:rsidRPr="005D2F33" w:rsidRDefault="009863CA" w:rsidP="00606911">
      <w:pPr>
        <w:tabs>
          <w:tab w:val="left" w:pos="993"/>
        </w:tabs>
        <w:ind w:firstLine="567"/>
        <w:jc w:val="both"/>
        <w:rPr>
          <w:sz w:val="24"/>
          <w:szCs w:val="24"/>
          <w:lang w:val="lt-LT"/>
        </w:rPr>
      </w:pPr>
    </w:p>
    <w:p w14:paraId="7592BD89" w14:textId="3231BE4D" w:rsidR="0054599A" w:rsidRPr="005D2F33" w:rsidRDefault="00086363" w:rsidP="00606911">
      <w:pPr>
        <w:tabs>
          <w:tab w:val="left" w:pos="993"/>
        </w:tabs>
        <w:jc w:val="both"/>
        <w:rPr>
          <w:sz w:val="24"/>
          <w:szCs w:val="24"/>
          <w:lang w:val="lt-LT"/>
        </w:rPr>
      </w:pPr>
      <w:r w:rsidRPr="005D2F33">
        <w:rPr>
          <w:sz w:val="24"/>
          <w:szCs w:val="24"/>
          <w:lang w:val="lt-LT"/>
        </w:rPr>
        <w:t xml:space="preserve">Gailutė Vaikutienė </w:t>
      </w:r>
      <w:r w:rsidR="0054599A" w:rsidRPr="005D2F33">
        <w:rPr>
          <w:sz w:val="24"/>
          <w:szCs w:val="24"/>
          <w:lang w:val="lt-LT"/>
        </w:rPr>
        <w:br w:type="page"/>
      </w:r>
    </w:p>
    <w:p w14:paraId="23AF2B67" w14:textId="77777777" w:rsidR="005A61F2" w:rsidRPr="005D2F33" w:rsidRDefault="005A61F2" w:rsidP="00606911">
      <w:pPr>
        <w:jc w:val="both"/>
        <w:rPr>
          <w:color w:val="000000" w:themeColor="text1"/>
          <w:sz w:val="24"/>
          <w:szCs w:val="24"/>
          <w:lang w:val="lt-LT"/>
        </w:rPr>
      </w:pPr>
      <w:r w:rsidRPr="005D2F33">
        <w:rPr>
          <w:color w:val="000000" w:themeColor="text1"/>
          <w:sz w:val="24"/>
          <w:szCs w:val="24"/>
          <w:lang w:val="lt-LT"/>
        </w:rPr>
        <w:lastRenderedPageBreak/>
        <w:t>Rokiškio rajono savivaldybės tarybai</w:t>
      </w:r>
    </w:p>
    <w:p w14:paraId="1220DE38" w14:textId="77777777" w:rsidR="005A61F2" w:rsidRPr="005D2F33" w:rsidRDefault="005A61F2" w:rsidP="00606911">
      <w:pPr>
        <w:jc w:val="both"/>
        <w:rPr>
          <w:color w:val="000000" w:themeColor="text1"/>
          <w:sz w:val="24"/>
          <w:szCs w:val="24"/>
          <w:lang w:val="lt-LT"/>
        </w:rPr>
      </w:pPr>
    </w:p>
    <w:p w14:paraId="11F9CEFB" w14:textId="4D8612F6" w:rsidR="005A61F2" w:rsidRPr="005D2F33" w:rsidRDefault="002B2A92" w:rsidP="00606911">
      <w:pPr>
        <w:autoSpaceDE w:val="0"/>
        <w:autoSpaceDN w:val="0"/>
        <w:adjustRightInd w:val="0"/>
        <w:jc w:val="center"/>
        <w:rPr>
          <w:b/>
          <w:sz w:val="24"/>
          <w:szCs w:val="24"/>
          <w:lang w:val="lt-LT"/>
        </w:rPr>
      </w:pPr>
      <w:r w:rsidRPr="005D2F33">
        <w:rPr>
          <w:b/>
          <w:sz w:val="24"/>
          <w:szCs w:val="24"/>
          <w:lang w:val="lt-LT"/>
        </w:rPr>
        <w:t>DĖL ROKIŠKIO RAJONO SAVIVALDYBĖS TARYBOS 2019 M. GEGUŽĖS 31 D. SPRENDIMO NR. TS-133 „DĖL SAVIVALDYBĖS TURTO PERDAVIMO LAIKINAI NEATLYGINTINAI VALDYTI IR NAUDOTIS PANAUDOS PAGRINDAIS“ PAKEITIMO</w:t>
      </w:r>
      <w:r w:rsidR="005A61F2" w:rsidRPr="005D2F33">
        <w:rPr>
          <w:b/>
          <w:sz w:val="24"/>
          <w:szCs w:val="24"/>
          <w:lang w:val="lt-LT"/>
        </w:rPr>
        <w:t>“ AIŠKINAMASIS RAŠTAS</w:t>
      </w:r>
    </w:p>
    <w:p w14:paraId="37863559" w14:textId="77777777" w:rsidR="005A61F2" w:rsidRPr="005D2F33" w:rsidRDefault="005A61F2" w:rsidP="00606911">
      <w:pPr>
        <w:jc w:val="both"/>
        <w:rPr>
          <w:b/>
          <w:color w:val="000000" w:themeColor="text1"/>
          <w:sz w:val="24"/>
          <w:szCs w:val="24"/>
          <w:lang w:val="lt-LT"/>
        </w:rPr>
      </w:pPr>
    </w:p>
    <w:p w14:paraId="32B959B8" w14:textId="77777777" w:rsidR="005A61F2" w:rsidRPr="005D2F33" w:rsidRDefault="005A61F2" w:rsidP="00606911">
      <w:pPr>
        <w:tabs>
          <w:tab w:val="left" w:pos="851"/>
        </w:tabs>
        <w:ind w:firstLine="709"/>
        <w:jc w:val="both"/>
        <w:rPr>
          <w:b/>
          <w:color w:val="000000" w:themeColor="text1"/>
          <w:sz w:val="24"/>
          <w:szCs w:val="24"/>
          <w:lang w:val="lt-LT"/>
        </w:rPr>
      </w:pPr>
      <w:r w:rsidRPr="005D2F33">
        <w:rPr>
          <w:b/>
          <w:color w:val="000000" w:themeColor="text1"/>
          <w:sz w:val="24"/>
          <w:szCs w:val="24"/>
          <w:lang w:val="lt-LT"/>
        </w:rPr>
        <w:t xml:space="preserve">Sprendimo projekto tikslai ir uždaviniai. </w:t>
      </w:r>
    </w:p>
    <w:p w14:paraId="0BB3BF24" w14:textId="2BFE90D4" w:rsidR="005A61F2" w:rsidRPr="005D2F33" w:rsidRDefault="002B2A92" w:rsidP="00606911">
      <w:pPr>
        <w:pStyle w:val="Sraopastraipa"/>
        <w:tabs>
          <w:tab w:val="left" w:pos="851"/>
        </w:tabs>
        <w:ind w:left="0" w:firstLine="709"/>
        <w:jc w:val="both"/>
        <w:rPr>
          <w:sz w:val="24"/>
          <w:szCs w:val="24"/>
          <w:lang w:val="lt-LT"/>
        </w:rPr>
      </w:pPr>
      <w:r w:rsidRPr="005D2F33">
        <w:rPr>
          <w:color w:val="000000" w:themeColor="text1"/>
          <w:sz w:val="24"/>
          <w:szCs w:val="24"/>
          <w:lang w:val="lt-LT"/>
        </w:rPr>
        <w:t>P</w:t>
      </w:r>
      <w:r w:rsidR="005A61F2" w:rsidRPr="005D2F33">
        <w:rPr>
          <w:color w:val="000000" w:themeColor="text1"/>
          <w:sz w:val="24"/>
          <w:szCs w:val="24"/>
          <w:lang w:val="lt-LT"/>
        </w:rPr>
        <w:t>a</w:t>
      </w:r>
      <w:r w:rsidR="005A61F2" w:rsidRPr="005D2F33">
        <w:rPr>
          <w:sz w:val="24"/>
          <w:szCs w:val="24"/>
          <w:lang w:val="lt-LT"/>
        </w:rPr>
        <w:t xml:space="preserve">keisti Rokiškio rajono savivaldybės tarybos </w:t>
      </w:r>
      <w:r w:rsidRPr="005D2F33">
        <w:rPr>
          <w:sz w:val="24"/>
          <w:szCs w:val="24"/>
          <w:lang w:val="lt-LT"/>
        </w:rPr>
        <w:t>2019 m. gegužės 31 d. sprendimą Nr. TS-133 „Dėl savivaldybės turto perdavimo laikinai neatlygintinai valdyti ir naudotis panaudos pagrindais</w:t>
      </w:r>
      <w:r w:rsidR="00595CEA" w:rsidRPr="005D2F33">
        <w:rPr>
          <w:sz w:val="24"/>
          <w:szCs w:val="24"/>
          <w:lang w:val="lt-LT"/>
        </w:rPr>
        <w:t>“.</w:t>
      </w:r>
    </w:p>
    <w:p w14:paraId="09B86CA6" w14:textId="77777777" w:rsidR="005A61F2" w:rsidRPr="005D2F33" w:rsidRDefault="005A61F2" w:rsidP="00606911">
      <w:pPr>
        <w:pStyle w:val="Sraopastraipa"/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  <w:lang w:val="lt-LT"/>
        </w:rPr>
      </w:pPr>
      <w:r w:rsidRPr="005D2F33">
        <w:rPr>
          <w:b/>
          <w:bCs/>
          <w:color w:val="000000" w:themeColor="text1"/>
          <w:sz w:val="24"/>
          <w:szCs w:val="24"/>
          <w:lang w:val="lt-LT"/>
        </w:rPr>
        <w:t>Teisinio reguliavimo nuostatos.</w:t>
      </w:r>
      <w:r w:rsidRPr="005D2F33">
        <w:rPr>
          <w:color w:val="000000" w:themeColor="text1"/>
          <w:sz w:val="24"/>
          <w:szCs w:val="24"/>
          <w:lang w:val="lt-LT"/>
        </w:rPr>
        <w:t xml:space="preserve"> </w:t>
      </w:r>
    </w:p>
    <w:p w14:paraId="7A470BBD" w14:textId="77777777" w:rsidR="005A61F2" w:rsidRPr="005D2F33" w:rsidRDefault="005A61F2" w:rsidP="00606911">
      <w:pPr>
        <w:ind w:firstLine="709"/>
        <w:jc w:val="both"/>
        <w:rPr>
          <w:sz w:val="24"/>
          <w:szCs w:val="24"/>
          <w:lang w:val="lt-LT"/>
        </w:rPr>
      </w:pPr>
      <w:r w:rsidRPr="005D2F33">
        <w:rPr>
          <w:sz w:val="24"/>
          <w:szCs w:val="24"/>
          <w:lang w:val="lt-LT"/>
        </w:rPr>
        <w:t>Lietuvos Respublikos vietos savivaldos įstatymo 18 straipsnio 1 dalis.</w:t>
      </w:r>
    </w:p>
    <w:p w14:paraId="671B151F" w14:textId="77777777" w:rsidR="005A61F2" w:rsidRPr="005D2F33" w:rsidRDefault="005A61F2" w:rsidP="00606911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709"/>
        <w:jc w:val="both"/>
        <w:rPr>
          <w:color w:val="000000" w:themeColor="text1"/>
          <w:sz w:val="24"/>
          <w:szCs w:val="24"/>
          <w:lang w:val="lt-LT"/>
        </w:rPr>
      </w:pPr>
      <w:r w:rsidRPr="005D2F33">
        <w:rPr>
          <w:b/>
          <w:bCs/>
          <w:color w:val="000000" w:themeColor="text1"/>
          <w:sz w:val="24"/>
          <w:szCs w:val="24"/>
          <w:lang w:val="lt-LT"/>
        </w:rPr>
        <w:t>Sprendimo projekto esmė.</w:t>
      </w:r>
      <w:r w:rsidRPr="005D2F33">
        <w:rPr>
          <w:color w:val="000000" w:themeColor="text1"/>
          <w:sz w:val="24"/>
          <w:szCs w:val="24"/>
          <w:lang w:val="lt-LT"/>
        </w:rPr>
        <w:t xml:space="preserve"> </w:t>
      </w:r>
    </w:p>
    <w:p w14:paraId="58B53938" w14:textId="7D4C59BF" w:rsidR="003D7B8F" w:rsidRPr="005D2F33" w:rsidRDefault="00BD60D4" w:rsidP="00606911">
      <w:pPr>
        <w:pStyle w:val="Sraopastraipa"/>
        <w:tabs>
          <w:tab w:val="left" w:pos="993"/>
        </w:tabs>
        <w:ind w:left="0" w:firstLine="709"/>
        <w:jc w:val="both"/>
        <w:rPr>
          <w:bCs/>
          <w:color w:val="000000"/>
          <w:sz w:val="24"/>
          <w:szCs w:val="24"/>
          <w:lang w:val="lt-LT"/>
        </w:rPr>
      </w:pPr>
      <w:r w:rsidRPr="005D2F33">
        <w:rPr>
          <w:sz w:val="24"/>
          <w:szCs w:val="24"/>
          <w:lang w:val="lt-LT"/>
        </w:rPr>
        <w:t>20</w:t>
      </w:r>
      <w:r w:rsidR="00F71F5C" w:rsidRPr="005D2F33">
        <w:rPr>
          <w:sz w:val="24"/>
          <w:szCs w:val="24"/>
          <w:lang w:val="lt-LT"/>
        </w:rPr>
        <w:t>1</w:t>
      </w:r>
      <w:r w:rsidR="009D04A1" w:rsidRPr="005D2F33">
        <w:rPr>
          <w:sz w:val="24"/>
          <w:szCs w:val="24"/>
          <w:lang w:val="lt-LT"/>
        </w:rPr>
        <w:t>9</w:t>
      </w:r>
      <w:r w:rsidRPr="005D2F33">
        <w:rPr>
          <w:sz w:val="24"/>
          <w:szCs w:val="24"/>
          <w:lang w:val="lt-LT"/>
        </w:rPr>
        <w:t xml:space="preserve"> m. </w:t>
      </w:r>
      <w:r w:rsidR="009D04A1" w:rsidRPr="005D2F33">
        <w:rPr>
          <w:sz w:val="24"/>
          <w:szCs w:val="24"/>
          <w:lang w:val="lt-LT"/>
        </w:rPr>
        <w:t>gegužės 31</w:t>
      </w:r>
      <w:r w:rsidR="00F71F5C" w:rsidRPr="005D2F33">
        <w:rPr>
          <w:sz w:val="24"/>
          <w:szCs w:val="24"/>
          <w:lang w:val="lt-LT"/>
        </w:rPr>
        <w:t xml:space="preserve"> d. Rokiškio rajono savivaldybės </w:t>
      </w:r>
      <w:r w:rsidR="009D04A1" w:rsidRPr="005D2F33">
        <w:rPr>
          <w:sz w:val="24"/>
          <w:szCs w:val="24"/>
          <w:lang w:val="lt-LT"/>
        </w:rPr>
        <w:t xml:space="preserve">tarybos </w:t>
      </w:r>
      <w:r w:rsidR="00F71F5C" w:rsidRPr="005D2F33">
        <w:rPr>
          <w:sz w:val="24"/>
          <w:szCs w:val="24"/>
          <w:lang w:val="lt-LT"/>
        </w:rPr>
        <w:t>sprendimu nuspręsta</w:t>
      </w:r>
      <w:r w:rsidR="009341DD" w:rsidRPr="005D2F33">
        <w:rPr>
          <w:sz w:val="24"/>
          <w:szCs w:val="24"/>
          <w:lang w:val="lt-LT"/>
        </w:rPr>
        <w:t xml:space="preserve"> </w:t>
      </w:r>
      <w:r w:rsidR="009D04A1" w:rsidRPr="005D2F33">
        <w:rPr>
          <w:sz w:val="24"/>
          <w:szCs w:val="24"/>
          <w:lang w:val="lt-LT"/>
        </w:rPr>
        <w:t>Kriaunų</w:t>
      </w:r>
      <w:r w:rsidRPr="005D2F33">
        <w:rPr>
          <w:sz w:val="24"/>
          <w:szCs w:val="24"/>
          <w:lang w:val="lt-LT"/>
        </w:rPr>
        <w:t xml:space="preserve"> kaimo bendruomenei </w:t>
      </w:r>
      <w:r w:rsidR="00F71F5C" w:rsidRPr="005D2F33">
        <w:rPr>
          <w:sz w:val="24"/>
          <w:szCs w:val="24"/>
          <w:lang w:val="lt-LT"/>
        </w:rPr>
        <w:t>perduoti</w:t>
      </w:r>
      <w:r w:rsidRPr="005D2F33">
        <w:rPr>
          <w:sz w:val="24"/>
          <w:szCs w:val="24"/>
          <w:lang w:val="lt-LT"/>
        </w:rPr>
        <w:t xml:space="preserve"> </w:t>
      </w:r>
      <w:r w:rsidR="009D04A1" w:rsidRPr="005D2F33">
        <w:rPr>
          <w:sz w:val="24"/>
          <w:szCs w:val="24"/>
          <w:lang w:val="lt-LT"/>
        </w:rPr>
        <w:t>281,59</w:t>
      </w:r>
      <w:r w:rsidR="00802D41" w:rsidRPr="005D2F33">
        <w:rPr>
          <w:sz w:val="24"/>
          <w:szCs w:val="24"/>
          <w:lang w:val="lt-LT"/>
        </w:rPr>
        <w:t xml:space="preserve"> kv. m </w:t>
      </w:r>
      <w:r w:rsidRPr="005D2F33">
        <w:rPr>
          <w:sz w:val="24"/>
          <w:szCs w:val="24"/>
          <w:lang w:val="lt-LT"/>
        </w:rPr>
        <w:t>patalp</w:t>
      </w:r>
      <w:r w:rsidR="00F71F5C" w:rsidRPr="005D2F33">
        <w:rPr>
          <w:sz w:val="24"/>
          <w:szCs w:val="24"/>
          <w:lang w:val="lt-LT"/>
        </w:rPr>
        <w:t>a</w:t>
      </w:r>
      <w:r w:rsidRPr="005D2F33">
        <w:rPr>
          <w:sz w:val="24"/>
          <w:szCs w:val="24"/>
          <w:lang w:val="lt-LT"/>
        </w:rPr>
        <w:t>s</w:t>
      </w:r>
      <w:r w:rsidR="00F71F5C" w:rsidRPr="005D2F33">
        <w:rPr>
          <w:sz w:val="24"/>
          <w:szCs w:val="24"/>
          <w:lang w:val="lt-LT"/>
        </w:rPr>
        <w:t xml:space="preserve"> </w:t>
      </w:r>
      <w:r w:rsidR="009D04A1" w:rsidRPr="005D2F33">
        <w:rPr>
          <w:sz w:val="24"/>
          <w:szCs w:val="24"/>
          <w:lang w:val="lt-LT"/>
        </w:rPr>
        <w:t>(patalpų numeriai: 1-50, 1-51, 1-52, 1-53, 1-58, 1-59, 1-60, 1-61, 1-62, 1- 63, 1-64, koridorius tarp 1-50 ir 1-52 (dalis 1-65 patalpos), 1/2 1-57</w:t>
      </w:r>
      <w:r w:rsidR="00F71F5C" w:rsidRPr="005D2F33">
        <w:rPr>
          <w:sz w:val="24"/>
          <w:szCs w:val="24"/>
          <w:lang w:val="lt-LT"/>
        </w:rPr>
        <w:t>)</w:t>
      </w:r>
      <w:r w:rsidR="00D96CD0" w:rsidRPr="005D2F33">
        <w:rPr>
          <w:sz w:val="24"/>
          <w:szCs w:val="24"/>
          <w:lang w:val="lt-LT"/>
        </w:rPr>
        <w:t>)</w:t>
      </w:r>
      <w:r w:rsidR="00F71F5C" w:rsidRPr="005D2F33">
        <w:rPr>
          <w:sz w:val="24"/>
          <w:szCs w:val="24"/>
          <w:lang w:val="lt-LT"/>
        </w:rPr>
        <w:t xml:space="preserve"> </w:t>
      </w:r>
      <w:r w:rsidR="009D04A1" w:rsidRPr="005D2F33">
        <w:rPr>
          <w:sz w:val="24"/>
          <w:szCs w:val="24"/>
          <w:lang w:val="lt-LT"/>
        </w:rPr>
        <w:t>pastate-</w:t>
      </w:r>
      <w:r w:rsidR="00BB5469">
        <w:rPr>
          <w:sz w:val="24"/>
          <w:szCs w:val="24"/>
          <w:lang w:val="lt-LT"/>
        </w:rPr>
        <w:t>m</w:t>
      </w:r>
      <w:r w:rsidR="009D04A1" w:rsidRPr="005D2F33">
        <w:rPr>
          <w:sz w:val="24"/>
          <w:szCs w:val="24"/>
          <w:lang w:val="lt-LT"/>
        </w:rPr>
        <w:t>okykloje</w:t>
      </w:r>
      <w:r w:rsidR="00D96CD0" w:rsidRPr="005D2F33">
        <w:rPr>
          <w:sz w:val="24"/>
          <w:szCs w:val="24"/>
          <w:lang w:val="lt-LT"/>
        </w:rPr>
        <w:t xml:space="preserve">, </w:t>
      </w:r>
      <w:r w:rsidR="009D04A1" w:rsidRPr="005D2F33">
        <w:rPr>
          <w:sz w:val="24"/>
          <w:szCs w:val="24"/>
          <w:lang w:val="lt-LT"/>
        </w:rPr>
        <w:t>unikalus Nr. 4400-0110-2429, adresas Sartų g. 19, Kriaunų k.,</w:t>
      </w:r>
      <w:r w:rsidR="00F363F3" w:rsidRPr="005D2F33">
        <w:rPr>
          <w:sz w:val="24"/>
          <w:szCs w:val="24"/>
          <w:lang w:val="lt-LT"/>
        </w:rPr>
        <w:t xml:space="preserve"> Kriaunų sen., Rokiškio r. sav.,</w:t>
      </w:r>
      <w:r w:rsidR="009D04A1" w:rsidRPr="005D2F33">
        <w:rPr>
          <w:sz w:val="24"/>
          <w:szCs w:val="24"/>
          <w:lang w:val="lt-LT"/>
        </w:rPr>
        <w:t xml:space="preserve"> socialinio verslo projekto veikloms vykdyti. Sutartimi perduotose patalpose Kriaunų kaimo bendruomenė, </w:t>
      </w:r>
      <w:r w:rsidR="00D96CD0" w:rsidRPr="005D2F33">
        <w:rPr>
          <w:bCs/>
          <w:color w:val="000000"/>
          <w:sz w:val="24"/>
          <w:szCs w:val="24"/>
          <w:lang w:val="lt-LT"/>
        </w:rPr>
        <w:t xml:space="preserve">įgyvendindama projektą, </w:t>
      </w:r>
      <w:r w:rsidR="009D04A1" w:rsidRPr="005D2F33">
        <w:rPr>
          <w:sz w:val="24"/>
          <w:szCs w:val="24"/>
          <w:lang w:val="lt-LT"/>
        </w:rPr>
        <w:t>atliko patalpų kapitalinį remontą</w:t>
      </w:r>
      <w:r w:rsidR="00D96CD0" w:rsidRPr="005D2F33">
        <w:rPr>
          <w:sz w:val="24"/>
          <w:szCs w:val="24"/>
          <w:lang w:val="lt-LT"/>
        </w:rPr>
        <w:t xml:space="preserve"> už 56238,39 </w:t>
      </w:r>
      <w:proofErr w:type="spellStart"/>
      <w:r w:rsidR="00D96CD0" w:rsidRPr="005D2F33">
        <w:rPr>
          <w:sz w:val="24"/>
          <w:szCs w:val="24"/>
          <w:lang w:val="lt-LT"/>
        </w:rPr>
        <w:t>Eur</w:t>
      </w:r>
      <w:proofErr w:type="spellEnd"/>
      <w:r w:rsidR="009D04A1" w:rsidRPr="005D2F33">
        <w:rPr>
          <w:sz w:val="24"/>
          <w:szCs w:val="24"/>
          <w:lang w:val="lt-LT"/>
        </w:rPr>
        <w:t xml:space="preserve">, </w:t>
      </w:r>
      <w:r w:rsidR="00D96CD0" w:rsidRPr="005D2F33">
        <w:rPr>
          <w:sz w:val="24"/>
          <w:szCs w:val="24"/>
          <w:lang w:val="lt-LT"/>
        </w:rPr>
        <w:t>patalpos atnaujintos ir pritaikytos lankytoj</w:t>
      </w:r>
      <w:r w:rsidR="00BB5469">
        <w:rPr>
          <w:sz w:val="24"/>
          <w:szCs w:val="24"/>
          <w:lang w:val="lt-LT"/>
        </w:rPr>
        <w:t>ams apgyvendinti</w:t>
      </w:r>
      <w:r w:rsidR="00D96CD0" w:rsidRPr="005D2F33">
        <w:rPr>
          <w:sz w:val="24"/>
          <w:szCs w:val="24"/>
          <w:lang w:val="lt-LT"/>
        </w:rPr>
        <w:t>.</w:t>
      </w:r>
      <w:r w:rsidR="009D04A1" w:rsidRPr="005D2F33">
        <w:rPr>
          <w:sz w:val="24"/>
          <w:szCs w:val="24"/>
          <w:lang w:val="lt-LT"/>
        </w:rPr>
        <w:t xml:space="preserve"> </w:t>
      </w:r>
      <w:r w:rsidR="00D96CD0" w:rsidRPr="005D2F33">
        <w:rPr>
          <w:sz w:val="24"/>
          <w:szCs w:val="24"/>
          <w:lang w:val="lt-LT"/>
        </w:rPr>
        <w:t>P</w:t>
      </w:r>
      <w:r w:rsidR="009D04A1" w:rsidRPr="005D2F33">
        <w:rPr>
          <w:sz w:val="24"/>
          <w:szCs w:val="24"/>
          <w:lang w:val="lt-LT"/>
        </w:rPr>
        <w:t>asik</w:t>
      </w:r>
      <w:r w:rsidR="00D96CD0" w:rsidRPr="005D2F33">
        <w:rPr>
          <w:sz w:val="24"/>
          <w:szCs w:val="24"/>
          <w:lang w:val="lt-LT"/>
        </w:rPr>
        <w:t>ei</w:t>
      </w:r>
      <w:r w:rsidR="009D04A1" w:rsidRPr="005D2F33">
        <w:rPr>
          <w:sz w:val="24"/>
          <w:szCs w:val="24"/>
          <w:lang w:val="lt-LT"/>
        </w:rPr>
        <w:t>tus kadastrinių matavimų bylos duomenims</w:t>
      </w:r>
      <w:r w:rsidR="00BB5469">
        <w:rPr>
          <w:sz w:val="24"/>
          <w:szCs w:val="24"/>
          <w:lang w:val="lt-LT"/>
        </w:rPr>
        <w:t xml:space="preserve">, </w:t>
      </w:r>
      <w:r w:rsidR="00980D03" w:rsidRPr="005D2F33">
        <w:rPr>
          <w:sz w:val="24"/>
          <w:szCs w:val="24"/>
          <w:lang w:val="lt-LT"/>
        </w:rPr>
        <w:t>pasikeitė perduotų patalpų žymėjimas plane</w:t>
      </w:r>
      <w:r w:rsidR="00D96CD0" w:rsidRPr="005D2F33">
        <w:rPr>
          <w:sz w:val="24"/>
          <w:szCs w:val="24"/>
          <w:lang w:val="lt-LT"/>
        </w:rPr>
        <w:t>,</w:t>
      </w:r>
      <w:r w:rsidR="00980D03" w:rsidRPr="005D2F33">
        <w:rPr>
          <w:sz w:val="24"/>
          <w:szCs w:val="24"/>
          <w:lang w:val="lt-LT"/>
        </w:rPr>
        <w:t xml:space="preserve"> bendruomenei perduotų patalpų plotas sumažėjo 1</w:t>
      </w:r>
      <w:r w:rsidR="00D96CD0" w:rsidRPr="005D2F33">
        <w:rPr>
          <w:sz w:val="24"/>
          <w:szCs w:val="24"/>
          <w:lang w:val="lt-LT"/>
        </w:rPr>
        <w:t>0</w:t>
      </w:r>
      <w:r w:rsidR="00980D03" w:rsidRPr="005D2F33">
        <w:rPr>
          <w:sz w:val="24"/>
          <w:szCs w:val="24"/>
          <w:lang w:val="lt-LT"/>
        </w:rPr>
        <w:t>,</w:t>
      </w:r>
      <w:r w:rsidR="00D96CD0" w:rsidRPr="005D2F33">
        <w:rPr>
          <w:sz w:val="24"/>
          <w:szCs w:val="24"/>
          <w:lang w:val="lt-LT"/>
        </w:rPr>
        <w:t>82</w:t>
      </w:r>
      <w:r w:rsidR="00980D03" w:rsidRPr="005D2F33">
        <w:rPr>
          <w:sz w:val="24"/>
          <w:szCs w:val="24"/>
          <w:lang w:val="lt-LT"/>
        </w:rPr>
        <w:t xml:space="preserve"> kv. m</w:t>
      </w:r>
      <w:r w:rsidR="00D96CD0" w:rsidRPr="005D2F33">
        <w:rPr>
          <w:sz w:val="24"/>
          <w:szCs w:val="24"/>
          <w:lang w:val="lt-LT"/>
        </w:rPr>
        <w:t>. Kadangi Kriaunų kaimo bendruomenė</w:t>
      </w:r>
      <w:r w:rsidR="00802D41" w:rsidRPr="005D2F33">
        <w:rPr>
          <w:bCs/>
          <w:color w:val="000000"/>
          <w:sz w:val="24"/>
          <w:szCs w:val="24"/>
          <w:lang w:val="lt-LT"/>
        </w:rPr>
        <w:t xml:space="preserve"> atliko panaudos pagrindais perduotose patalpose kapitalinio remonto darbus, </w:t>
      </w:r>
      <w:r w:rsidR="00D44C56" w:rsidRPr="005D2F33">
        <w:rPr>
          <w:bCs/>
          <w:color w:val="000000"/>
          <w:sz w:val="24"/>
          <w:szCs w:val="24"/>
          <w:lang w:val="lt-LT"/>
        </w:rPr>
        <w:t>kurie</w:t>
      </w:r>
      <w:r w:rsidR="00802D41" w:rsidRPr="005D2F33">
        <w:rPr>
          <w:bCs/>
          <w:color w:val="000000"/>
          <w:sz w:val="24"/>
          <w:szCs w:val="24"/>
          <w:lang w:val="lt-LT"/>
        </w:rPr>
        <w:t xml:space="preserve"> </w:t>
      </w:r>
      <w:r w:rsidR="003D7B8F" w:rsidRPr="005D2F33">
        <w:rPr>
          <w:bCs/>
          <w:color w:val="000000"/>
          <w:sz w:val="24"/>
          <w:szCs w:val="24"/>
          <w:lang w:val="lt-LT"/>
        </w:rPr>
        <w:t>iš esmės pagerino patalpų būklę</w:t>
      </w:r>
      <w:r w:rsidR="00D44C56" w:rsidRPr="005D2F33">
        <w:rPr>
          <w:bCs/>
          <w:color w:val="000000"/>
          <w:sz w:val="24"/>
          <w:szCs w:val="24"/>
          <w:lang w:val="lt-LT"/>
        </w:rPr>
        <w:t>, pasikeitė turto įsigijimo ir likutinės vertės</w:t>
      </w:r>
      <w:r w:rsidR="009341DD" w:rsidRPr="005D2F33">
        <w:rPr>
          <w:bCs/>
          <w:color w:val="000000"/>
          <w:sz w:val="24"/>
          <w:szCs w:val="24"/>
          <w:lang w:val="lt-LT"/>
        </w:rPr>
        <w:t xml:space="preserve">. </w:t>
      </w:r>
      <w:r w:rsidR="00980D03" w:rsidRPr="005D2F33">
        <w:rPr>
          <w:sz w:val="24"/>
          <w:szCs w:val="24"/>
          <w:lang w:val="lt-LT"/>
        </w:rPr>
        <w:t xml:space="preserve">Atsižvelgiant į naują nekilnojamojo daikto kadastrinių matavimų bylą ir </w:t>
      </w:r>
      <w:r w:rsidR="00B86B87" w:rsidRPr="005D2F33">
        <w:rPr>
          <w:sz w:val="24"/>
          <w:szCs w:val="24"/>
          <w:lang w:val="lt-LT"/>
        </w:rPr>
        <w:t xml:space="preserve">perduotose patalpose atliktą kapitalinį remontą </w:t>
      </w:r>
      <w:r w:rsidR="00980D03" w:rsidRPr="005D2F33">
        <w:rPr>
          <w:sz w:val="24"/>
          <w:szCs w:val="24"/>
          <w:lang w:val="lt-LT"/>
        </w:rPr>
        <w:t>bei</w:t>
      </w:r>
      <w:r w:rsidR="00B86B87" w:rsidRPr="005D2F33">
        <w:rPr>
          <w:sz w:val="24"/>
          <w:szCs w:val="24"/>
          <w:lang w:val="lt-LT"/>
        </w:rPr>
        <w:t xml:space="preserve"> pasikeitusias patalpų vertes</w:t>
      </w:r>
      <w:r w:rsidR="00980D03" w:rsidRPr="005D2F33">
        <w:rPr>
          <w:sz w:val="24"/>
          <w:szCs w:val="24"/>
          <w:lang w:val="lt-LT"/>
        </w:rPr>
        <w:t>,</w:t>
      </w:r>
      <w:r w:rsidR="009341DD" w:rsidRPr="005D2F33">
        <w:rPr>
          <w:bCs/>
          <w:color w:val="000000"/>
          <w:sz w:val="24"/>
          <w:szCs w:val="24"/>
          <w:lang w:val="lt-LT"/>
        </w:rPr>
        <w:t xml:space="preserve"> </w:t>
      </w:r>
      <w:r w:rsidR="00980D03" w:rsidRPr="005D2F33">
        <w:rPr>
          <w:sz w:val="24"/>
          <w:szCs w:val="24"/>
          <w:lang w:val="lt-LT"/>
        </w:rPr>
        <w:t>tikslinga pakeisti Rokiškio rajono savivaldybės tarybos 201</w:t>
      </w:r>
      <w:r w:rsidR="00D96CD0" w:rsidRPr="005D2F33">
        <w:rPr>
          <w:sz w:val="24"/>
          <w:szCs w:val="24"/>
          <w:lang w:val="lt-LT"/>
        </w:rPr>
        <w:t>9</w:t>
      </w:r>
      <w:r w:rsidR="00980D03" w:rsidRPr="005D2F33">
        <w:rPr>
          <w:sz w:val="24"/>
          <w:szCs w:val="24"/>
          <w:lang w:val="lt-LT"/>
        </w:rPr>
        <w:t xml:space="preserve"> m. </w:t>
      </w:r>
      <w:r w:rsidR="00D96CD0" w:rsidRPr="005D2F33">
        <w:rPr>
          <w:sz w:val="24"/>
          <w:szCs w:val="24"/>
          <w:lang w:val="lt-LT"/>
        </w:rPr>
        <w:t>gegužės 31</w:t>
      </w:r>
      <w:r w:rsidR="00980D03" w:rsidRPr="005D2F33">
        <w:rPr>
          <w:sz w:val="24"/>
          <w:szCs w:val="24"/>
          <w:lang w:val="lt-LT"/>
        </w:rPr>
        <w:t xml:space="preserve"> d. sprendimą Nr. TS-</w:t>
      </w:r>
      <w:r w:rsidR="005E7501" w:rsidRPr="005D2F33">
        <w:rPr>
          <w:sz w:val="24"/>
          <w:szCs w:val="24"/>
          <w:lang w:val="lt-LT"/>
        </w:rPr>
        <w:t>13</w:t>
      </w:r>
      <w:r w:rsidR="00D96CD0" w:rsidRPr="005D2F33">
        <w:rPr>
          <w:sz w:val="24"/>
          <w:szCs w:val="24"/>
          <w:lang w:val="lt-LT"/>
        </w:rPr>
        <w:t>3</w:t>
      </w:r>
      <w:r w:rsidR="00980D03" w:rsidRPr="005D2F33">
        <w:rPr>
          <w:sz w:val="24"/>
          <w:szCs w:val="24"/>
          <w:lang w:val="lt-LT"/>
        </w:rPr>
        <w:t xml:space="preserve"> „Dėl savivaldybės turto perdavimo </w:t>
      </w:r>
      <w:r w:rsidR="00D96CD0" w:rsidRPr="005D2F33">
        <w:rPr>
          <w:sz w:val="24"/>
          <w:szCs w:val="24"/>
          <w:lang w:val="lt-LT"/>
        </w:rPr>
        <w:t xml:space="preserve">laikinai neatlygintinai valdyti ir naudotis </w:t>
      </w:r>
      <w:r w:rsidR="00980D03" w:rsidRPr="005D2F33">
        <w:rPr>
          <w:sz w:val="24"/>
          <w:szCs w:val="24"/>
          <w:lang w:val="lt-LT"/>
        </w:rPr>
        <w:t xml:space="preserve">panaudos </w:t>
      </w:r>
      <w:r w:rsidR="00D96CD0" w:rsidRPr="005D2F33">
        <w:rPr>
          <w:sz w:val="24"/>
          <w:szCs w:val="24"/>
          <w:lang w:val="lt-LT"/>
        </w:rPr>
        <w:t>pagrindais</w:t>
      </w:r>
      <w:r w:rsidR="00980D03" w:rsidRPr="005D2F33">
        <w:rPr>
          <w:sz w:val="24"/>
          <w:szCs w:val="24"/>
          <w:lang w:val="lt-LT"/>
        </w:rPr>
        <w:t xml:space="preserve">“, kad </w:t>
      </w:r>
      <w:r w:rsidR="00D96CD0" w:rsidRPr="005D2F33">
        <w:rPr>
          <w:sz w:val="24"/>
          <w:szCs w:val="24"/>
          <w:lang w:val="lt-LT"/>
        </w:rPr>
        <w:t>Kriaunų</w:t>
      </w:r>
      <w:r w:rsidR="00980D03" w:rsidRPr="005D2F33">
        <w:rPr>
          <w:sz w:val="24"/>
          <w:szCs w:val="24"/>
          <w:lang w:val="lt-LT"/>
        </w:rPr>
        <w:t xml:space="preserve"> kaimo bendruomenei būtų </w:t>
      </w:r>
      <w:r w:rsidR="00802465" w:rsidRPr="005D2F33">
        <w:rPr>
          <w:sz w:val="24"/>
          <w:szCs w:val="24"/>
          <w:lang w:val="lt-LT"/>
        </w:rPr>
        <w:t>perduota teisingos vertės bei tikslus patalpų plotas</w:t>
      </w:r>
      <w:r w:rsidR="00980D03" w:rsidRPr="005D2F33">
        <w:rPr>
          <w:sz w:val="24"/>
          <w:szCs w:val="24"/>
          <w:lang w:val="lt-LT"/>
        </w:rPr>
        <w:t>.</w:t>
      </w:r>
    </w:p>
    <w:p w14:paraId="5C59ED3E" w14:textId="3C66D9C7" w:rsidR="005A61F2" w:rsidRPr="005D2F33" w:rsidRDefault="005A61F2" w:rsidP="00606911">
      <w:pPr>
        <w:pStyle w:val="Default"/>
        <w:tabs>
          <w:tab w:val="left" w:pos="709"/>
        </w:tabs>
        <w:jc w:val="both"/>
        <w:rPr>
          <w:b/>
          <w:color w:val="000000" w:themeColor="text1"/>
        </w:rPr>
      </w:pPr>
      <w:r w:rsidRPr="005D2F33">
        <w:rPr>
          <w:color w:val="000000" w:themeColor="text1"/>
        </w:rPr>
        <w:tab/>
      </w:r>
      <w:r w:rsidRPr="005D2F33">
        <w:rPr>
          <w:b/>
          <w:color w:val="000000" w:themeColor="text1"/>
        </w:rPr>
        <w:t xml:space="preserve">Laukiami rezultatai. </w:t>
      </w:r>
    </w:p>
    <w:p w14:paraId="71875581" w14:textId="417651AC" w:rsidR="005A61F2" w:rsidRPr="005D2F33" w:rsidRDefault="005A61F2" w:rsidP="00606911">
      <w:pPr>
        <w:pStyle w:val="Antrats"/>
        <w:tabs>
          <w:tab w:val="left" w:pos="851"/>
          <w:tab w:val="left" w:pos="1296"/>
        </w:tabs>
        <w:ind w:firstLine="709"/>
        <w:jc w:val="both"/>
        <w:rPr>
          <w:b/>
          <w:sz w:val="24"/>
          <w:szCs w:val="24"/>
          <w:lang w:val="lt-LT"/>
        </w:rPr>
      </w:pPr>
      <w:r w:rsidRPr="005D2F33">
        <w:rPr>
          <w:sz w:val="24"/>
          <w:szCs w:val="24"/>
          <w:lang w:val="lt-LT"/>
        </w:rPr>
        <w:t xml:space="preserve">Teisės aktų pakeitimai įgalins perduoti </w:t>
      </w:r>
      <w:r w:rsidR="00802465" w:rsidRPr="005D2F33">
        <w:rPr>
          <w:sz w:val="24"/>
          <w:szCs w:val="24"/>
          <w:lang w:val="lt-LT"/>
        </w:rPr>
        <w:t>t</w:t>
      </w:r>
      <w:r w:rsidR="00B01B78" w:rsidRPr="005D2F33">
        <w:rPr>
          <w:sz w:val="24"/>
          <w:szCs w:val="24"/>
          <w:lang w:val="lt-LT"/>
        </w:rPr>
        <w:t xml:space="preserve">eisingo ploto </w:t>
      </w:r>
      <w:r w:rsidR="00802465" w:rsidRPr="005D2F33">
        <w:rPr>
          <w:sz w:val="24"/>
          <w:szCs w:val="24"/>
          <w:lang w:val="lt-LT"/>
        </w:rPr>
        <w:t xml:space="preserve">ir </w:t>
      </w:r>
      <w:r w:rsidRPr="005D2F33">
        <w:rPr>
          <w:sz w:val="24"/>
          <w:szCs w:val="24"/>
          <w:lang w:val="lt-LT"/>
        </w:rPr>
        <w:t xml:space="preserve">teisingos vertės turtą </w:t>
      </w:r>
      <w:r w:rsidR="002B2A92" w:rsidRPr="005D2F33">
        <w:rPr>
          <w:sz w:val="24"/>
          <w:szCs w:val="24"/>
          <w:lang w:val="lt-LT"/>
        </w:rPr>
        <w:t xml:space="preserve">Kriaunų </w:t>
      </w:r>
      <w:r w:rsidRPr="005D2F33">
        <w:rPr>
          <w:sz w:val="24"/>
          <w:szCs w:val="24"/>
          <w:lang w:val="lt-LT"/>
        </w:rPr>
        <w:t>kaim</w:t>
      </w:r>
      <w:r w:rsidR="002B2A92" w:rsidRPr="005D2F33">
        <w:rPr>
          <w:sz w:val="24"/>
          <w:szCs w:val="24"/>
          <w:lang w:val="lt-LT"/>
        </w:rPr>
        <w:t>o</w:t>
      </w:r>
      <w:r w:rsidRPr="005D2F33">
        <w:rPr>
          <w:sz w:val="24"/>
          <w:szCs w:val="24"/>
          <w:lang w:val="lt-LT"/>
        </w:rPr>
        <w:t xml:space="preserve"> bendruomenei.</w:t>
      </w:r>
    </w:p>
    <w:p w14:paraId="75DE0146" w14:textId="77777777" w:rsidR="005A61F2" w:rsidRPr="005D2F33" w:rsidRDefault="005A61F2" w:rsidP="00606911">
      <w:pPr>
        <w:tabs>
          <w:tab w:val="left" w:pos="851"/>
        </w:tabs>
        <w:ind w:firstLine="709"/>
        <w:jc w:val="both"/>
        <w:rPr>
          <w:sz w:val="24"/>
          <w:szCs w:val="24"/>
          <w:lang w:val="lt-LT"/>
        </w:rPr>
      </w:pPr>
      <w:r w:rsidRPr="005D2F33">
        <w:rPr>
          <w:b/>
          <w:bCs/>
          <w:sz w:val="24"/>
          <w:szCs w:val="24"/>
          <w:lang w:val="lt-LT"/>
        </w:rPr>
        <w:t>Finansavimo šaltiniai ir lėšų poreikis</w:t>
      </w:r>
      <w:r w:rsidRPr="005D2F33">
        <w:rPr>
          <w:sz w:val="24"/>
          <w:szCs w:val="24"/>
          <w:lang w:val="lt-LT"/>
        </w:rPr>
        <w:t>.</w:t>
      </w:r>
    </w:p>
    <w:p w14:paraId="60E3C221" w14:textId="77777777" w:rsidR="005A61F2" w:rsidRPr="005D2F33" w:rsidRDefault="005A61F2" w:rsidP="00606911">
      <w:pPr>
        <w:ind w:firstLine="709"/>
        <w:jc w:val="both"/>
        <w:rPr>
          <w:color w:val="000000" w:themeColor="text1"/>
          <w:sz w:val="24"/>
          <w:szCs w:val="24"/>
          <w:lang w:val="lt-LT"/>
        </w:rPr>
      </w:pPr>
      <w:r w:rsidRPr="005D2F33">
        <w:rPr>
          <w:color w:val="000000" w:themeColor="text1"/>
          <w:sz w:val="24"/>
          <w:szCs w:val="24"/>
          <w:lang w:val="lt-LT"/>
        </w:rPr>
        <w:t>Nenumatomas.</w:t>
      </w:r>
    </w:p>
    <w:p w14:paraId="1C9B605B" w14:textId="77777777" w:rsidR="005A61F2" w:rsidRPr="005D2F33" w:rsidRDefault="005A61F2" w:rsidP="00606911">
      <w:pPr>
        <w:tabs>
          <w:tab w:val="left" w:pos="851"/>
        </w:tabs>
        <w:ind w:firstLine="709"/>
        <w:jc w:val="both"/>
        <w:rPr>
          <w:sz w:val="24"/>
          <w:szCs w:val="24"/>
          <w:lang w:val="lt-LT"/>
        </w:rPr>
      </w:pPr>
      <w:r w:rsidRPr="005D2F33">
        <w:rPr>
          <w:b/>
          <w:bCs/>
          <w:sz w:val="24"/>
          <w:szCs w:val="24"/>
          <w:lang w:val="lt-LT"/>
        </w:rPr>
        <w:t>Suderinamumas su Lietuvos Respublikos galiojančiais teisės norminiais aktais</w:t>
      </w:r>
    </w:p>
    <w:p w14:paraId="0FCC39E9" w14:textId="77777777" w:rsidR="005A61F2" w:rsidRPr="005D2F33" w:rsidRDefault="005A61F2" w:rsidP="00606911">
      <w:pPr>
        <w:tabs>
          <w:tab w:val="left" w:pos="851"/>
        </w:tabs>
        <w:ind w:firstLine="709"/>
        <w:jc w:val="both"/>
        <w:rPr>
          <w:sz w:val="24"/>
          <w:szCs w:val="24"/>
          <w:lang w:val="lt-LT"/>
        </w:rPr>
      </w:pPr>
      <w:r w:rsidRPr="005D2F33">
        <w:rPr>
          <w:sz w:val="24"/>
          <w:szCs w:val="24"/>
          <w:lang w:val="lt-LT"/>
        </w:rPr>
        <w:t>Projektas neprieštarauja galiojantiems teisės aktams.</w:t>
      </w:r>
    </w:p>
    <w:p w14:paraId="28D651A0" w14:textId="77777777" w:rsidR="005A61F2" w:rsidRPr="005D2F33" w:rsidRDefault="005A61F2" w:rsidP="00606911">
      <w:pPr>
        <w:tabs>
          <w:tab w:val="left" w:pos="851"/>
        </w:tabs>
        <w:ind w:firstLine="709"/>
        <w:jc w:val="both"/>
        <w:rPr>
          <w:color w:val="000000" w:themeColor="text1"/>
          <w:sz w:val="24"/>
          <w:szCs w:val="24"/>
          <w:lang w:val="lt-LT"/>
        </w:rPr>
      </w:pPr>
      <w:r w:rsidRPr="005D2F33">
        <w:rPr>
          <w:b/>
          <w:color w:val="000000" w:themeColor="text1"/>
          <w:sz w:val="24"/>
          <w:szCs w:val="24"/>
          <w:lang w:val="lt-LT"/>
        </w:rPr>
        <w:t>Antikorupcinis vertinimas.</w:t>
      </w:r>
      <w:r w:rsidRPr="005D2F33">
        <w:rPr>
          <w:color w:val="000000" w:themeColor="text1"/>
          <w:sz w:val="24"/>
          <w:szCs w:val="24"/>
          <w:lang w:val="lt-LT"/>
        </w:rPr>
        <w:t xml:space="preserve"> </w:t>
      </w:r>
    </w:p>
    <w:p w14:paraId="41062085" w14:textId="77777777" w:rsidR="005A61F2" w:rsidRPr="005D2F33" w:rsidRDefault="005A61F2" w:rsidP="00606911">
      <w:pPr>
        <w:tabs>
          <w:tab w:val="left" w:pos="851"/>
        </w:tabs>
        <w:ind w:firstLine="709"/>
        <w:jc w:val="both"/>
        <w:rPr>
          <w:color w:val="000000" w:themeColor="text1"/>
          <w:sz w:val="24"/>
          <w:szCs w:val="24"/>
          <w:lang w:val="lt-LT"/>
        </w:rPr>
      </w:pPr>
      <w:r w:rsidRPr="005D2F33">
        <w:rPr>
          <w:color w:val="000000" w:themeColor="text1"/>
          <w:sz w:val="24"/>
          <w:szCs w:val="24"/>
          <w:lang w:val="lt-LT"/>
        </w:rPr>
        <w:t>Teisės akte nenumatoma reguliuoti visuomeninių santykių, susijusių su Lietuvos Respublikos korupcijos prevencijos įstatymo 8 straipsnio 1 dalyje numatytais veiksniais, todėl teisės aktas nevertintinas antikorupciniu požiūriu.</w:t>
      </w:r>
    </w:p>
    <w:p w14:paraId="231A6D67" w14:textId="77777777" w:rsidR="005A61F2" w:rsidRPr="005D2F33" w:rsidRDefault="005A61F2" w:rsidP="00606911">
      <w:pPr>
        <w:ind w:firstLine="567"/>
        <w:jc w:val="both"/>
        <w:rPr>
          <w:color w:val="000000" w:themeColor="text1"/>
          <w:sz w:val="24"/>
          <w:szCs w:val="24"/>
          <w:lang w:val="lt-LT"/>
        </w:rPr>
      </w:pPr>
    </w:p>
    <w:p w14:paraId="47E3CF26" w14:textId="77777777" w:rsidR="005A61F2" w:rsidRPr="005D2F33" w:rsidRDefault="005A61F2" w:rsidP="00606911">
      <w:pPr>
        <w:ind w:firstLine="567"/>
        <w:jc w:val="both"/>
        <w:rPr>
          <w:color w:val="000000" w:themeColor="text1"/>
          <w:sz w:val="24"/>
          <w:szCs w:val="24"/>
          <w:lang w:val="lt-LT"/>
        </w:rPr>
      </w:pPr>
    </w:p>
    <w:p w14:paraId="098ED0A1" w14:textId="77777777" w:rsidR="005A61F2" w:rsidRDefault="005A61F2" w:rsidP="00606911">
      <w:pPr>
        <w:ind w:firstLine="567"/>
        <w:jc w:val="both"/>
        <w:rPr>
          <w:color w:val="000000" w:themeColor="text1"/>
          <w:sz w:val="24"/>
          <w:szCs w:val="24"/>
          <w:lang w:val="lt-LT"/>
        </w:rPr>
      </w:pPr>
    </w:p>
    <w:p w14:paraId="588DCD8E" w14:textId="77777777" w:rsidR="00606911" w:rsidRPr="005D2F33" w:rsidRDefault="00606911" w:rsidP="00606911">
      <w:pPr>
        <w:ind w:firstLine="567"/>
        <w:jc w:val="both"/>
        <w:rPr>
          <w:color w:val="000000" w:themeColor="text1"/>
          <w:sz w:val="24"/>
          <w:szCs w:val="24"/>
          <w:lang w:val="lt-LT"/>
        </w:rPr>
      </w:pPr>
      <w:bookmarkStart w:id="0" w:name="_GoBack"/>
      <w:bookmarkEnd w:id="0"/>
    </w:p>
    <w:p w14:paraId="46E67293" w14:textId="77777777" w:rsidR="005A61F2" w:rsidRPr="005D2F33" w:rsidRDefault="005A61F2" w:rsidP="00606911">
      <w:pPr>
        <w:jc w:val="both"/>
        <w:rPr>
          <w:color w:val="000000" w:themeColor="text1"/>
          <w:sz w:val="24"/>
          <w:szCs w:val="24"/>
          <w:lang w:val="lt-LT"/>
        </w:rPr>
      </w:pPr>
      <w:r w:rsidRPr="005D2F33">
        <w:rPr>
          <w:color w:val="000000" w:themeColor="text1"/>
          <w:sz w:val="24"/>
          <w:szCs w:val="24"/>
          <w:lang w:val="lt-LT"/>
        </w:rPr>
        <w:t>Turto valdymo ir ūkio skyriaus vyriausioji specialistė</w:t>
      </w:r>
      <w:r w:rsidRPr="005D2F33">
        <w:rPr>
          <w:color w:val="000000" w:themeColor="text1"/>
          <w:sz w:val="24"/>
          <w:szCs w:val="24"/>
          <w:lang w:val="lt-LT"/>
        </w:rPr>
        <w:tab/>
      </w:r>
      <w:r w:rsidRPr="005D2F33">
        <w:rPr>
          <w:color w:val="000000" w:themeColor="text1"/>
          <w:sz w:val="24"/>
          <w:szCs w:val="24"/>
          <w:lang w:val="lt-LT"/>
        </w:rPr>
        <w:tab/>
      </w:r>
      <w:r w:rsidRPr="005D2F33">
        <w:rPr>
          <w:color w:val="000000" w:themeColor="text1"/>
          <w:sz w:val="24"/>
          <w:szCs w:val="24"/>
          <w:lang w:val="lt-LT"/>
        </w:rPr>
        <w:tab/>
        <w:t>Gailutė Vaikutienė</w:t>
      </w:r>
    </w:p>
    <w:sectPr w:rsidR="005A61F2" w:rsidRPr="005D2F33" w:rsidSect="009863CA"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54AEF" w14:textId="77777777" w:rsidR="00BA7EE8" w:rsidRDefault="00BA7EE8">
      <w:r>
        <w:separator/>
      </w:r>
    </w:p>
  </w:endnote>
  <w:endnote w:type="continuationSeparator" w:id="0">
    <w:p w14:paraId="64BE2013" w14:textId="77777777" w:rsidR="00BA7EE8" w:rsidRDefault="00BA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C04F0" w14:textId="77777777" w:rsidR="00BA7EE8" w:rsidRDefault="00BA7EE8">
      <w:r>
        <w:separator/>
      </w:r>
    </w:p>
  </w:footnote>
  <w:footnote w:type="continuationSeparator" w:id="0">
    <w:p w14:paraId="4A884762" w14:textId="77777777" w:rsidR="00BA7EE8" w:rsidRDefault="00BA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74ED" w14:textId="77777777" w:rsidR="00EB1BFB" w:rsidRDefault="00F370D0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77777777" w:rsidR="00EB1BFB" w:rsidRDefault="00EB1BFB" w:rsidP="00EB1BFB"/>
  <w:p w14:paraId="580674EF" w14:textId="77777777" w:rsidR="00EB1BFB" w:rsidRDefault="00EB1BFB" w:rsidP="00EB1BFB"/>
  <w:p w14:paraId="580674F0" w14:textId="77777777" w:rsidR="00EB1BFB" w:rsidRPr="009D61DA" w:rsidRDefault="00992575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Pr="009D61DA">
      <w:rPr>
        <w:sz w:val="24"/>
        <w:szCs w:val="24"/>
        <w:lang w:val="lt-LT"/>
      </w:rPr>
      <w:t>Projektas</w:t>
    </w:r>
  </w:p>
  <w:p w14:paraId="580674F1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80674F2" w14:textId="77777777" w:rsidR="00EB1BFB" w:rsidRDefault="00EB1BFB" w:rsidP="00EB1BFB">
    <w:pPr>
      <w:rPr>
        <w:rFonts w:ascii="TimesLT" w:hAnsi="TimesLT"/>
        <w:b/>
        <w:sz w:val="24"/>
      </w:rPr>
    </w:pPr>
  </w:p>
  <w:p w14:paraId="580674F3" w14:textId="77777777" w:rsidR="00EB1BFB" w:rsidRPr="0025433F" w:rsidRDefault="00EB1BFB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4" w14:textId="77777777" w:rsidR="00EB1BFB" w:rsidRPr="0025433F" w:rsidRDefault="00EB1BFB" w:rsidP="00EB1BFB">
    <w:pPr>
      <w:jc w:val="center"/>
      <w:rPr>
        <w:b/>
        <w:sz w:val="24"/>
        <w:szCs w:val="24"/>
      </w:rPr>
    </w:pPr>
  </w:p>
  <w:p w14:paraId="580674F5" w14:textId="77777777" w:rsidR="00EB1BFB" w:rsidRPr="0025433F" w:rsidRDefault="00BE61F0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8CC"/>
    <w:multiLevelType w:val="hybridMultilevel"/>
    <w:tmpl w:val="5C827548"/>
    <w:lvl w:ilvl="0" w:tplc="4F0024CE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37241"/>
    <w:multiLevelType w:val="multilevel"/>
    <w:tmpl w:val="7BF87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4486BD8"/>
    <w:multiLevelType w:val="hybridMultilevel"/>
    <w:tmpl w:val="EF1A419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4E21E5"/>
    <w:multiLevelType w:val="hybridMultilevel"/>
    <w:tmpl w:val="776E4B04"/>
    <w:lvl w:ilvl="0" w:tplc="A1DCF966">
      <w:start w:val="1"/>
      <w:numFmt w:val="decimal"/>
      <w:lvlText w:val="%1."/>
      <w:lvlJc w:val="left"/>
      <w:pPr>
        <w:ind w:left="1981" w:hanging="11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EA32746"/>
    <w:multiLevelType w:val="multilevel"/>
    <w:tmpl w:val="5DD665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B54B1"/>
    <w:multiLevelType w:val="hybridMultilevel"/>
    <w:tmpl w:val="63F05E0A"/>
    <w:lvl w:ilvl="0" w:tplc="820EC6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6B59F2"/>
    <w:multiLevelType w:val="hybridMultilevel"/>
    <w:tmpl w:val="6588A628"/>
    <w:lvl w:ilvl="0" w:tplc="1BAE387C">
      <w:start w:val="1"/>
      <w:numFmt w:val="decimal"/>
      <w:lvlText w:val="%1)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5">
    <w:nsid w:val="2EDF51F0"/>
    <w:multiLevelType w:val="hybridMultilevel"/>
    <w:tmpl w:val="7C1A7A30"/>
    <w:lvl w:ilvl="0" w:tplc="122C96D2">
      <w:start w:val="1"/>
      <w:numFmt w:val="decimal"/>
      <w:lvlText w:val="%1."/>
      <w:lvlJc w:val="left"/>
      <w:pPr>
        <w:ind w:left="1356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76" w:hanging="360"/>
      </w:pPr>
    </w:lvl>
    <w:lvl w:ilvl="2" w:tplc="0427001B" w:tentative="1">
      <w:start w:val="1"/>
      <w:numFmt w:val="lowerRoman"/>
      <w:lvlText w:val="%3."/>
      <w:lvlJc w:val="right"/>
      <w:pPr>
        <w:ind w:left="2796" w:hanging="180"/>
      </w:pPr>
    </w:lvl>
    <w:lvl w:ilvl="3" w:tplc="0427000F" w:tentative="1">
      <w:start w:val="1"/>
      <w:numFmt w:val="decimal"/>
      <w:lvlText w:val="%4."/>
      <w:lvlJc w:val="left"/>
      <w:pPr>
        <w:ind w:left="3516" w:hanging="360"/>
      </w:pPr>
    </w:lvl>
    <w:lvl w:ilvl="4" w:tplc="04270019" w:tentative="1">
      <w:start w:val="1"/>
      <w:numFmt w:val="lowerLetter"/>
      <w:lvlText w:val="%5."/>
      <w:lvlJc w:val="left"/>
      <w:pPr>
        <w:ind w:left="4236" w:hanging="360"/>
      </w:pPr>
    </w:lvl>
    <w:lvl w:ilvl="5" w:tplc="0427001B" w:tentative="1">
      <w:start w:val="1"/>
      <w:numFmt w:val="lowerRoman"/>
      <w:lvlText w:val="%6."/>
      <w:lvlJc w:val="right"/>
      <w:pPr>
        <w:ind w:left="4956" w:hanging="180"/>
      </w:pPr>
    </w:lvl>
    <w:lvl w:ilvl="6" w:tplc="0427000F" w:tentative="1">
      <w:start w:val="1"/>
      <w:numFmt w:val="decimal"/>
      <w:lvlText w:val="%7."/>
      <w:lvlJc w:val="left"/>
      <w:pPr>
        <w:ind w:left="5676" w:hanging="360"/>
      </w:pPr>
    </w:lvl>
    <w:lvl w:ilvl="7" w:tplc="04270019" w:tentative="1">
      <w:start w:val="1"/>
      <w:numFmt w:val="lowerLetter"/>
      <w:lvlText w:val="%8."/>
      <w:lvlJc w:val="left"/>
      <w:pPr>
        <w:ind w:left="6396" w:hanging="360"/>
      </w:pPr>
    </w:lvl>
    <w:lvl w:ilvl="8" w:tplc="0427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6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7">
    <w:nsid w:val="3C804B01"/>
    <w:multiLevelType w:val="multilevel"/>
    <w:tmpl w:val="7852409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52E82"/>
    <w:multiLevelType w:val="multilevel"/>
    <w:tmpl w:val="A0AC6A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93B1F3E"/>
    <w:multiLevelType w:val="multilevel"/>
    <w:tmpl w:val="9E1631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21">
    <w:nsid w:val="4964370E"/>
    <w:multiLevelType w:val="hybridMultilevel"/>
    <w:tmpl w:val="8EBADA22"/>
    <w:lvl w:ilvl="0" w:tplc="D4D6CCD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74D52"/>
    <w:multiLevelType w:val="hybridMultilevel"/>
    <w:tmpl w:val="A4B0636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C5DEC"/>
    <w:multiLevelType w:val="multilevel"/>
    <w:tmpl w:val="07FCA9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FF3131"/>
    <w:multiLevelType w:val="hybridMultilevel"/>
    <w:tmpl w:val="60840E00"/>
    <w:lvl w:ilvl="0" w:tplc="FC4CAB7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7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8">
    <w:nsid w:val="5D23462E"/>
    <w:multiLevelType w:val="hybridMultilevel"/>
    <w:tmpl w:val="7C1A7A30"/>
    <w:lvl w:ilvl="0" w:tplc="122C96D2">
      <w:start w:val="1"/>
      <w:numFmt w:val="decimal"/>
      <w:lvlText w:val="%1."/>
      <w:lvlJc w:val="left"/>
      <w:pPr>
        <w:ind w:left="1356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76" w:hanging="360"/>
      </w:pPr>
    </w:lvl>
    <w:lvl w:ilvl="2" w:tplc="0427001B" w:tentative="1">
      <w:start w:val="1"/>
      <w:numFmt w:val="lowerRoman"/>
      <w:lvlText w:val="%3."/>
      <w:lvlJc w:val="right"/>
      <w:pPr>
        <w:ind w:left="2796" w:hanging="180"/>
      </w:pPr>
    </w:lvl>
    <w:lvl w:ilvl="3" w:tplc="0427000F" w:tentative="1">
      <w:start w:val="1"/>
      <w:numFmt w:val="decimal"/>
      <w:lvlText w:val="%4."/>
      <w:lvlJc w:val="left"/>
      <w:pPr>
        <w:ind w:left="3516" w:hanging="360"/>
      </w:pPr>
    </w:lvl>
    <w:lvl w:ilvl="4" w:tplc="04270019" w:tentative="1">
      <w:start w:val="1"/>
      <w:numFmt w:val="lowerLetter"/>
      <w:lvlText w:val="%5."/>
      <w:lvlJc w:val="left"/>
      <w:pPr>
        <w:ind w:left="4236" w:hanging="360"/>
      </w:pPr>
    </w:lvl>
    <w:lvl w:ilvl="5" w:tplc="0427001B" w:tentative="1">
      <w:start w:val="1"/>
      <w:numFmt w:val="lowerRoman"/>
      <w:lvlText w:val="%6."/>
      <w:lvlJc w:val="right"/>
      <w:pPr>
        <w:ind w:left="4956" w:hanging="180"/>
      </w:pPr>
    </w:lvl>
    <w:lvl w:ilvl="6" w:tplc="0427000F" w:tentative="1">
      <w:start w:val="1"/>
      <w:numFmt w:val="decimal"/>
      <w:lvlText w:val="%7."/>
      <w:lvlJc w:val="left"/>
      <w:pPr>
        <w:ind w:left="5676" w:hanging="360"/>
      </w:pPr>
    </w:lvl>
    <w:lvl w:ilvl="7" w:tplc="04270019" w:tentative="1">
      <w:start w:val="1"/>
      <w:numFmt w:val="lowerLetter"/>
      <w:lvlText w:val="%8."/>
      <w:lvlJc w:val="left"/>
      <w:pPr>
        <w:ind w:left="6396" w:hanging="360"/>
      </w:pPr>
    </w:lvl>
    <w:lvl w:ilvl="8" w:tplc="0427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9">
    <w:nsid w:val="5F936641"/>
    <w:multiLevelType w:val="multilevel"/>
    <w:tmpl w:val="50D8CA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8" w:hanging="1800"/>
      </w:pPr>
      <w:rPr>
        <w:rFonts w:hint="default"/>
      </w:rPr>
    </w:lvl>
  </w:abstractNum>
  <w:abstractNum w:abstractNumId="30">
    <w:nsid w:val="62F34895"/>
    <w:multiLevelType w:val="multilevel"/>
    <w:tmpl w:val="5C827A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31">
    <w:nsid w:val="6B5F7466"/>
    <w:multiLevelType w:val="hybridMultilevel"/>
    <w:tmpl w:val="1264C7C4"/>
    <w:lvl w:ilvl="0" w:tplc="B3FA1F5A">
      <w:start w:val="1"/>
      <w:numFmt w:val="decimal"/>
      <w:lvlText w:val="%1"/>
      <w:lvlJc w:val="left"/>
      <w:pPr>
        <w:ind w:left="143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50" w:hanging="360"/>
      </w:pPr>
    </w:lvl>
    <w:lvl w:ilvl="2" w:tplc="0427001B" w:tentative="1">
      <w:start w:val="1"/>
      <w:numFmt w:val="lowerRoman"/>
      <w:lvlText w:val="%3."/>
      <w:lvlJc w:val="right"/>
      <w:pPr>
        <w:ind w:left="2870" w:hanging="180"/>
      </w:pPr>
    </w:lvl>
    <w:lvl w:ilvl="3" w:tplc="0427000F" w:tentative="1">
      <w:start w:val="1"/>
      <w:numFmt w:val="decimal"/>
      <w:lvlText w:val="%4."/>
      <w:lvlJc w:val="left"/>
      <w:pPr>
        <w:ind w:left="3590" w:hanging="360"/>
      </w:pPr>
    </w:lvl>
    <w:lvl w:ilvl="4" w:tplc="04270019" w:tentative="1">
      <w:start w:val="1"/>
      <w:numFmt w:val="lowerLetter"/>
      <w:lvlText w:val="%5."/>
      <w:lvlJc w:val="left"/>
      <w:pPr>
        <w:ind w:left="4310" w:hanging="360"/>
      </w:pPr>
    </w:lvl>
    <w:lvl w:ilvl="5" w:tplc="0427001B" w:tentative="1">
      <w:start w:val="1"/>
      <w:numFmt w:val="lowerRoman"/>
      <w:lvlText w:val="%6."/>
      <w:lvlJc w:val="right"/>
      <w:pPr>
        <w:ind w:left="5030" w:hanging="180"/>
      </w:pPr>
    </w:lvl>
    <w:lvl w:ilvl="6" w:tplc="0427000F" w:tentative="1">
      <w:start w:val="1"/>
      <w:numFmt w:val="decimal"/>
      <w:lvlText w:val="%7."/>
      <w:lvlJc w:val="left"/>
      <w:pPr>
        <w:ind w:left="5750" w:hanging="360"/>
      </w:pPr>
    </w:lvl>
    <w:lvl w:ilvl="7" w:tplc="04270019" w:tentative="1">
      <w:start w:val="1"/>
      <w:numFmt w:val="lowerLetter"/>
      <w:lvlText w:val="%8."/>
      <w:lvlJc w:val="left"/>
      <w:pPr>
        <w:ind w:left="6470" w:hanging="360"/>
      </w:pPr>
    </w:lvl>
    <w:lvl w:ilvl="8" w:tplc="0427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32"/>
  </w:num>
  <w:num w:numId="5">
    <w:abstractNumId w:val="3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7"/>
  </w:num>
  <w:num w:numId="9">
    <w:abstractNumId w:val="16"/>
  </w:num>
  <w:num w:numId="10">
    <w:abstractNumId w:val="13"/>
  </w:num>
  <w:num w:numId="11">
    <w:abstractNumId w:val="14"/>
  </w:num>
  <w:num w:numId="12">
    <w:abstractNumId w:val="35"/>
  </w:num>
  <w:num w:numId="13">
    <w:abstractNumId w:val="5"/>
  </w:num>
  <w:num w:numId="14">
    <w:abstractNumId w:val="24"/>
  </w:num>
  <w:num w:numId="15">
    <w:abstractNumId w:val="11"/>
  </w:num>
  <w:num w:numId="16">
    <w:abstractNumId w:val="18"/>
  </w:num>
  <w:num w:numId="17">
    <w:abstractNumId w:val="6"/>
  </w:num>
  <w:num w:numId="18">
    <w:abstractNumId w:val="8"/>
  </w:num>
  <w:num w:numId="19">
    <w:abstractNumId w:val="30"/>
  </w:num>
  <w:num w:numId="20">
    <w:abstractNumId w:val="23"/>
  </w:num>
  <w:num w:numId="21">
    <w:abstractNumId w:val="3"/>
  </w:num>
  <w:num w:numId="22">
    <w:abstractNumId w:val="20"/>
  </w:num>
  <w:num w:numId="23">
    <w:abstractNumId w:val="29"/>
  </w:num>
  <w:num w:numId="24">
    <w:abstractNumId w:val="19"/>
  </w:num>
  <w:num w:numId="25">
    <w:abstractNumId w:val="21"/>
  </w:num>
  <w:num w:numId="26">
    <w:abstractNumId w:val="1"/>
  </w:num>
  <w:num w:numId="27">
    <w:abstractNumId w:val="4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31"/>
  </w:num>
  <w:num w:numId="34">
    <w:abstractNumId w:val="17"/>
  </w:num>
  <w:num w:numId="35">
    <w:abstractNumId w:val="25"/>
  </w:num>
  <w:num w:numId="36">
    <w:abstractNumId w:val="15"/>
  </w:num>
  <w:num w:numId="37">
    <w:abstractNumId w:val="28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1677"/>
    <w:rsid w:val="00007738"/>
    <w:rsid w:val="00011356"/>
    <w:rsid w:val="00012E0C"/>
    <w:rsid w:val="00016451"/>
    <w:rsid w:val="00040A1D"/>
    <w:rsid w:val="00040BB2"/>
    <w:rsid w:val="0004751B"/>
    <w:rsid w:val="00053770"/>
    <w:rsid w:val="00054179"/>
    <w:rsid w:val="00060F84"/>
    <w:rsid w:val="00063913"/>
    <w:rsid w:val="00066318"/>
    <w:rsid w:val="00066BAF"/>
    <w:rsid w:val="00067B54"/>
    <w:rsid w:val="0007173C"/>
    <w:rsid w:val="00076D73"/>
    <w:rsid w:val="00080703"/>
    <w:rsid w:val="00086363"/>
    <w:rsid w:val="00090B00"/>
    <w:rsid w:val="0009108A"/>
    <w:rsid w:val="0009681C"/>
    <w:rsid w:val="000A27A0"/>
    <w:rsid w:val="000A5EBA"/>
    <w:rsid w:val="000A79F2"/>
    <w:rsid w:val="000B14B8"/>
    <w:rsid w:val="000C21A2"/>
    <w:rsid w:val="000C435C"/>
    <w:rsid w:val="000D0F94"/>
    <w:rsid w:val="000D27FD"/>
    <w:rsid w:val="000D4E8E"/>
    <w:rsid w:val="000D5DBA"/>
    <w:rsid w:val="000E73C5"/>
    <w:rsid w:val="000F2FEE"/>
    <w:rsid w:val="000F4971"/>
    <w:rsid w:val="001059F4"/>
    <w:rsid w:val="00113C20"/>
    <w:rsid w:val="00115A22"/>
    <w:rsid w:val="0012106C"/>
    <w:rsid w:val="00123E32"/>
    <w:rsid w:val="001350F8"/>
    <w:rsid w:val="00140576"/>
    <w:rsid w:val="00140A9D"/>
    <w:rsid w:val="00141128"/>
    <w:rsid w:val="00142877"/>
    <w:rsid w:val="00144540"/>
    <w:rsid w:val="00150C3C"/>
    <w:rsid w:val="00150D93"/>
    <w:rsid w:val="00151208"/>
    <w:rsid w:val="00153EE7"/>
    <w:rsid w:val="00160015"/>
    <w:rsid w:val="00162091"/>
    <w:rsid w:val="001659CC"/>
    <w:rsid w:val="0017319E"/>
    <w:rsid w:val="001742C9"/>
    <w:rsid w:val="0017472D"/>
    <w:rsid w:val="00175BB4"/>
    <w:rsid w:val="00182D85"/>
    <w:rsid w:val="00187844"/>
    <w:rsid w:val="0019378D"/>
    <w:rsid w:val="001965AD"/>
    <w:rsid w:val="001A31E1"/>
    <w:rsid w:val="001B0325"/>
    <w:rsid w:val="001C243A"/>
    <w:rsid w:val="001C30A8"/>
    <w:rsid w:val="001C4A39"/>
    <w:rsid w:val="001D0607"/>
    <w:rsid w:val="001E0E00"/>
    <w:rsid w:val="001E294D"/>
    <w:rsid w:val="001E4727"/>
    <w:rsid w:val="001E7330"/>
    <w:rsid w:val="001E755B"/>
    <w:rsid w:val="001F114D"/>
    <w:rsid w:val="001F1DA1"/>
    <w:rsid w:val="0020790F"/>
    <w:rsid w:val="0021636D"/>
    <w:rsid w:val="0022071C"/>
    <w:rsid w:val="00221E59"/>
    <w:rsid w:val="00222EE9"/>
    <w:rsid w:val="00232EFA"/>
    <w:rsid w:val="00242871"/>
    <w:rsid w:val="002447EC"/>
    <w:rsid w:val="00245349"/>
    <w:rsid w:val="00252BFA"/>
    <w:rsid w:val="00253646"/>
    <w:rsid w:val="0025433F"/>
    <w:rsid w:val="002617A8"/>
    <w:rsid w:val="00271B6C"/>
    <w:rsid w:val="0027212E"/>
    <w:rsid w:val="002733D3"/>
    <w:rsid w:val="00273CAF"/>
    <w:rsid w:val="00276649"/>
    <w:rsid w:val="00282DDB"/>
    <w:rsid w:val="00283539"/>
    <w:rsid w:val="00283562"/>
    <w:rsid w:val="00296998"/>
    <w:rsid w:val="002B2A92"/>
    <w:rsid w:val="002B38FE"/>
    <w:rsid w:val="002C46C5"/>
    <w:rsid w:val="002C65A7"/>
    <w:rsid w:val="002C6905"/>
    <w:rsid w:val="002C7A23"/>
    <w:rsid w:val="002C7C17"/>
    <w:rsid w:val="002D15C1"/>
    <w:rsid w:val="002E3E4D"/>
    <w:rsid w:val="002E5FB7"/>
    <w:rsid w:val="002E6D5E"/>
    <w:rsid w:val="002E74EC"/>
    <w:rsid w:val="002F6A0F"/>
    <w:rsid w:val="002F6B64"/>
    <w:rsid w:val="00300AD8"/>
    <w:rsid w:val="00300E88"/>
    <w:rsid w:val="003018A7"/>
    <w:rsid w:val="00302C6F"/>
    <w:rsid w:val="00313D31"/>
    <w:rsid w:val="003160A7"/>
    <w:rsid w:val="003160B8"/>
    <w:rsid w:val="0032707F"/>
    <w:rsid w:val="00330440"/>
    <w:rsid w:val="00331A00"/>
    <w:rsid w:val="0033398F"/>
    <w:rsid w:val="0033423F"/>
    <w:rsid w:val="00340CB9"/>
    <w:rsid w:val="00341FDA"/>
    <w:rsid w:val="003431BB"/>
    <w:rsid w:val="00347471"/>
    <w:rsid w:val="00352484"/>
    <w:rsid w:val="00354970"/>
    <w:rsid w:val="0035611E"/>
    <w:rsid w:val="00356160"/>
    <w:rsid w:val="00360470"/>
    <w:rsid w:val="00361CF4"/>
    <w:rsid w:val="00363295"/>
    <w:rsid w:val="003824F5"/>
    <w:rsid w:val="00384691"/>
    <w:rsid w:val="00387420"/>
    <w:rsid w:val="00390C0C"/>
    <w:rsid w:val="0039125B"/>
    <w:rsid w:val="00392614"/>
    <w:rsid w:val="00392C7C"/>
    <w:rsid w:val="00393F13"/>
    <w:rsid w:val="003A2F5A"/>
    <w:rsid w:val="003B1A7B"/>
    <w:rsid w:val="003C04AA"/>
    <w:rsid w:val="003C4178"/>
    <w:rsid w:val="003C4862"/>
    <w:rsid w:val="003D0DC3"/>
    <w:rsid w:val="003D7B8F"/>
    <w:rsid w:val="003E336E"/>
    <w:rsid w:val="003E505E"/>
    <w:rsid w:val="003E7694"/>
    <w:rsid w:val="003F3E7F"/>
    <w:rsid w:val="004009FF"/>
    <w:rsid w:val="00404A3A"/>
    <w:rsid w:val="004103E2"/>
    <w:rsid w:val="00417114"/>
    <w:rsid w:val="004216B7"/>
    <w:rsid w:val="00423D5B"/>
    <w:rsid w:val="004249D6"/>
    <w:rsid w:val="0042606D"/>
    <w:rsid w:val="00434CFE"/>
    <w:rsid w:val="00440FC2"/>
    <w:rsid w:val="00441928"/>
    <w:rsid w:val="0044271F"/>
    <w:rsid w:val="004450C1"/>
    <w:rsid w:val="00445392"/>
    <w:rsid w:val="004502BA"/>
    <w:rsid w:val="00450993"/>
    <w:rsid w:val="00453FE4"/>
    <w:rsid w:val="00454130"/>
    <w:rsid w:val="004548E6"/>
    <w:rsid w:val="00455AA7"/>
    <w:rsid w:val="0046177A"/>
    <w:rsid w:val="004714F3"/>
    <w:rsid w:val="004717F4"/>
    <w:rsid w:val="004730CE"/>
    <w:rsid w:val="00477AF4"/>
    <w:rsid w:val="00480A91"/>
    <w:rsid w:val="00485052"/>
    <w:rsid w:val="004855CF"/>
    <w:rsid w:val="00492590"/>
    <w:rsid w:val="004932C6"/>
    <w:rsid w:val="004978D1"/>
    <w:rsid w:val="00497D4A"/>
    <w:rsid w:val="004A553E"/>
    <w:rsid w:val="004A710C"/>
    <w:rsid w:val="004B0A3E"/>
    <w:rsid w:val="004B0B49"/>
    <w:rsid w:val="004B3D17"/>
    <w:rsid w:val="004B6BF3"/>
    <w:rsid w:val="004C0344"/>
    <w:rsid w:val="004D7066"/>
    <w:rsid w:val="004E06EB"/>
    <w:rsid w:val="004E0E9B"/>
    <w:rsid w:val="004E3A61"/>
    <w:rsid w:val="004F0CCF"/>
    <w:rsid w:val="004F4676"/>
    <w:rsid w:val="004F6163"/>
    <w:rsid w:val="0050064C"/>
    <w:rsid w:val="00500B7A"/>
    <w:rsid w:val="00501363"/>
    <w:rsid w:val="005042BB"/>
    <w:rsid w:val="005070E2"/>
    <w:rsid w:val="005112D7"/>
    <w:rsid w:val="0051529B"/>
    <w:rsid w:val="00517630"/>
    <w:rsid w:val="0052046F"/>
    <w:rsid w:val="00525073"/>
    <w:rsid w:val="00526D5D"/>
    <w:rsid w:val="00535779"/>
    <w:rsid w:val="0054599A"/>
    <w:rsid w:val="00546F5F"/>
    <w:rsid w:val="00551259"/>
    <w:rsid w:val="00555F58"/>
    <w:rsid w:val="00561BD1"/>
    <w:rsid w:val="00562D04"/>
    <w:rsid w:val="00563489"/>
    <w:rsid w:val="00565D37"/>
    <w:rsid w:val="005679B7"/>
    <w:rsid w:val="00570ECB"/>
    <w:rsid w:val="005844A2"/>
    <w:rsid w:val="00590F26"/>
    <w:rsid w:val="00591FDB"/>
    <w:rsid w:val="00595CEA"/>
    <w:rsid w:val="005A61F2"/>
    <w:rsid w:val="005B114A"/>
    <w:rsid w:val="005B3ABB"/>
    <w:rsid w:val="005B3D65"/>
    <w:rsid w:val="005B71E0"/>
    <w:rsid w:val="005C31AB"/>
    <w:rsid w:val="005C33EA"/>
    <w:rsid w:val="005C5167"/>
    <w:rsid w:val="005C713C"/>
    <w:rsid w:val="005C7987"/>
    <w:rsid w:val="005D2F33"/>
    <w:rsid w:val="005E2CEC"/>
    <w:rsid w:val="005E3E10"/>
    <w:rsid w:val="005E4261"/>
    <w:rsid w:val="005E4F26"/>
    <w:rsid w:val="005E66A9"/>
    <w:rsid w:val="005E7501"/>
    <w:rsid w:val="005F677C"/>
    <w:rsid w:val="006039DD"/>
    <w:rsid w:val="00606911"/>
    <w:rsid w:val="006118F5"/>
    <w:rsid w:val="006133CA"/>
    <w:rsid w:val="00633B23"/>
    <w:rsid w:val="00643E65"/>
    <w:rsid w:val="00646505"/>
    <w:rsid w:val="00653FA4"/>
    <w:rsid w:val="00662C09"/>
    <w:rsid w:val="00663362"/>
    <w:rsid w:val="00664E21"/>
    <w:rsid w:val="0066606F"/>
    <w:rsid w:val="0067194A"/>
    <w:rsid w:val="006725AC"/>
    <w:rsid w:val="00673F32"/>
    <w:rsid w:val="00676286"/>
    <w:rsid w:val="00677117"/>
    <w:rsid w:val="00684CAC"/>
    <w:rsid w:val="00685305"/>
    <w:rsid w:val="00690CB6"/>
    <w:rsid w:val="00691918"/>
    <w:rsid w:val="00692D3B"/>
    <w:rsid w:val="00693546"/>
    <w:rsid w:val="00693F67"/>
    <w:rsid w:val="006A3A94"/>
    <w:rsid w:val="006A643A"/>
    <w:rsid w:val="006A760B"/>
    <w:rsid w:val="006B7F35"/>
    <w:rsid w:val="006C633C"/>
    <w:rsid w:val="006D41C0"/>
    <w:rsid w:val="006D512D"/>
    <w:rsid w:val="006D6A90"/>
    <w:rsid w:val="006E418D"/>
    <w:rsid w:val="006E5D6C"/>
    <w:rsid w:val="006E6621"/>
    <w:rsid w:val="006F228C"/>
    <w:rsid w:val="006F4E3A"/>
    <w:rsid w:val="006F5633"/>
    <w:rsid w:val="00703F1B"/>
    <w:rsid w:val="00722448"/>
    <w:rsid w:val="00735C5C"/>
    <w:rsid w:val="00745D91"/>
    <w:rsid w:val="00747D89"/>
    <w:rsid w:val="007526F8"/>
    <w:rsid w:val="007553B1"/>
    <w:rsid w:val="00755A1D"/>
    <w:rsid w:val="00762282"/>
    <w:rsid w:val="007652C4"/>
    <w:rsid w:val="007709C9"/>
    <w:rsid w:val="00773E71"/>
    <w:rsid w:val="00774036"/>
    <w:rsid w:val="00774432"/>
    <w:rsid w:val="00784447"/>
    <w:rsid w:val="007871B3"/>
    <w:rsid w:val="007907D6"/>
    <w:rsid w:val="00792119"/>
    <w:rsid w:val="00793DF4"/>
    <w:rsid w:val="0079602A"/>
    <w:rsid w:val="00796503"/>
    <w:rsid w:val="007A3BFB"/>
    <w:rsid w:val="007B395B"/>
    <w:rsid w:val="007B739C"/>
    <w:rsid w:val="007C5CF3"/>
    <w:rsid w:val="007E2C1E"/>
    <w:rsid w:val="007E2E41"/>
    <w:rsid w:val="007F1D67"/>
    <w:rsid w:val="007F1F73"/>
    <w:rsid w:val="007F49A5"/>
    <w:rsid w:val="00802465"/>
    <w:rsid w:val="00802D41"/>
    <w:rsid w:val="00804DD7"/>
    <w:rsid w:val="00807E5A"/>
    <w:rsid w:val="00810426"/>
    <w:rsid w:val="008179F6"/>
    <w:rsid w:val="00830322"/>
    <w:rsid w:val="008378B2"/>
    <w:rsid w:val="0084292A"/>
    <w:rsid w:val="00843B17"/>
    <w:rsid w:val="00851CF0"/>
    <w:rsid w:val="00854F0F"/>
    <w:rsid w:val="00860902"/>
    <w:rsid w:val="00862E82"/>
    <w:rsid w:val="00866472"/>
    <w:rsid w:val="008676F4"/>
    <w:rsid w:val="0087190E"/>
    <w:rsid w:val="0087254C"/>
    <w:rsid w:val="00875CFE"/>
    <w:rsid w:val="008806C0"/>
    <w:rsid w:val="00881EF8"/>
    <w:rsid w:val="00883034"/>
    <w:rsid w:val="00887A0A"/>
    <w:rsid w:val="00895045"/>
    <w:rsid w:val="008A098D"/>
    <w:rsid w:val="008A1E30"/>
    <w:rsid w:val="008A7026"/>
    <w:rsid w:val="008B2E0B"/>
    <w:rsid w:val="008B3F8D"/>
    <w:rsid w:val="008C18F3"/>
    <w:rsid w:val="008C30E5"/>
    <w:rsid w:val="008D0552"/>
    <w:rsid w:val="008D0CDC"/>
    <w:rsid w:val="008D5317"/>
    <w:rsid w:val="008D6749"/>
    <w:rsid w:val="008E1D09"/>
    <w:rsid w:val="008E30BE"/>
    <w:rsid w:val="008E5985"/>
    <w:rsid w:val="008E7635"/>
    <w:rsid w:val="008E7F5B"/>
    <w:rsid w:val="008F33EF"/>
    <w:rsid w:val="008F34FA"/>
    <w:rsid w:val="008F5B3E"/>
    <w:rsid w:val="008F6439"/>
    <w:rsid w:val="008F682D"/>
    <w:rsid w:val="008F78F4"/>
    <w:rsid w:val="009041DF"/>
    <w:rsid w:val="009109B6"/>
    <w:rsid w:val="009125A2"/>
    <w:rsid w:val="00915162"/>
    <w:rsid w:val="00917406"/>
    <w:rsid w:val="00917F75"/>
    <w:rsid w:val="009214A6"/>
    <w:rsid w:val="009330E9"/>
    <w:rsid w:val="009339A7"/>
    <w:rsid w:val="009341DD"/>
    <w:rsid w:val="0093704F"/>
    <w:rsid w:val="00937BE0"/>
    <w:rsid w:val="009518ED"/>
    <w:rsid w:val="0095276E"/>
    <w:rsid w:val="0096328A"/>
    <w:rsid w:val="0097158C"/>
    <w:rsid w:val="00974984"/>
    <w:rsid w:val="009802E6"/>
    <w:rsid w:val="00980D03"/>
    <w:rsid w:val="00981F94"/>
    <w:rsid w:val="009856F6"/>
    <w:rsid w:val="009863CA"/>
    <w:rsid w:val="00991133"/>
    <w:rsid w:val="00992575"/>
    <w:rsid w:val="00992FFF"/>
    <w:rsid w:val="00995CF4"/>
    <w:rsid w:val="009A075F"/>
    <w:rsid w:val="009B652E"/>
    <w:rsid w:val="009C1F16"/>
    <w:rsid w:val="009C3CAF"/>
    <w:rsid w:val="009C7E4B"/>
    <w:rsid w:val="009D04A1"/>
    <w:rsid w:val="009D2202"/>
    <w:rsid w:val="009D4413"/>
    <w:rsid w:val="009D61DA"/>
    <w:rsid w:val="009D762A"/>
    <w:rsid w:val="009E41A6"/>
    <w:rsid w:val="009E639F"/>
    <w:rsid w:val="009E64D5"/>
    <w:rsid w:val="009E6DF5"/>
    <w:rsid w:val="009F1988"/>
    <w:rsid w:val="009F3A6C"/>
    <w:rsid w:val="009F65F5"/>
    <w:rsid w:val="00A03C26"/>
    <w:rsid w:val="00A071CD"/>
    <w:rsid w:val="00A074E0"/>
    <w:rsid w:val="00A20627"/>
    <w:rsid w:val="00A25FDB"/>
    <w:rsid w:val="00A3141E"/>
    <w:rsid w:val="00A3375E"/>
    <w:rsid w:val="00A40719"/>
    <w:rsid w:val="00A4087E"/>
    <w:rsid w:val="00A41869"/>
    <w:rsid w:val="00A46295"/>
    <w:rsid w:val="00A50259"/>
    <w:rsid w:val="00A51F1C"/>
    <w:rsid w:val="00A539D6"/>
    <w:rsid w:val="00A53ED2"/>
    <w:rsid w:val="00A6434C"/>
    <w:rsid w:val="00A66E1F"/>
    <w:rsid w:val="00A671F0"/>
    <w:rsid w:val="00A764F4"/>
    <w:rsid w:val="00A80E71"/>
    <w:rsid w:val="00A82319"/>
    <w:rsid w:val="00A94AEA"/>
    <w:rsid w:val="00AA7075"/>
    <w:rsid w:val="00AB7FC3"/>
    <w:rsid w:val="00AC6EFA"/>
    <w:rsid w:val="00AD5A57"/>
    <w:rsid w:val="00AD70CD"/>
    <w:rsid w:val="00AD7740"/>
    <w:rsid w:val="00AE0934"/>
    <w:rsid w:val="00AE1E3D"/>
    <w:rsid w:val="00AF0DA3"/>
    <w:rsid w:val="00AF365B"/>
    <w:rsid w:val="00AF589A"/>
    <w:rsid w:val="00AF6CF6"/>
    <w:rsid w:val="00AF7B54"/>
    <w:rsid w:val="00B01082"/>
    <w:rsid w:val="00B018F1"/>
    <w:rsid w:val="00B01B78"/>
    <w:rsid w:val="00B01E51"/>
    <w:rsid w:val="00B0723C"/>
    <w:rsid w:val="00B07C97"/>
    <w:rsid w:val="00B12D09"/>
    <w:rsid w:val="00B131D9"/>
    <w:rsid w:val="00B150F8"/>
    <w:rsid w:val="00B15DE4"/>
    <w:rsid w:val="00B21FA0"/>
    <w:rsid w:val="00B244B5"/>
    <w:rsid w:val="00B270C3"/>
    <w:rsid w:val="00B36D5C"/>
    <w:rsid w:val="00B44CA9"/>
    <w:rsid w:val="00B51A9D"/>
    <w:rsid w:val="00B52CC9"/>
    <w:rsid w:val="00B54463"/>
    <w:rsid w:val="00B559AC"/>
    <w:rsid w:val="00B61C43"/>
    <w:rsid w:val="00B64CDB"/>
    <w:rsid w:val="00B6542A"/>
    <w:rsid w:val="00B70EF4"/>
    <w:rsid w:val="00B712BF"/>
    <w:rsid w:val="00B72370"/>
    <w:rsid w:val="00B76DA8"/>
    <w:rsid w:val="00B82FCE"/>
    <w:rsid w:val="00B86B87"/>
    <w:rsid w:val="00B86C13"/>
    <w:rsid w:val="00B87573"/>
    <w:rsid w:val="00B908A6"/>
    <w:rsid w:val="00B97F56"/>
    <w:rsid w:val="00BA6B32"/>
    <w:rsid w:val="00BA786B"/>
    <w:rsid w:val="00BA7EE8"/>
    <w:rsid w:val="00BB182B"/>
    <w:rsid w:val="00BB1894"/>
    <w:rsid w:val="00BB2378"/>
    <w:rsid w:val="00BB5469"/>
    <w:rsid w:val="00BC29B1"/>
    <w:rsid w:val="00BC3895"/>
    <w:rsid w:val="00BC5856"/>
    <w:rsid w:val="00BC70B5"/>
    <w:rsid w:val="00BD1CF7"/>
    <w:rsid w:val="00BD60D4"/>
    <w:rsid w:val="00BE221E"/>
    <w:rsid w:val="00BE2988"/>
    <w:rsid w:val="00BE5806"/>
    <w:rsid w:val="00BE5EDA"/>
    <w:rsid w:val="00BE61F0"/>
    <w:rsid w:val="00BE687A"/>
    <w:rsid w:val="00BF0778"/>
    <w:rsid w:val="00BF1C9E"/>
    <w:rsid w:val="00BF2093"/>
    <w:rsid w:val="00BF4E1B"/>
    <w:rsid w:val="00C03ADD"/>
    <w:rsid w:val="00C12F95"/>
    <w:rsid w:val="00C223F8"/>
    <w:rsid w:val="00C328AB"/>
    <w:rsid w:val="00C338D9"/>
    <w:rsid w:val="00C43610"/>
    <w:rsid w:val="00C44258"/>
    <w:rsid w:val="00C47580"/>
    <w:rsid w:val="00C52984"/>
    <w:rsid w:val="00C56B12"/>
    <w:rsid w:val="00C66E39"/>
    <w:rsid w:val="00C67FB8"/>
    <w:rsid w:val="00C77D09"/>
    <w:rsid w:val="00C8063E"/>
    <w:rsid w:val="00C90A15"/>
    <w:rsid w:val="00C911BC"/>
    <w:rsid w:val="00C92F33"/>
    <w:rsid w:val="00C9376D"/>
    <w:rsid w:val="00C9386A"/>
    <w:rsid w:val="00C9496E"/>
    <w:rsid w:val="00CA536C"/>
    <w:rsid w:val="00CB3BC9"/>
    <w:rsid w:val="00CB4ED3"/>
    <w:rsid w:val="00CB5550"/>
    <w:rsid w:val="00CB6BE6"/>
    <w:rsid w:val="00CB7D2F"/>
    <w:rsid w:val="00CC41F2"/>
    <w:rsid w:val="00CC5051"/>
    <w:rsid w:val="00CD14BC"/>
    <w:rsid w:val="00CD4BF0"/>
    <w:rsid w:val="00CE5936"/>
    <w:rsid w:val="00CE5B5D"/>
    <w:rsid w:val="00CF1B3E"/>
    <w:rsid w:val="00CF3CD0"/>
    <w:rsid w:val="00D026A5"/>
    <w:rsid w:val="00D1664D"/>
    <w:rsid w:val="00D17E93"/>
    <w:rsid w:val="00D34917"/>
    <w:rsid w:val="00D40474"/>
    <w:rsid w:val="00D44C56"/>
    <w:rsid w:val="00D4718F"/>
    <w:rsid w:val="00D5044D"/>
    <w:rsid w:val="00D54459"/>
    <w:rsid w:val="00D5598B"/>
    <w:rsid w:val="00D614EF"/>
    <w:rsid w:val="00D61906"/>
    <w:rsid w:val="00D62D7A"/>
    <w:rsid w:val="00D6739E"/>
    <w:rsid w:val="00D72A83"/>
    <w:rsid w:val="00D72B5F"/>
    <w:rsid w:val="00D86D81"/>
    <w:rsid w:val="00D96CD0"/>
    <w:rsid w:val="00DA17E1"/>
    <w:rsid w:val="00DA6D0E"/>
    <w:rsid w:val="00DB0B78"/>
    <w:rsid w:val="00DB1865"/>
    <w:rsid w:val="00DB601C"/>
    <w:rsid w:val="00DC12D0"/>
    <w:rsid w:val="00DC2729"/>
    <w:rsid w:val="00DC29D7"/>
    <w:rsid w:val="00DD3E93"/>
    <w:rsid w:val="00DE568C"/>
    <w:rsid w:val="00DE604C"/>
    <w:rsid w:val="00DE7310"/>
    <w:rsid w:val="00DE738F"/>
    <w:rsid w:val="00DF2929"/>
    <w:rsid w:val="00DF3DCC"/>
    <w:rsid w:val="00DF4412"/>
    <w:rsid w:val="00DF6DF5"/>
    <w:rsid w:val="00DF6E22"/>
    <w:rsid w:val="00E00ADE"/>
    <w:rsid w:val="00E0333F"/>
    <w:rsid w:val="00E059CA"/>
    <w:rsid w:val="00E06827"/>
    <w:rsid w:val="00E06F14"/>
    <w:rsid w:val="00E120A8"/>
    <w:rsid w:val="00E13FB3"/>
    <w:rsid w:val="00E14A8D"/>
    <w:rsid w:val="00E15540"/>
    <w:rsid w:val="00E17609"/>
    <w:rsid w:val="00E2076A"/>
    <w:rsid w:val="00E223D9"/>
    <w:rsid w:val="00E248A1"/>
    <w:rsid w:val="00E30372"/>
    <w:rsid w:val="00E33810"/>
    <w:rsid w:val="00E365E3"/>
    <w:rsid w:val="00E46206"/>
    <w:rsid w:val="00E469EE"/>
    <w:rsid w:val="00E50810"/>
    <w:rsid w:val="00E5434A"/>
    <w:rsid w:val="00E56780"/>
    <w:rsid w:val="00E66247"/>
    <w:rsid w:val="00E750C3"/>
    <w:rsid w:val="00E80E31"/>
    <w:rsid w:val="00E90471"/>
    <w:rsid w:val="00E90EF5"/>
    <w:rsid w:val="00E94186"/>
    <w:rsid w:val="00E9429E"/>
    <w:rsid w:val="00E94633"/>
    <w:rsid w:val="00EA00AB"/>
    <w:rsid w:val="00EA0FF6"/>
    <w:rsid w:val="00EA342C"/>
    <w:rsid w:val="00EA5A59"/>
    <w:rsid w:val="00EA5EB7"/>
    <w:rsid w:val="00EA6C5D"/>
    <w:rsid w:val="00EB0C2E"/>
    <w:rsid w:val="00EB1763"/>
    <w:rsid w:val="00EB1BFB"/>
    <w:rsid w:val="00EB322C"/>
    <w:rsid w:val="00EC0EA3"/>
    <w:rsid w:val="00EC3DDB"/>
    <w:rsid w:val="00EC6584"/>
    <w:rsid w:val="00ED6F41"/>
    <w:rsid w:val="00ED72CC"/>
    <w:rsid w:val="00ED7375"/>
    <w:rsid w:val="00EE0CD3"/>
    <w:rsid w:val="00EE3E06"/>
    <w:rsid w:val="00EE6A3A"/>
    <w:rsid w:val="00EF10B1"/>
    <w:rsid w:val="00EF79B0"/>
    <w:rsid w:val="00F0296A"/>
    <w:rsid w:val="00F0341A"/>
    <w:rsid w:val="00F036F3"/>
    <w:rsid w:val="00F0535D"/>
    <w:rsid w:val="00F05AD5"/>
    <w:rsid w:val="00F07DFB"/>
    <w:rsid w:val="00F133B4"/>
    <w:rsid w:val="00F13C67"/>
    <w:rsid w:val="00F224BB"/>
    <w:rsid w:val="00F306A5"/>
    <w:rsid w:val="00F329FE"/>
    <w:rsid w:val="00F363F3"/>
    <w:rsid w:val="00F370D0"/>
    <w:rsid w:val="00F37F01"/>
    <w:rsid w:val="00F43AEA"/>
    <w:rsid w:val="00F43F95"/>
    <w:rsid w:val="00F50552"/>
    <w:rsid w:val="00F548C7"/>
    <w:rsid w:val="00F71F5C"/>
    <w:rsid w:val="00F73294"/>
    <w:rsid w:val="00F77A39"/>
    <w:rsid w:val="00F84F0E"/>
    <w:rsid w:val="00F91995"/>
    <w:rsid w:val="00F934E9"/>
    <w:rsid w:val="00F9457F"/>
    <w:rsid w:val="00FA0FE5"/>
    <w:rsid w:val="00FA11D4"/>
    <w:rsid w:val="00FA4C58"/>
    <w:rsid w:val="00FB5EEB"/>
    <w:rsid w:val="00FC465B"/>
    <w:rsid w:val="00FC62BC"/>
    <w:rsid w:val="00FE6A26"/>
    <w:rsid w:val="00FF353B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8067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18F3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inispavadinimas">
    <w:name w:val="Subtitle"/>
    <w:basedOn w:val="prastasis"/>
    <w:next w:val="prastasis"/>
    <w:link w:val="AntrinispavadinimasDiagrama"/>
    <w:qFormat/>
    <w:rsid w:val="004509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4509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customStyle="1" w:styleId="Betarp1">
    <w:name w:val="Be tarpų1"/>
    <w:uiPriority w:val="99"/>
    <w:rsid w:val="00FA0FE5"/>
    <w:rPr>
      <w:rFonts w:eastAsia="Calibri"/>
      <w:lang w:val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C29B1"/>
    <w:rPr>
      <w:lang w:val="en-AU"/>
    </w:rPr>
  </w:style>
  <w:style w:type="character" w:customStyle="1" w:styleId="DefaultDiagrama">
    <w:name w:val="Default Diagrama"/>
    <w:basedOn w:val="Numatytasispastraiposriftas"/>
    <w:link w:val="Default"/>
    <w:rsid w:val="005A61F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18F3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inispavadinimas">
    <w:name w:val="Subtitle"/>
    <w:basedOn w:val="prastasis"/>
    <w:next w:val="prastasis"/>
    <w:link w:val="AntrinispavadinimasDiagrama"/>
    <w:qFormat/>
    <w:rsid w:val="004509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4509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customStyle="1" w:styleId="Betarp1">
    <w:name w:val="Be tarpų1"/>
    <w:uiPriority w:val="99"/>
    <w:rsid w:val="00FA0FE5"/>
    <w:rPr>
      <w:rFonts w:eastAsia="Calibri"/>
      <w:lang w:val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C29B1"/>
    <w:rPr>
      <w:lang w:val="en-AU"/>
    </w:rPr>
  </w:style>
  <w:style w:type="character" w:customStyle="1" w:styleId="DefaultDiagrama">
    <w:name w:val="Default Diagrama"/>
    <w:basedOn w:val="Numatytasispastraiposriftas"/>
    <w:link w:val="Default"/>
    <w:rsid w:val="005A61F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kiski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BEFFE-4D6E-434F-8DA2-29DD2142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2</Pages>
  <Words>3254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5099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Vienas langelis</cp:lastModifiedBy>
  <cp:revision>2</cp:revision>
  <cp:lastPrinted>2022-10-17T07:30:00Z</cp:lastPrinted>
  <dcterms:created xsi:type="dcterms:W3CDTF">2022-11-17T09:09:00Z</dcterms:created>
  <dcterms:modified xsi:type="dcterms:W3CDTF">2022-11-17T09:09:00Z</dcterms:modified>
</cp:coreProperties>
</file>