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12" w:rsidRPr="0071317C" w:rsidRDefault="00DD3A12" w:rsidP="000D0B33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State">
          <w:r w:rsidRPr="0071317C">
            <w:rPr>
              <w:b/>
            </w:rPr>
            <w:t>DĖL</w:t>
          </w:r>
        </w:smartTag>
      </w:smartTag>
      <w:r w:rsidRPr="0071317C">
        <w:rPr>
          <w:b/>
        </w:rPr>
        <w:t xml:space="preserve"> TURTO PERDAVIMO</w:t>
      </w:r>
    </w:p>
    <w:p w:rsidR="00DD3A12" w:rsidRPr="0071317C" w:rsidRDefault="00DD3A12" w:rsidP="000D0B33">
      <w:pPr>
        <w:jc w:val="center"/>
        <w:rPr>
          <w:b/>
        </w:rPr>
      </w:pPr>
    </w:p>
    <w:p w:rsidR="00DD3A12" w:rsidRPr="0071317C" w:rsidRDefault="00DD3A12" w:rsidP="000D0B33">
      <w:pPr>
        <w:jc w:val="center"/>
      </w:pPr>
      <w:r w:rsidRPr="0071317C">
        <w:t>2011</w:t>
      </w:r>
      <w:r>
        <w:t xml:space="preserve"> </w:t>
      </w:r>
      <w:r w:rsidRPr="0071317C">
        <w:t xml:space="preserve">m. </w:t>
      </w:r>
      <w:r>
        <w:t>gruodžio 30</w:t>
      </w:r>
      <w:r w:rsidRPr="0071317C">
        <w:t xml:space="preserve"> d. Nr. AV-</w:t>
      </w:r>
      <w:r>
        <w:t>1057</w:t>
      </w:r>
    </w:p>
    <w:p w:rsidR="00DD3A12" w:rsidRDefault="00DD3A12" w:rsidP="000D0B33">
      <w:pPr>
        <w:jc w:val="center"/>
      </w:pPr>
      <w:r w:rsidRPr="0071317C">
        <w:t>Rokiškis</w:t>
      </w:r>
    </w:p>
    <w:p w:rsidR="00DD3A12" w:rsidRDefault="00DD3A12" w:rsidP="000D0B33">
      <w:pPr>
        <w:jc w:val="center"/>
      </w:pPr>
    </w:p>
    <w:p w:rsidR="00DD3A12" w:rsidRPr="0071317C" w:rsidRDefault="00DD3A12" w:rsidP="000D0B33">
      <w:pPr>
        <w:jc w:val="center"/>
      </w:pPr>
    </w:p>
    <w:p w:rsidR="00DD3A12" w:rsidRPr="0071317C" w:rsidRDefault="00DD3A12" w:rsidP="000D0B33">
      <w:pPr>
        <w:jc w:val="center"/>
      </w:pPr>
    </w:p>
    <w:p w:rsidR="00DD3A12" w:rsidRDefault="00DD3A12" w:rsidP="000D0B33">
      <w:pPr>
        <w:jc w:val="both"/>
      </w:pPr>
      <w:r w:rsidRPr="0071317C">
        <w:tab/>
        <w:t>Vadovaudamasis Rokiškio rajono savivaldybės tarybos 2003m. spalio 17 d. sprendimu Nr. 131 patvirtinta Nereikalingo arba netinkamo (negalimo) naudoti turto nurašymo, išardymo, li</w:t>
      </w:r>
      <w:r>
        <w:t>kvidavimo, perdavimo tvarka,</w:t>
      </w:r>
    </w:p>
    <w:p w:rsidR="00DD3A12" w:rsidRPr="0071317C" w:rsidRDefault="00DD3A12" w:rsidP="000D0B33">
      <w:pPr>
        <w:ind w:firstLine="720"/>
        <w:jc w:val="both"/>
      </w:pPr>
      <w:r>
        <w:t xml:space="preserve">į s a k a u </w:t>
      </w:r>
      <w:r w:rsidRPr="0071317C">
        <w:t>pagal Mokyklų tobulinimo programos plius projektą „Bendrojo lavinimo mokyklų bibliotekų modernizavimas“, projektą „Bendrojo lavinimo mokyklų modernizavimas“</w:t>
      </w:r>
      <w:r>
        <w:t>,</w:t>
      </w:r>
      <w:r w:rsidRPr="0071317C">
        <w:t xml:space="preserve"> projektą „Technologijų, menų ir gamtos mokslų infrostruktūra“ </w:t>
      </w:r>
      <w:r>
        <w:t xml:space="preserve">ir projektą “Jaunimo mokyklų aplinkos pritaikymas” </w:t>
      </w:r>
      <w:r w:rsidRPr="0071317C">
        <w:t>gautą Rokiškio rajono savivaldybės nuosavybėn turtą perduoti valdyti patikėjimo teise ir apskaityti šių mokyklų balansuose:</w:t>
      </w:r>
    </w:p>
    <w:p w:rsidR="00DD3A12" w:rsidRPr="0071317C" w:rsidRDefault="00DD3A12" w:rsidP="000D0B33">
      <w:pPr>
        <w:numPr>
          <w:ilvl w:val="0"/>
          <w:numId w:val="5"/>
        </w:numPr>
        <w:tabs>
          <w:tab w:val="clear" w:pos="1650"/>
          <w:tab w:val="num" w:pos="993"/>
        </w:tabs>
        <w:ind w:hanging="941"/>
        <w:jc w:val="both"/>
        <w:rPr>
          <w:lang w:val="pt-BR"/>
        </w:rPr>
      </w:pPr>
      <w:r w:rsidRPr="0071317C">
        <w:rPr>
          <w:lang w:val="pt-BR"/>
        </w:rPr>
        <w:t>Pagal projektą „Bendrojo lavinimo mokyklų bibliotekų modernizavimas“:</w:t>
      </w:r>
    </w:p>
    <w:p w:rsidR="00DD3A12" w:rsidRPr="0071317C" w:rsidRDefault="00DD3A12" w:rsidP="000D0B33">
      <w:pPr>
        <w:jc w:val="both"/>
      </w:pPr>
      <w:r w:rsidRPr="0071317C">
        <w:t>Rokiškio „Romuvos“ gimnazijai:</w:t>
      </w:r>
    </w:p>
    <w:tbl>
      <w:tblPr>
        <w:tblW w:w="9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495"/>
        <w:gridCol w:w="1425"/>
        <w:gridCol w:w="1302"/>
        <w:gridCol w:w="1620"/>
      </w:tblGrid>
      <w:tr w:rsidR="00DD3A12" w:rsidRPr="0071317C" w:rsidTr="00CC5CF6">
        <w:tc>
          <w:tcPr>
            <w:tcW w:w="5495" w:type="dxa"/>
          </w:tcPr>
          <w:p w:rsidR="00DD3A12" w:rsidRPr="00FF0C08" w:rsidRDefault="00DD3A12" w:rsidP="00CC5CF6">
            <w:pPr>
              <w:jc w:val="center"/>
            </w:pPr>
            <w:r w:rsidRPr="00FF0C08">
              <w:t>Prekė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 w:rsidRPr="00FF0C08">
              <w:t>Kaina, Lt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 w:rsidRPr="00FF0C08">
              <w:t>Kiekis, vnt.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Iš viso suma, Lt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CC5CF6" w:rsidRDefault="00DD3A12" w:rsidP="00F019CE">
            <w:pPr>
              <w:rPr>
                <w:lang w:val="pt-BR"/>
              </w:rPr>
            </w:pPr>
            <w:r w:rsidRPr="00CC5CF6">
              <w:rPr>
                <w:lang w:val="pt-BR"/>
              </w:rPr>
              <w:t>Bibliotekininko kėdė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>
              <w:t>343,64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343,64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CC5CF6" w:rsidRDefault="00DD3A12" w:rsidP="00F019CE">
            <w:pPr>
              <w:rPr>
                <w:lang w:val="pt-BR"/>
              </w:rPr>
            </w:pPr>
            <w:r w:rsidRPr="00CC5CF6">
              <w:rPr>
                <w:lang w:val="pt-BR"/>
              </w:rPr>
              <w:t>Bibliotekininko stalas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>
              <w:t>694,54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694,54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CC5CF6" w:rsidRDefault="00DD3A12" w:rsidP="00F019CE">
            <w:pPr>
              <w:rPr>
                <w:lang w:val="pt-BR"/>
              </w:rPr>
            </w:pPr>
            <w:r w:rsidRPr="00CC5CF6">
              <w:rPr>
                <w:lang w:val="pt-BR"/>
              </w:rPr>
              <w:t>Kataloginė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>
              <w:t>1719,41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1719,41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FF0C08" w:rsidRDefault="00DD3A12" w:rsidP="00F019CE">
            <w:r>
              <w:t>Knygų ekspozicinė spinta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>
              <w:t>199,65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998,25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FF0C08" w:rsidRDefault="00DD3A12" w:rsidP="00F019CE">
            <w:r>
              <w:t>Kompiuterininko kėdė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>
              <w:t>315,81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>
              <w:t>12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3789,72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 w:rsidRPr="00D572D2">
              <w:t>Kompiuterinis stalas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 w:rsidRPr="00D572D2">
              <w:t>229,90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 w:rsidRPr="00D572D2">
              <w:t>12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2758,80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>
              <w:t>Kontuaras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>
              <w:t>970,42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 w:rsidRPr="00D572D2"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970,42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>
              <w:t>Laipteliai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>
              <w:t>114,95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229,90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>
              <w:t>Mobili spinta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>
              <w:t>340,01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680,02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>
              <w:t>Pervara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>
              <w:t>158,51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158,51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>
              <w:t>Skaitytojo kėdė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>
              <w:t>119,79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>
              <w:t>52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6229,08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>
              <w:t>Skaitytojo stalas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>
              <w:t>198,44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>
              <w:t>20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3968,80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>
              <w:t>Spinta spaudos leidiniams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>
              <w:t>930,49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1860,98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>
              <w:t>Spinta su įstiklintomis durimis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>
              <w:t>549,34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>
              <w:t>20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10986,80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>
              <w:t>Spintelė 2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>
              <w:t>151,25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302,50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>
              <w:t>Staliukas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>
              <w:t>204,49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408,98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AD7991" w:rsidRDefault="00DD3A12" w:rsidP="00F019CE">
            <w:r w:rsidRPr="00AD7991">
              <w:t>Stovas žurnalams</w:t>
            </w:r>
          </w:p>
        </w:tc>
        <w:tc>
          <w:tcPr>
            <w:tcW w:w="1425" w:type="dxa"/>
          </w:tcPr>
          <w:p w:rsidR="00DD3A12" w:rsidRPr="00AD7991" w:rsidRDefault="00DD3A12" w:rsidP="00CC5CF6">
            <w:pPr>
              <w:jc w:val="center"/>
            </w:pPr>
            <w:r w:rsidRPr="00AD7991">
              <w:t>428,34</w:t>
            </w:r>
          </w:p>
        </w:tc>
        <w:tc>
          <w:tcPr>
            <w:tcW w:w="1302" w:type="dxa"/>
          </w:tcPr>
          <w:p w:rsidR="00DD3A12" w:rsidRPr="00AD7991" w:rsidRDefault="00DD3A12" w:rsidP="00CC5CF6">
            <w:pPr>
              <w:jc w:val="center"/>
            </w:pPr>
            <w:r w:rsidRPr="00AD7991">
              <w:t>2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856,68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AD7991" w:rsidRDefault="00DD3A12" w:rsidP="00F019CE">
            <w:r w:rsidRPr="00AD7991">
              <w:t>Uždara spinta</w:t>
            </w:r>
          </w:p>
        </w:tc>
        <w:tc>
          <w:tcPr>
            <w:tcW w:w="1425" w:type="dxa"/>
          </w:tcPr>
          <w:p w:rsidR="00DD3A12" w:rsidRPr="00AD7991" w:rsidRDefault="00DD3A12" w:rsidP="00CC5CF6">
            <w:pPr>
              <w:jc w:val="center"/>
            </w:pPr>
            <w:r w:rsidRPr="00AD7991">
              <w:t>314,60</w:t>
            </w:r>
          </w:p>
        </w:tc>
        <w:tc>
          <w:tcPr>
            <w:tcW w:w="1302" w:type="dxa"/>
          </w:tcPr>
          <w:p w:rsidR="00DD3A12" w:rsidRPr="00AD7991" w:rsidRDefault="00DD3A12" w:rsidP="00CC5CF6">
            <w:pPr>
              <w:jc w:val="center"/>
            </w:pPr>
            <w:r w:rsidRPr="00AD7991">
              <w:t>2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629,20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CC5CF6" w:rsidRDefault="00DD3A12" w:rsidP="00F019CE">
            <w:pPr>
              <w:rPr>
                <w:i/>
                <w:iCs/>
              </w:rPr>
            </w:pPr>
            <w:r w:rsidRPr="00CC5CF6">
              <w:rPr>
                <w:iCs/>
              </w:rPr>
              <w:t>Vienpusė knygų spinta (didesnė) 1</w:t>
            </w:r>
          </w:p>
        </w:tc>
        <w:tc>
          <w:tcPr>
            <w:tcW w:w="1425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231,11</w:t>
            </w:r>
          </w:p>
        </w:tc>
        <w:tc>
          <w:tcPr>
            <w:tcW w:w="1302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56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12942,16</w:t>
            </w:r>
          </w:p>
        </w:tc>
      </w:tr>
    </w:tbl>
    <w:p w:rsidR="00DD3A12" w:rsidRPr="0071317C" w:rsidRDefault="00DD3A12" w:rsidP="000D0B33"/>
    <w:p w:rsidR="00DD3A12" w:rsidRPr="0071317C" w:rsidRDefault="00DD3A12" w:rsidP="000D0B33">
      <w:pPr>
        <w:rPr>
          <w:lang w:val="pt-BR"/>
        </w:rPr>
      </w:pPr>
      <w:r w:rsidRPr="0071317C">
        <w:rPr>
          <w:lang w:val="pt-BR"/>
        </w:rPr>
        <w:t>Rokiškio Juozo Tumo – Vaižganto vidurinei mokyklai:</w:t>
      </w:r>
    </w:p>
    <w:tbl>
      <w:tblPr>
        <w:tblW w:w="9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495"/>
        <w:gridCol w:w="1425"/>
        <w:gridCol w:w="1302"/>
        <w:gridCol w:w="1620"/>
      </w:tblGrid>
      <w:tr w:rsidR="00DD3A12" w:rsidRPr="0071317C" w:rsidTr="00CC5CF6">
        <w:tc>
          <w:tcPr>
            <w:tcW w:w="5495" w:type="dxa"/>
          </w:tcPr>
          <w:p w:rsidR="00DD3A12" w:rsidRPr="00FF0C08" w:rsidRDefault="00DD3A12" w:rsidP="00CC5CF6">
            <w:pPr>
              <w:jc w:val="center"/>
            </w:pPr>
            <w:r w:rsidRPr="00FF0C08">
              <w:t>Prekė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 w:rsidRPr="00FF0C08">
              <w:t>Kaina, Lt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 w:rsidRPr="00FF0C08">
              <w:t>Kiekis, vnt.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Iš viso suma, Lt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CC5CF6" w:rsidRDefault="00DD3A12" w:rsidP="00F019CE">
            <w:pPr>
              <w:rPr>
                <w:lang w:val="pt-BR"/>
              </w:rPr>
            </w:pPr>
            <w:r w:rsidRPr="00CC5CF6">
              <w:rPr>
                <w:lang w:val="pt-BR"/>
              </w:rPr>
              <w:t>Bibliotekininko stalas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>
              <w:t>694,54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694,54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CC5CF6" w:rsidRDefault="00DD3A12" w:rsidP="00F019CE">
            <w:pPr>
              <w:rPr>
                <w:lang w:val="pt-BR"/>
              </w:rPr>
            </w:pPr>
            <w:r w:rsidRPr="00CC5CF6">
              <w:rPr>
                <w:lang w:val="pt-BR"/>
              </w:rPr>
              <w:t>Kataloginė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>
              <w:t>1719,41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1719,41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FF0C08" w:rsidRDefault="00DD3A12" w:rsidP="00F019CE">
            <w:r>
              <w:t>Knygų ekspozicinė spinta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>
              <w:t>199,65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>
              <w:t>8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1597,20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FF0C08" w:rsidRDefault="00DD3A12" w:rsidP="00F019CE">
            <w:r>
              <w:t>Kompiuterininko kėdė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>
              <w:t>315,81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>
              <w:t>10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3158,10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 w:rsidRPr="00D572D2">
              <w:t>Kompiuterinis stalas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 w:rsidRPr="00D572D2">
              <w:t>229,90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 w:rsidRPr="00D572D2">
              <w:t>1</w:t>
            </w:r>
            <w:r>
              <w:t>0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2299,00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>
              <w:t>Laipteliai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>
              <w:t>114,95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229,90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>
              <w:t>Mobili spinta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>
              <w:t>340,01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340,01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>
              <w:t>Skaitytojo kėdė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>
              <w:t>119,79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>
              <w:t>34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4072,86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>
              <w:t>Skaitytojo stalas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>
              <w:t>198,44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>
              <w:t>15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2976,60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>
              <w:t>Spinta spaudos leidiniams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>
              <w:t>930,49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2791,47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>
              <w:t>Spinta su įstiklintomis durimis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>
              <w:t>549,34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2197,36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Default="00DD3A12" w:rsidP="00F019CE">
            <w:r>
              <w:t>Spintelė 1</w:t>
            </w:r>
          </w:p>
        </w:tc>
        <w:tc>
          <w:tcPr>
            <w:tcW w:w="1425" w:type="dxa"/>
          </w:tcPr>
          <w:p w:rsidR="00DD3A12" w:rsidRDefault="00DD3A12" w:rsidP="00CC5CF6">
            <w:pPr>
              <w:jc w:val="center"/>
            </w:pPr>
            <w:r>
              <w:t>930,49</w:t>
            </w:r>
          </w:p>
        </w:tc>
        <w:tc>
          <w:tcPr>
            <w:tcW w:w="1302" w:type="dxa"/>
          </w:tcPr>
          <w:p w:rsidR="00DD3A12" w:rsidRDefault="00DD3A12" w:rsidP="00CC5CF6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1860,98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>
              <w:t>Spintelė 2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>
              <w:t>151,25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605,00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>
              <w:t>Staliukas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>
              <w:t>204,49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408,98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AD7991" w:rsidRDefault="00DD3A12" w:rsidP="00F019CE">
            <w:r w:rsidRPr="00AD7991">
              <w:t>Uždara spinta</w:t>
            </w:r>
          </w:p>
        </w:tc>
        <w:tc>
          <w:tcPr>
            <w:tcW w:w="1425" w:type="dxa"/>
          </w:tcPr>
          <w:p w:rsidR="00DD3A12" w:rsidRPr="00AD7991" w:rsidRDefault="00DD3A12" w:rsidP="00CC5CF6">
            <w:pPr>
              <w:jc w:val="center"/>
            </w:pPr>
            <w:r w:rsidRPr="00AD7991">
              <w:t>314,60</w:t>
            </w:r>
          </w:p>
        </w:tc>
        <w:tc>
          <w:tcPr>
            <w:tcW w:w="1302" w:type="dxa"/>
          </w:tcPr>
          <w:p w:rsidR="00DD3A12" w:rsidRPr="00AD7991" w:rsidRDefault="00DD3A12" w:rsidP="00CC5CF6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943,80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AD7991" w:rsidRDefault="00DD3A12" w:rsidP="00F019CE">
            <w:r w:rsidRPr="00AD7991">
              <w:t>Vienpusė knygų spinta (didesnė) 1</w:t>
            </w:r>
          </w:p>
        </w:tc>
        <w:tc>
          <w:tcPr>
            <w:tcW w:w="1425" w:type="dxa"/>
          </w:tcPr>
          <w:p w:rsidR="00DD3A12" w:rsidRPr="00AD7991" w:rsidRDefault="00DD3A12" w:rsidP="00CC5CF6">
            <w:pPr>
              <w:jc w:val="center"/>
            </w:pPr>
            <w:r w:rsidRPr="00AD7991">
              <w:t>231,11</w:t>
            </w:r>
          </w:p>
        </w:tc>
        <w:tc>
          <w:tcPr>
            <w:tcW w:w="1302" w:type="dxa"/>
          </w:tcPr>
          <w:p w:rsidR="00DD3A12" w:rsidRPr="00AD7991" w:rsidRDefault="00DD3A12" w:rsidP="00CC5CF6">
            <w:pPr>
              <w:jc w:val="center"/>
            </w:pPr>
            <w:r>
              <w:t>31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7164,41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CC5CF6" w:rsidRDefault="00DD3A12" w:rsidP="00F019CE">
            <w:pPr>
              <w:rPr>
                <w:i/>
                <w:iCs/>
              </w:rPr>
            </w:pPr>
            <w:r w:rsidRPr="00CC5CF6">
              <w:rPr>
                <w:iCs/>
              </w:rPr>
              <w:t>Vienpusė knygų spinta (mažesnė) 1</w:t>
            </w:r>
          </w:p>
        </w:tc>
        <w:tc>
          <w:tcPr>
            <w:tcW w:w="1425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157,30</w:t>
            </w:r>
          </w:p>
        </w:tc>
        <w:tc>
          <w:tcPr>
            <w:tcW w:w="1302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314,60</w:t>
            </w:r>
          </w:p>
        </w:tc>
      </w:tr>
    </w:tbl>
    <w:p w:rsidR="00DD3A12" w:rsidRPr="0071317C" w:rsidRDefault="00DD3A12" w:rsidP="000D0B33"/>
    <w:p w:rsidR="00DD3A12" w:rsidRPr="0071317C" w:rsidRDefault="00DD3A12" w:rsidP="000D0B33">
      <w:pPr>
        <w:rPr>
          <w:lang w:val="pl-PL"/>
        </w:rPr>
      </w:pPr>
      <w:r w:rsidRPr="0071317C">
        <w:rPr>
          <w:lang w:val="pl-PL"/>
        </w:rPr>
        <w:t>Rokiškio r. Kamajų Antano Strazdo gimnazijai:</w:t>
      </w:r>
    </w:p>
    <w:tbl>
      <w:tblPr>
        <w:tblW w:w="9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495"/>
        <w:gridCol w:w="1425"/>
        <w:gridCol w:w="1302"/>
        <w:gridCol w:w="1620"/>
      </w:tblGrid>
      <w:tr w:rsidR="00DD3A12" w:rsidRPr="0071317C" w:rsidTr="00CC5CF6">
        <w:tc>
          <w:tcPr>
            <w:tcW w:w="5495" w:type="dxa"/>
          </w:tcPr>
          <w:p w:rsidR="00DD3A12" w:rsidRPr="00FF0C08" w:rsidRDefault="00DD3A12" w:rsidP="00CC5CF6">
            <w:pPr>
              <w:jc w:val="center"/>
            </w:pPr>
            <w:r w:rsidRPr="00FF0C08">
              <w:t>Prekė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 w:rsidRPr="00FF0C08">
              <w:t>Kaina, Lt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 w:rsidRPr="00FF0C08">
              <w:t>Kiekis, vnt.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Iš viso suma, Lt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CC5CF6" w:rsidRDefault="00DD3A12" w:rsidP="00F019CE">
            <w:pPr>
              <w:rPr>
                <w:lang w:val="pt-BR"/>
              </w:rPr>
            </w:pPr>
            <w:r w:rsidRPr="00CC5CF6">
              <w:rPr>
                <w:lang w:val="pt-BR"/>
              </w:rPr>
              <w:t>Bibliotekininko kėdė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>
              <w:t>343,64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343,64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CC5CF6" w:rsidRDefault="00DD3A12" w:rsidP="00F019CE">
            <w:pPr>
              <w:rPr>
                <w:lang w:val="pt-BR"/>
              </w:rPr>
            </w:pPr>
            <w:r w:rsidRPr="00CC5CF6">
              <w:rPr>
                <w:lang w:val="pt-BR"/>
              </w:rPr>
              <w:t>Bibliotekininko stalas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>
              <w:t>694,54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694,54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CC5CF6" w:rsidRDefault="00DD3A12" w:rsidP="00F019CE">
            <w:pPr>
              <w:rPr>
                <w:lang w:val="pt-BR"/>
              </w:rPr>
            </w:pPr>
            <w:r w:rsidRPr="00CC5CF6">
              <w:rPr>
                <w:lang w:val="pt-BR"/>
              </w:rPr>
              <w:t>Kataloginė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>
              <w:t>1719,41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1719,41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FF0C08" w:rsidRDefault="00DD3A12" w:rsidP="00F019CE">
            <w:r>
              <w:t>Knygų ekspozicinė spinta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>
              <w:t>199,65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598,95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FF0C08" w:rsidRDefault="00DD3A12" w:rsidP="00F019CE">
            <w:r>
              <w:t>Kompiuterininko kėdė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>
              <w:t>315,81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1263,24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 w:rsidRPr="00D572D2">
              <w:t>Kompiuterinis stalas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 w:rsidRPr="00D572D2">
              <w:t>229,90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919,60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>
              <w:t>Skaitytojo kėdė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>
              <w:t>119,79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>
              <w:t>12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1437,48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>
              <w:t>Skaitytojo stalas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>
              <w:t>198,44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>
              <w:t>6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1190,64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>
              <w:t>Spinta spaudos leidiniams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>
              <w:t>930,49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930,49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D572D2" w:rsidRDefault="00DD3A12" w:rsidP="00F019CE">
            <w:r>
              <w:t>Spintelė 2</w:t>
            </w:r>
          </w:p>
        </w:tc>
        <w:tc>
          <w:tcPr>
            <w:tcW w:w="1425" w:type="dxa"/>
          </w:tcPr>
          <w:p w:rsidR="00DD3A12" w:rsidRPr="00D572D2" w:rsidRDefault="00DD3A12" w:rsidP="00CC5CF6">
            <w:pPr>
              <w:jc w:val="center"/>
            </w:pPr>
            <w:r>
              <w:t>151,25</w:t>
            </w:r>
          </w:p>
        </w:tc>
        <w:tc>
          <w:tcPr>
            <w:tcW w:w="1302" w:type="dxa"/>
          </w:tcPr>
          <w:p w:rsidR="00DD3A12" w:rsidRPr="00D572D2" w:rsidRDefault="00DD3A12" w:rsidP="00CC5CF6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453,75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AD7991" w:rsidRDefault="00DD3A12" w:rsidP="00F019CE">
            <w:r w:rsidRPr="00AD7991">
              <w:t>Uždara spinta</w:t>
            </w:r>
          </w:p>
        </w:tc>
        <w:tc>
          <w:tcPr>
            <w:tcW w:w="1425" w:type="dxa"/>
          </w:tcPr>
          <w:p w:rsidR="00DD3A12" w:rsidRPr="00AD7991" w:rsidRDefault="00DD3A12" w:rsidP="00CC5CF6">
            <w:pPr>
              <w:jc w:val="center"/>
            </w:pPr>
            <w:r w:rsidRPr="00AD7991">
              <w:t>314,60</w:t>
            </w:r>
          </w:p>
        </w:tc>
        <w:tc>
          <w:tcPr>
            <w:tcW w:w="1302" w:type="dxa"/>
          </w:tcPr>
          <w:p w:rsidR="00DD3A12" w:rsidRPr="00AD7991" w:rsidRDefault="00DD3A12" w:rsidP="00CC5CF6">
            <w:pPr>
              <w:jc w:val="center"/>
            </w:pPr>
            <w:r w:rsidRPr="00AD7991">
              <w:t>2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629,20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CC5CF6" w:rsidRDefault="00DD3A12" w:rsidP="00F019CE">
            <w:pPr>
              <w:rPr>
                <w:i/>
                <w:iCs/>
              </w:rPr>
            </w:pPr>
            <w:r w:rsidRPr="00CC5CF6">
              <w:rPr>
                <w:iCs/>
              </w:rPr>
              <w:t>Vienpusė knygų spinta (didesnė) 1</w:t>
            </w:r>
          </w:p>
        </w:tc>
        <w:tc>
          <w:tcPr>
            <w:tcW w:w="1425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231,11</w:t>
            </w:r>
          </w:p>
        </w:tc>
        <w:tc>
          <w:tcPr>
            <w:tcW w:w="1302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12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2874,96</w:t>
            </w:r>
          </w:p>
        </w:tc>
      </w:tr>
    </w:tbl>
    <w:p w:rsidR="00DD3A12" w:rsidRPr="0071317C" w:rsidRDefault="00DD3A12" w:rsidP="000D0B33"/>
    <w:p w:rsidR="00DD3A12" w:rsidRPr="0071317C" w:rsidRDefault="00DD3A12" w:rsidP="000D0B33">
      <w:pPr>
        <w:ind w:firstLine="851"/>
        <w:rPr>
          <w:lang w:val="pt-BR"/>
        </w:rPr>
      </w:pPr>
      <w:r w:rsidRPr="0071317C">
        <w:rPr>
          <w:lang w:val="pt-BR"/>
        </w:rPr>
        <w:t>2. Pagal projektą „Bendrojo lavinimo mokyklų modernizavimas“:</w:t>
      </w:r>
    </w:p>
    <w:p w:rsidR="00DD3A12" w:rsidRDefault="00DD3A12" w:rsidP="000D0B33">
      <w:r w:rsidRPr="0071317C">
        <w:t>Rokiškio r. Pandėlio gimnazijai:</w:t>
      </w:r>
    </w:p>
    <w:p w:rsidR="00DD3A12" w:rsidRPr="0071317C" w:rsidRDefault="00DD3A12" w:rsidP="000D0B33"/>
    <w:tbl>
      <w:tblPr>
        <w:tblW w:w="9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495"/>
        <w:gridCol w:w="1425"/>
        <w:gridCol w:w="1302"/>
        <w:gridCol w:w="1620"/>
      </w:tblGrid>
      <w:tr w:rsidR="00DD3A12" w:rsidRPr="0071317C" w:rsidTr="00CC5CF6">
        <w:tc>
          <w:tcPr>
            <w:tcW w:w="5495" w:type="dxa"/>
          </w:tcPr>
          <w:p w:rsidR="00DD3A12" w:rsidRPr="00FF0C08" w:rsidRDefault="00DD3A12" w:rsidP="00CC5CF6">
            <w:pPr>
              <w:jc w:val="center"/>
            </w:pPr>
            <w:r w:rsidRPr="00FF0C08">
              <w:t>Prekė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 w:rsidRPr="00FF0C08">
              <w:t>Kaina, Lt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 w:rsidRPr="00FF0C08">
              <w:t>Kiekis, vnt.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Iš viso suma, Lt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CC5CF6" w:rsidRDefault="00DD3A12" w:rsidP="00F019CE">
            <w:pPr>
              <w:rPr>
                <w:i/>
                <w:iCs/>
              </w:rPr>
            </w:pPr>
            <w:r w:rsidRPr="00CC5CF6">
              <w:rPr>
                <w:iCs/>
              </w:rPr>
              <w:t>Projektorius Nr.2 “Viewsonic PJD7383”</w:t>
            </w:r>
          </w:p>
        </w:tc>
        <w:tc>
          <w:tcPr>
            <w:tcW w:w="1425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2619,65</w:t>
            </w:r>
          </w:p>
        </w:tc>
        <w:tc>
          <w:tcPr>
            <w:tcW w:w="1302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2619,65</w:t>
            </w:r>
          </w:p>
        </w:tc>
      </w:tr>
    </w:tbl>
    <w:p w:rsidR="00DD3A12" w:rsidRPr="0071317C" w:rsidRDefault="00DD3A12" w:rsidP="000D0B33"/>
    <w:p w:rsidR="00DD3A12" w:rsidRPr="0071317C" w:rsidRDefault="00DD3A12" w:rsidP="000D0B33">
      <w:pPr>
        <w:numPr>
          <w:ilvl w:val="0"/>
          <w:numId w:val="6"/>
        </w:numPr>
        <w:tabs>
          <w:tab w:val="clear" w:pos="1650"/>
          <w:tab w:val="num" w:pos="1134"/>
        </w:tabs>
        <w:ind w:hanging="799"/>
      </w:pPr>
      <w:r w:rsidRPr="0071317C">
        <w:t>Pagal projektą „Technologijų, menų ir gamtos mokslų infrastruktūra“:</w:t>
      </w:r>
    </w:p>
    <w:p w:rsidR="00DD3A12" w:rsidRDefault="00DD3A12" w:rsidP="000D0B33">
      <w:pPr>
        <w:rPr>
          <w:lang w:val="pt-BR"/>
        </w:rPr>
      </w:pPr>
      <w:r w:rsidRPr="0071317C">
        <w:rPr>
          <w:lang w:val="pt-BR"/>
        </w:rPr>
        <w:t>Rokiškio Juozo Tumo – Vaižganto vidurinei mokyklai:</w:t>
      </w:r>
    </w:p>
    <w:p w:rsidR="00DD3A12" w:rsidRPr="0071317C" w:rsidRDefault="00DD3A12" w:rsidP="000D0B33">
      <w:pPr>
        <w:rPr>
          <w:lang w:val="pt-BR"/>
        </w:rPr>
      </w:pPr>
    </w:p>
    <w:tbl>
      <w:tblPr>
        <w:tblW w:w="9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495"/>
        <w:gridCol w:w="1425"/>
        <w:gridCol w:w="1302"/>
        <w:gridCol w:w="1620"/>
      </w:tblGrid>
      <w:tr w:rsidR="00DD3A12" w:rsidRPr="0071317C" w:rsidTr="00CC5CF6">
        <w:tc>
          <w:tcPr>
            <w:tcW w:w="5495" w:type="dxa"/>
          </w:tcPr>
          <w:p w:rsidR="00DD3A12" w:rsidRPr="00FF0C08" w:rsidRDefault="00DD3A12" w:rsidP="00CC5CF6">
            <w:pPr>
              <w:jc w:val="center"/>
            </w:pPr>
            <w:r w:rsidRPr="00FF0C08">
              <w:t>Prekė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 w:rsidRPr="00FF0C08">
              <w:t>Kaina, Lt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 w:rsidRPr="00FF0C08">
              <w:t>Kiekis, vnt.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Iš viso suma, Lt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CC5CF6" w:rsidRDefault="00DD3A12" w:rsidP="00F019CE">
            <w:pPr>
              <w:rPr>
                <w:i/>
                <w:iCs/>
              </w:rPr>
            </w:pPr>
            <w:r w:rsidRPr="00CC5CF6">
              <w:rPr>
                <w:iCs/>
              </w:rPr>
              <w:t>Namų kino sistemos komplektas “LGHT806TQ”</w:t>
            </w:r>
          </w:p>
        </w:tc>
        <w:tc>
          <w:tcPr>
            <w:tcW w:w="1425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750,20</w:t>
            </w:r>
          </w:p>
        </w:tc>
        <w:tc>
          <w:tcPr>
            <w:tcW w:w="1302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750,20</w:t>
            </w:r>
          </w:p>
        </w:tc>
      </w:tr>
    </w:tbl>
    <w:p w:rsidR="00DD3A12" w:rsidRDefault="00DD3A12" w:rsidP="000D0B33"/>
    <w:p w:rsidR="00DD3A12" w:rsidRDefault="00DD3A12" w:rsidP="000D0B33"/>
    <w:p w:rsidR="00DD3A12" w:rsidRDefault="00DD3A12" w:rsidP="000D0B33">
      <w:pPr>
        <w:rPr>
          <w:lang w:val="pl-PL"/>
        </w:rPr>
      </w:pPr>
      <w:r w:rsidRPr="0071317C">
        <w:rPr>
          <w:lang w:val="pl-PL"/>
        </w:rPr>
        <w:t>Rokiškio r. Kamajų Antano Strazdo gimnazijai:</w:t>
      </w:r>
    </w:p>
    <w:p w:rsidR="00DD3A12" w:rsidRDefault="00DD3A12" w:rsidP="000D0B33">
      <w:pPr>
        <w:rPr>
          <w:lang w:val="pl-PL"/>
        </w:rPr>
      </w:pPr>
    </w:p>
    <w:p w:rsidR="00DD3A12" w:rsidRPr="0071317C" w:rsidRDefault="00DD3A12" w:rsidP="000D0B33">
      <w:pPr>
        <w:rPr>
          <w:lang w:val="pl-PL"/>
        </w:rPr>
      </w:pPr>
    </w:p>
    <w:tbl>
      <w:tblPr>
        <w:tblW w:w="9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495"/>
        <w:gridCol w:w="1425"/>
        <w:gridCol w:w="1302"/>
        <w:gridCol w:w="1620"/>
      </w:tblGrid>
      <w:tr w:rsidR="00DD3A12" w:rsidRPr="0071317C" w:rsidTr="00CC5CF6">
        <w:tc>
          <w:tcPr>
            <w:tcW w:w="5495" w:type="dxa"/>
          </w:tcPr>
          <w:p w:rsidR="00DD3A12" w:rsidRPr="00FF0C08" w:rsidRDefault="00DD3A12" w:rsidP="00CC5CF6">
            <w:pPr>
              <w:jc w:val="center"/>
            </w:pPr>
            <w:r w:rsidRPr="00FF0C08">
              <w:t>Prekė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 w:rsidRPr="00FF0C08">
              <w:t>Kaina, Lt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 w:rsidRPr="00FF0C08">
              <w:t>Kiekis, vnt.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Iš viso suma, Lt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CC5CF6" w:rsidRDefault="00DD3A12" w:rsidP="00F019CE">
            <w:pPr>
              <w:rPr>
                <w:i/>
                <w:iCs/>
              </w:rPr>
            </w:pPr>
            <w:r w:rsidRPr="00CC5CF6">
              <w:rPr>
                <w:iCs/>
              </w:rPr>
              <w:t>Ekranas “Ekono 178x178”</w:t>
            </w:r>
          </w:p>
        </w:tc>
        <w:tc>
          <w:tcPr>
            <w:tcW w:w="1425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225,06</w:t>
            </w:r>
          </w:p>
        </w:tc>
        <w:tc>
          <w:tcPr>
            <w:tcW w:w="1302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225,06</w:t>
            </w:r>
          </w:p>
        </w:tc>
      </w:tr>
    </w:tbl>
    <w:p w:rsidR="00DD3A12" w:rsidRDefault="00DD3A12" w:rsidP="000D0B33"/>
    <w:p w:rsidR="00DD3A12" w:rsidRDefault="00DD3A12" w:rsidP="000D0B33">
      <w:r w:rsidRPr="0071317C">
        <w:t>Rokiškio Juozo Tūbelio gimnazijai:</w:t>
      </w:r>
    </w:p>
    <w:p w:rsidR="00DD3A12" w:rsidRPr="0071317C" w:rsidRDefault="00DD3A12" w:rsidP="000D0B33"/>
    <w:tbl>
      <w:tblPr>
        <w:tblpPr w:leftFromText="180" w:rightFromText="180" w:vertAnchor="text" w:tblpY="1"/>
        <w:tblOverlap w:val="never"/>
        <w:tblW w:w="9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495"/>
        <w:gridCol w:w="1425"/>
        <w:gridCol w:w="1302"/>
        <w:gridCol w:w="1620"/>
      </w:tblGrid>
      <w:tr w:rsidR="00DD3A12" w:rsidRPr="0071317C" w:rsidTr="00CC5CF6">
        <w:tc>
          <w:tcPr>
            <w:tcW w:w="5495" w:type="dxa"/>
          </w:tcPr>
          <w:p w:rsidR="00DD3A12" w:rsidRPr="00FF0C08" w:rsidRDefault="00DD3A12" w:rsidP="00CC5CF6">
            <w:pPr>
              <w:jc w:val="center"/>
            </w:pPr>
            <w:r w:rsidRPr="00FF0C08">
              <w:t>Prekė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 w:rsidRPr="00FF0C08">
              <w:t>Kaina, Lt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 w:rsidRPr="00FF0C08">
              <w:t>Kiekis, vnt.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Iš viso suma, Lt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FF0C08" w:rsidRDefault="00DD3A12" w:rsidP="00CC5CF6">
            <w:r>
              <w:t>Nespalvotas spausdintuvas “Samsung SCX-4825FN”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>
              <w:t>465,85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465,85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FF0C08" w:rsidRDefault="00DD3A12" w:rsidP="00CC5CF6">
            <w:r>
              <w:t>Projektorius “Casio XJ-A140”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>
              <w:t>3091,55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12366,20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CC5CF6" w:rsidRDefault="00DD3A12" w:rsidP="00CC5CF6">
            <w:pPr>
              <w:rPr>
                <w:i/>
                <w:iCs/>
              </w:rPr>
            </w:pPr>
            <w:r w:rsidRPr="00CC5CF6">
              <w:rPr>
                <w:iCs/>
              </w:rPr>
              <w:t>Spalvotas spausdintuvas “Epson AcuLaser CX16NF”</w:t>
            </w:r>
          </w:p>
        </w:tc>
        <w:tc>
          <w:tcPr>
            <w:tcW w:w="1425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1300,75</w:t>
            </w:r>
          </w:p>
        </w:tc>
        <w:tc>
          <w:tcPr>
            <w:tcW w:w="1302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1300,75</w:t>
            </w:r>
          </w:p>
        </w:tc>
      </w:tr>
    </w:tbl>
    <w:p w:rsidR="00DD3A12" w:rsidRDefault="00DD3A12" w:rsidP="000D0B33"/>
    <w:p w:rsidR="00DD3A12" w:rsidRDefault="00DD3A12" w:rsidP="000D0B33">
      <w:r w:rsidRPr="0071317C">
        <w:t>Rokiškio r. Juodupės gimnazijai:</w:t>
      </w:r>
    </w:p>
    <w:p w:rsidR="00DD3A12" w:rsidRPr="0071317C" w:rsidRDefault="00DD3A12" w:rsidP="000D0B33"/>
    <w:tbl>
      <w:tblPr>
        <w:tblpPr w:leftFromText="180" w:rightFromText="180" w:vertAnchor="text" w:tblpY="1"/>
        <w:tblOverlap w:val="never"/>
        <w:tblW w:w="9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495"/>
        <w:gridCol w:w="1425"/>
        <w:gridCol w:w="1302"/>
        <w:gridCol w:w="1620"/>
      </w:tblGrid>
      <w:tr w:rsidR="00DD3A12" w:rsidRPr="0071317C" w:rsidTr="00CC5CF6">
        <w:tc>
          <w:tcPr>
            <w:tcW w:w="5495" w:type="dxa"/>
          </w:tcPr>
          <w:p w:rsidR="00DD3A12" w:rsidRPr="00FF0C08" w:rsidRDefault="00DD3A12" w:rsidP="00CC5CF6">
            <w:pPr>
              <w:jc w:val="center"/>
            </w:pPr>
            <w:r w:rsidRPr="00FF0C08">
              <w:t>Prekė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 w:rsidRPr="00FF0C08">
              <w:t>Kaina, Lt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 w:rsidRPr="00FF0C08">
              <w:t>Kiekis, vnt.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Iš viso suma, Lt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FF0C08" w:rsidRDefault="00DD3A12" w:rsidP="00CC5CF6">
            <w:r>
              <w:t>Ekranas “Ekono 178x178”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>
              <w:t>225,06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225,06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CC5CF6" w:rsidRDefault="00DD3A12" w:rsidP="00CC5CF6">
            <w:pPr>
              <w:rPr>
                <w:i/>
                <w:iCs/>
              </w:rPr>
            </w:pPr>
            <w:r w:rsidRPr="00CC5CF6">
              <w:rPr>
                <w:i/>
                <w:iCs/>
              </w:rPr>
              <w:t>Projektorius “Casio XJ-A140”</w:t>
            </w:r>
          </w:p>
        </w:tc>
        <w:tc>
          <w:tcPr>
            <w:tcW w:w="1425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/>
                <w:iCs/>
              </w:rPr>
              <w:t>3091,55</w:t>
            </w:r>
          </w:p>
        </w:tc>
        <w:tc>
          <w:tcPr>
            <w:tcW w:w="1302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/>
                <w:iCs/>
              </w:rP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3091,55</w:t>
            </w:r>
          </w:p>
        </w:tc>
      </w:tr>
    </w:tbl>
    <w:p w:rsidR="00DD3A12" w:rsidRPr="0071317C" w:rsidRDefault="00DD3A12" w:rsidP="000D0B33"/>
    <w:p w:rsidR="00DD3A12" w:rsidRDefault="00DD3A12" w:rsidP="000D0B33">
      <w:r w:rsidRPr="0071317C">
        <w:t>Rokiškio r. Pandėlio gimnazijai:</w:t>
      </w:r>
    </w:p>
    <w:p w:rsidR="00DD3A12" w:rsidRPr="0071317C" w:rsidRDefault="00DD3A12" w:rsidP="000D0B33"/>
    <w:tbl>
      <w:tblPr>
        <w:tblW w:w="9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495"/>
        <w:gridCol w:w="1425"/>
        <w:gridCol w:w="1302"/>
        <w:gridCol w:w="1620"/>
      </w:tblGrid>
      <w:tr w:rsidR="00DD3A12" w:rsidRPr="0071317C" w:rsidTr="00CC5CF6">
        <w:trPr>
          <w:trHeight w:val="519"/>
        </w:trPr>
        <w:tc>
          <w:tcPr>
            <w:tcW w:w="5495" w:type="dxa"/>
          </w:tcPr>
          <w:p w:rsidR="00DD3A12" w:rsidRPr="00FF0C08" w:rsidRDefault="00DD3A12" w:rsidP="00CC5CF6">
            <w:pPr>
              <w:jc w:val="center"/>
            </w:pPr>
            <w:r w:rsidRPr="00FF0C08">
              <w:t>Prekė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 w:rsidRPr="00FF0C08">
              <w:t>Kaina, Lt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 w:rsidRPr="00FF0C08">
              <w:t>Kiekis, vnt.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Iš viso suma, Lt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FF0C08" w:rsidRDefault="00DD3A12" w:rsidP="00F019CE">
            <w:r>
              <w:t>Projektorius (trumpo židinio) “Epson EB460”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>
              <w:t>2715,24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2715,24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CC5CF6" w:rsidRDefault="00DD3A12" w:rsidP="00F019CE">
            <w:pPr>
              <w:rPr>
                <w:i/>
                <w:iCs/>
              </w:rPr>
            </w:pPr>
            <w:r w:rsidRPr="00CC5CF6">
              <w:rPr>
                <w:iCs/>
              </w:rPr>
              <w:t>Muzikos kūrimo kompiuterinė programa   MAGIX Music Maker 16 Premium (5 vietų licencija)</w:t>
            </w:r>
          </w:p>
        </w:tc>
        <w:tc>
          <w:tcPr>
            <w:tcW w:w="1425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1501,61</w:t>
            </w:r>
          </w:p>
        </w:tc>
        <w:tc>
          <w:tcPr>
            <w:tcW w:w="1302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1501,61</w:t>
            </w:r>
          </w:p>
        </w:tc>
      </w:tr>
    </w:tbl>
    <w:p w:rsidR="00DD3A12" w:rsidRPr="0071317C" w:rsidRDefault="00DD3A12" w:rsidP="000D0B33"/>
    <w:p w:rsidR="00DD3A12" w:rsidRDefault="00DD3A12" w:rsidP="000D0B33">
      <w:r w:rsidRPr="0071317C">
        <w:t>Rokiškio r. Obelių gimnazijai:</w:t>
      </w:r>
    </w:p>
    <w:p w:rsidR="00DD3A12" w:rsidRPr="0071317C" w:rsidRDefault="00DD3A12" w:rsidP="000D0B33"/>
    <w:tbl>
      <w:tblPr>
        <w:tblW w:w="9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495"/>
        <w:gridCol w:w="1425"/>
        <w:gridCol w:w="1302"/>
        <w:gridCol w:w="1620"/>
      </w:tblGrid>
      <w:tr w:rsidR="00DD3A12" w:rsidRPr="0071317C" w:rsidTr="00CC5CF6">
        <w:tc>
          <w:tcPr>
            <w:tcW w:w="5495" w:type="dxa"/>
          </w:tcPr>
          <w:p w:rsidR="00DD3A12" w:rsidRPr="00FF0C08" w:rsidRDefault="00DD3A12" w:rsidP="00CC5CF6">
            <w:pPr>
              <w:jc w:val="center"/>
            </w:pPr>
            <w:r w:rsidRPr="00FF0C08">
              <w:t>Prekė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 w:rsidRPr="00FF0C08">
              <w:t>Kaina, Lt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 w:rsidRPr="00FF0C08">
              <w:t>Kiekis, vnt.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Iš viso suma, Lt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FF0C08" w:rsidRDefault="00DD3A12" w:rsidP="00F019CE">
            <w:r>
              <w:t>Fotoaparatas “</w:t>
            </w:r>
            <w:smartTag w:uri="urn:schemas-microsoft-com:office:smarttags" w:element="place">
              <w:r>
                <w:t>Olympus</w:t>
              </w:r>
            </w:smartTag>
            <w:r>
              <w:t xml:space="preserve"> SP-610UZ”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>
              <w:t>605,00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605,00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FF0C08" w:rsidRDefault="00DD3A12" w:rsidP="00F019CE">
            <w:r>
              <w:t>Vaizdo kamera “Samsung HMX-H304”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>
              <w:t>931,70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931,70</w:t>
            </w:r>
          </w:p>
        </w:tc>
      </w:tr>
      <w:tr w:rsidR="00DD3A12" w:rsidRPr="0071317C" w:rsidTr="00CC5CF6">
        <w:tc>
          <w:tcPr>
            <w:tcW w:w="5495" w:type="dxa"/>
          </w:tcPr>
          <w:p w:rsidR="00DD3A12" w:rsidRPr="00CC5CF6" w:rsidRDefault="00DD3A12" w:rsidP="00F019CE">
            <w:pPr>
              <w:rPr>
                <w:i/>
                <w:iCs/>
              </w:rPr>
            </w:pPr>
            <w:r w:rsidRPr="00CC5CF6">
              <w:rPr>
                <w:iCs/>
              </w:rPr>
              <w:t>Projektorius (trumpo židinio) “Epson EB460”</w:t>
            </w:r>
          </w:p>
        </w:tc>
        <w:tc>
          <w:tcPr>
            <w:tcW w:w="1425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2715,24</w:t>
            </w:r>
          </w:p>
        </w:tc>
        <w:tc>
          <w:tcPr>
            <w:tcW w:w="1302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2715,24</w:t>
            </w:r>
          </w:p>
        </w:tc>
      </w:tr>
    </w:tbl>
    <w:p w:rsidR="00DD3A12" w:rsidRDefault="00DD3A12" w:rsidP="000D0B33"/>
    <w:p w:rsidR="00DD3A12" w:rsidRDefault="00DD3A12" w:rsidP="000D0B33">
      <w:pPr>
        <w:numPr>
          <w:ilvl w:val="0"/>
          <w:numId w:val="6"/>
        </w:numPr>
        <w:tabs>
          <w:tab w:val="clear" w:pos="1650"/>
          <w:tab w:val="num" w:pos="1418"/>
        </w:tabs>
        <w:suppressAutoHyphens/>
        <w:ind w:hanging="516"/>
      </w:pPr>
      <w:r>
        <w:t>Pagal projektą “Jaunimo mokyklų aplinkos pritaikymas”:</w:t>
      </w:r>
    </w:p>
    <w:p w:rsidR="00DD3A12" w:rsidRDefault="00DD3A12" w:rsidP="000D0B33">
      <w:r>
        <w:t>Rokiškio jaunimo mokyklai:</w:t>
      </w:r>
    </w:p>
    <w:p w:rsidR="00DD3A12" w:rsidRDefault="00DD3A12" w:rsidP="000D0B33"/>
    <w:tbl>
      <w:tblPr>
        <w:tblW w:w="98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495"/>
        <w:gridCol w:w="1425"/>
        <w:gridCol w:w="1302"/>
        <w:gridCol w:w="1620"/>
      </w:tblGrid>
      <w:tr w:rsidR="00DD3A12" w:rsidRPr="00FF0C08" w:rsidTr="00CC5CF6">
        <w:tc>
          <w:tcPr>
            <w:tcW w:w="5495" w:type="dxa"/>
          </w:tcPr>
          <w:p w:rsidR="00DD3A12" w:rsidRPr="00FF0C08" w:rsidRDefault="00DD3A12" w:rsidP="00CC5CF6">
            <w:pPr>
              <w:jc w:val="center"/>
            </w:pPr>
            <w:r w:rsidRPr="00FF0C08">
              <w:t>Prekė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 w:rsidRPr="00FF0C08">
              <w:t>Kaina, Lt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 w:rsidRPr="00FF0C08">
              <w:t>Kiekis, vnt.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Iš viso suma, Lt</w:t>
            </w:r>
          </w:p>
        </w:tc>
      </w:tr>
      <w:tr w:rsidR="00DD3A12" w:rsidRPr="00FF0C08" w:rsidTr="00CC5CF6">
        <w:tc>
          <w:tcPr>
            <w:tcW w:w="5495" w:type="dxa"/>
          </w:tcPr>
          <w:p w:rsidR="00DD3A12" w:rsidRPr="00FF0C08" w:rsidRDefault="00DD3A12" w:rsidP="00F019CE">
            <w:r>
              <w:t>Diktofonas Olympus “DM-450”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>
              <w:t>359,37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718,74</w:t>
            </w:r>
          </w:p>
        </w:tc>
      </w:tr>
      <w:tr w:rsidR="00DD3A12" w:rsidRPr="00FF0C08" w:rsidTr="00CC5CF6">
        <w:tc>
          <w:tcPr>
            <w:tcW w:w="5495" w:type="dxa"/>
          </w:tcPr>
          <w:p w:rsidR="00DD3A12" w:rsidRPr="00FF0C08" w:rsidRDefault="00DD3A12" w:rsidP="00F019CE">
            <w:r>
              <w:t>Muzikinis centras “LG HT 305SU”</w:t>
            </w:r>
          </w:p>
        </w:tc>
        <w:tc>
          <w:tcPr>
            <w:tcW w:w="1425" w:type="dxa"/>
          </w:tcPr>
          <w:p w:rsidR="00DD3A12" w:rsidRPr="00FF0C08" w:rsidRDefault="00DD3A12" w:rsidP="00CC5CF6">
            <w:pPr>
              <w:jc w:val="center"/>
            </w:pPr>
            <w:r>
              <w:t>359,95</w:t>
            </w:r>
          </w:p>
        </w:tc>
        <w:tc>
          <w:tcPr>
            <w:tcW w:w="1302" w:type="dxa"/>
          </w:tcPr>
          <w:p w:rsidR="00DD3A12" w:rsidRPr="00FF0C08" w:rsidRDefault="00DD3A12" w:rsidP="00CC5CF6">
            <w:pPr>
              <w:jc w:val="center"/>
            </w:pPr>
            <w:r>
              <w:t>6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2141,70</w:t>
            </w:r>
          </w:p>
        </w:tc>
      </w:tr>
      <w:tr w:rsidR="00DD3A12" w:rsidRPr="00FF0C08" w:rsidTr="00CC5CF6">
        <w:tc>
          <w:tcPr>
            <w:tcW w:w="5495" w:type="dxa"/>
          </w:tcPr>
          <w:p w:rsidR="00DD3A12" w:rsidRPr="00892E76" w:rsidRDefault="00DD3A12" w:rsidP="00F019CE">
            <w:r w:rsidRPr="00892E76">
              <w:t>Televizorius “Thompson 46fs5246c”</w:t>
            </w:r>
          </w:p>
        </w:tc>
        <w:tc>
          <w:tcPr>
            <w:tcW w:w="1425" w:type="dxa"/>
          </w:tcPr>
          <w:p w:rsidR="00DD3A12" w:rsidRPr="00892E76" w:rsidRDefault="00DD3A12" w:rsidP="00CC5CF6">
            <w:pPr>
              <w:jc w:val="center"/>
            </w:pPr>
            <w:r w:rsidRPr="00892E76">
              <w:t>2286,90</w:t>
            </w:r>
          </w:p>
        </w:tc>
        <w:tc>
          <w:tcPr>
            <w:tcW w:w="1302" w:type="dxa"/>
          </w:tcPr>
          <w:p w:rsidR="00DD3A12" w:rsidRPr="00892E76" w:rsidRDefault="00DD3A12" w:rsidP="00CC5CF6">
            <w:pPr>
              <w:jc w:val="center"/>
            </w:pPr>
            <w:r w:rsidRPr="00892E76"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2286,90</w:t>
            </w:r>
          </w:p>
        </w:tc>
      </w:tr>
      <w:tr w:rsidR="00DD3A12" w:rsidRPr="00FF0C08" w:rsidTr="00CC5CF6">
        <w:tc>
          <w:tcPr>
            <w:tcW w:w="5495" w:type="dxa"/>
          </w:tcPr>
          <w:p w:rsidR="00DD3A12" w:rsidRPr="00892E76" w:rsidRDefault="00DD3A12" w:rsidP="00F019CE">
            <w:r>
              <w:t>Kopijavimo aparatas “Konica Minolta Bizhub 164” su priedais</w:t>
            </w:r>
          </w:p>
        </w:tc>
        <w:tc>
          <w:tcPr>
            <w:tcW w:w="1425" w:type="dxa"/>
          </w:tcPr>
          <w:p w:rsidR="00DD3A12" w:rsidRPr="00892E76" w:rsidRDefault="00DD3A12" w:rsidP="00CC5CF6">
            <w:pPr>
              <w:jc w:val="center"/>
            </w:pPr>
            <w:r>
              <w:t>1558,48</w:t>
            </w:r>
          </w:p>
        </w:tc>
        <w:tc>
          <w:tcPr>
            <w:tcW w:w="1302" w:type="dxa"/>
          </w:tcPr>
          <w:p w:rsidR="00DD3A12" w:rsidRPr="00892E76" w:rsidRDefault="00DD3A12" w:rsidP="00CC5CF6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4675,44</w:t>
            </w:r>
          </w:p>
        </w:tc>
      </w:tr>
      <w:tr w:rsidR="00DD3A12" w:rsidRPr="00FF0C08" w:rsidTr="00CC5CF6">
        <w:tc>
          <w:tcPr>
            <w:tcW w:w="5495" w:type="dxa"/>
          </w:tcPr>
          <w:p w:rsidR="00DD3A12" w:rsidRPr="00892E76" w:rsidRDefault="00DD3A12" w:rsidP="00F019CE">
            <w:r>
              <w:t>Nuotraukų spausdinimo aparatas “Brother DCP-J315W” su priedais</w:t>
            </w:r>
          </w:p>
        </w:tc>
        <w:tc>
          <w:tcPr>
            <w:tcW w:w="1425" w:type="dxa"/>
          </w:tcPr>
          <w:p w:rsidR="00DD3A12" w:rsidRPr="00892E76" w:rsidRDefault="00DD3A12" w:rsidP="00CC5CF6">
            <w:pPr>
              <w:jc w:val="center"/>
            </w:pPr>
            <w:r>
              <w:t>408,98</w:t>
            </w:r>
          </w:p>
        </w:tc>
        <w:tc>
          <w:tcPr>
            <w:tcW w:w="1302" w:type="dxa"/>
          </w:tcPr>
          <w:p w:rsidR="00DD3A12" w:rsidRPr="00892E76" w:rsidRDefault="00DD3A12" w:rsidP="00CC5CF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408,98</w:t>
            </w:r>
          </w:p>
        </w:tc>
      </w:tr>
      <w:tr w:rsidR="00DD3A12" w:rsidRPr="00FF0C08" w:rsidTr="00CC5CF6">
        <w:tc>
          <w:tcPr>
            <w:tcW w:w="5495" w:type="dxa"/>
          </w:tcPr>
          <w:p w:rsidR="00DD3A12" w:rsidRPr="00892E76" w:rsidRDefault="00DD3A12" w:rsidP="00F019CE">
            <w:r>
              <w:t>Spausdintuvas “Konica Minolta PagePro 1480MF” su priedais</w:t>
            </w:r>
          </w:p>
        </w:tc>
        <w:tc>
          <w:tcPr>
            <w:tcW w:w="1425" w:type="dxa"/>
          </w:tcPr>
          <w:p w:rsidR="00DD3A12" w:rsidRPr="00892E76" w:rsidRDefault="00DD3A12" w:rsidP="00CC5CF6">
            <w:pPr>
              <w:jc w:val="center"/>
            </w:pPr>
            <w:r>
              <w:t>469,48</w:t>
            </w:r>
          </w:p>
        </w:tc>
        <w:tc>
          <w:tcPr>
            <w:tcW w:w="1302" w:type="dxa"/>
          </w:tcPr>
          <w:p w:rsidR="00DD3A12" w:rsidRPr="00892E76" w:rsidRDefault="00DD3A12" w:rsidP="00CC5CF6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1408,44</w:t>
            </w:r>
          </w:p>
        </w:tc>
      </w:tr>
      <w:tr w:rsidR="00DD3A12" w:rsidRPr="00FF0C08" w:rsidTr="00CC5CF6">
        <w:tc>
          <w:tcPr>
            <w:tcW w:w="5495" w:type="dxa"/>
          </w:tcPr>
          <w:p w:rsidR="00DD3A12" w:rsidRPr="00892E76" w:rsidRDefault="00DD3A12" w:rsidP="00F019CE">
            <w:r>
              <w:t>Projektorius “Casio A140” ir dokumentų kamera “AverVision CP 355”</w:t>
            </w:r>
          </w:p>
        </w:tc>
        <w:tc>
          <w:tcPr>
            <w:tcW w:w="1425" w:type="dxa"/>
          </w:tcPr>
          <w:p w:rsidR="00DD3A12" w:rsidRPr="00892E76" w:rsidRDefault="00DD3A12" w:rsidP="00CC5CF6">
            <w:pPr>
              <w:jc w:val="center"/>
            </w:pPr>
            <w:r>
              <w:t>5311,90</w:t>
            </w:r>
          </w:p>
        </w:tc>
        <w:tc>
          <w:tcPr>
            <w:tcW w:w="1302" w:type="dxa"/>
          </w:tcPr>
          <w:p w:rsidR="00DD3A12" w:rsidRPr="00892E76" w:rsidRDefault="00DD3A12" w:rsidP="00CC5CF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5311,90</w:t>
            </w:r>
          </w:p>
        </w:tc>
      </w:tr>
      <w:tr w:rsidR="00DD3A12" w:rsidRPr="00FF0C08" w:rsidTr="00CC5CF6">
        <w:tc>
          <w:tcPr>
            <w:tcW w:w="5495" w:type="dxa"/>
          </w:tcPr>
          <w:p w:rsidR="00DD3A12" w:rsidRPr="00892E76" w:rsidRDefault="00DD3A12" w:rsidP="00F019CE">
            <w:r>
              <w:t>Fotoaparatas “Fujifilm S2950”</w:t>
            </w:r>
          </w:p>
        </w:tc>
        <w:tc>
          <w:tcPr>
            <w:tcW w:w="1425" w:type="dxa"/>
          </w:tcPr>
          <w:p w:rsidR="00DD3A12" w:rsidRPr="00892E76" w:rsidRDefault="00DD3A12" w:rsidP="00CC5CF6">
            <w:pPr>
              <w:jc w:val="center"/>
            </w:pPr>
            <w:r>
              <w:t>560,23</w:t>
            </w:r>
          </w:p>
        </w:tc>
        <w:tc>
          <w:tcPr>
            <w:tcW w:w="1302" w:type="dxa"/>
          </w:tcPr>
          <w:p w:rsidR="00DD3A12" w:rsidRPr="00892E76" w:rsidRDefault="00DD3A12" w:rsidP="00CC5CF6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2240,92</w:t>
            </w:r>
          </w:p>
        </w:tc>
      </w:tr>
      <w:tr w:rsidR="00DD3A12" w:rsidRPr="00FF0C08" w:rsidTr="00CC5CF6">
        <w:tc>
          <w:tcPr>
            <w:tcW w:w="5495" w:type="dxa"/>
          </w:tcPr>
          <w:p w:rsidR="00DD3A12" w:rsidRPr="00892E76" w:rsidRDefault="00DD3A12" w:rsidP="00F019CE">
            <w:r>
              <w:t>Vaizdo kamera “JVC GZ-HM650”</w:t>
            </w:r>
          </w:p>
        </w:tc>
        <w:tc>
          <w:tcPr>
            <w:tcW w:w="1425" w:type="dxa"/>
          </w:tcPr>
          <w:p w:rsidR="00DD3A12" w:rsidRPr="00892E76" w:rsidRDefault="00DD3A12" w:rsidP="00CC5CF6">
            <w:pPr>
              <w:jc w:val="center"/>
            </w:pPr>
            <w:r>
              <w:t>1012,77</w:t>
            </w:r>
          </w:p>
        </w:tc>
        <w:tc>
          <w:tcPr>
            <w:tcW w:w="1302" w:type="dxa"/>
          </w:tcPr>
          <w:p w:rsidR="00DD3A12" w:rsidRPr="00892E76" w:rsidRDefault="00DD3A12" w:rsidP="00CC5CF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1012,77</w:t>
            </w:r>
          </w:p>
        </w:tc>
      </w:tr>
      <w:tr w:rsidR="00DD3A12" w:rsidRPr="00FF0C08" w:rsidTr="00CC5CF6">
        <w:tc>
          <w:tcPr>
            <w:tcW w:w="5495" w:type="dxa"/>
          </w:tcPr>
          <w:p w:rsidR="00DD3A12" w:rsidRPr="00413A08" w:rsidRDefault="00DD3A12" w:rsidP="00F019CE">
            <w:r w:rsidRPr="00413A08">
              <w:t>Veidrodinis fotoaparatas “Nikon D3100”</w:t>
            </w:r>
          </w:p>
        </w:tc>
        <w:tc>
          <w:tcPr>
            <w:tcW w:w="1425" w:type="dxa"/>
          </w:tcPr>
          <w:p w:rsidR="00DD3A12" w:rsidRPr="00413A08" w:rsidRDefault="00DD3A12" w:rsidP="00CC5CF6">
            <w:pPr>
              <w:jc w:val="center"/>
            </w:pPr>
            <w:r w:rsidRPr="00413A08">
              <w:t>1610,51</w:t>
            </w:r>
          </w:p>
        </w:tc>
        <w:tc>
          <w:tcPr>
            <w:tcW w:w="1302" w:type="dxa"/>
          </w:tcPr>
          <w:p w:rsidR="00DD3A12" w:rsidRPr="00413A08" w:rsidRDefault="00DD3A12" w:rsidP="00CC5CF6">
            <w:pPr>
              <w:jc w:val="center"/>
            </w:pPr>
            <w:r w:rsidRPr="00413A08"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1610,51</w:t>
            </w:r>
          </w:p>
        </w:tc>
      </w:tr>
      <w:tr w:rsidR="00DD3A12" w:rsidRPr="00FF0C08" w:rsidTr="00CC5CF6">
        <w:tc>
          <w:tcPr>
            <w:tcW w:w="5495" w:type="dxa"/>
          </w:tcPr>
          <w:p w:rsidR="00DD3A12" w:rsidRPr="00413A08" w:rsidRDefault="00DD3A12" w:rsidP="00F019CE">
            <w:r>
              <w:t>Dokumentų naikiklis “HSM PRIMO 800”</w:t>
            </w:r>
          </w:p>
        </w:tc>
        <w:tc>
          <w:tcPr>
            <w:tcW w:w="1425" w:type="dxa"/>
          </w:tcPr>
          <w:p w:rsidR="00DD3A12" w:rsidRPr="00413A08" w:rsidRDefault="00DD3A12" w:rsidP="00CC5CF6">
            <w:pPr>
              <w:jc w:val="center"/>
            </w:pPr>
            <w:r>
              <w:t>406,56</w:t>
            </w:r>
          </w:p>
        </w:tc>
        <w:tc>
          <w:tcPr>
            <w:tcW w:w="1302" w:type="dxa"/>
          </w:tcPr>
          <w:p w:rsidR="00DD3A12" w:rsidRPr="00413A08" w:rsidRDefault="00DD3A12" w:rsidP="00CC5CF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406,56</w:t>
            </w:r>
          </w:p>
        </w:tc>
      </w:tr>
      <w:tr w:rsidR="00DD3A12" w:rsidRPr="00FF0C08" w:rsidTr="00CC5CF6">
        <w:tc>
          <w:tcPr>
            <w:tcW w:w="5495" w:type="dxa"/>
          </w:tcPr>
          <w:p w:rsidR="00DD3A12" w:rsidRPr="00413A08" w:rsidRDefault="00DD3A12" w:rsidP="00F019CE">
            <w:r>
              <w:t>Leminavimo aparatas “OPUS POP LAM A3”</w:t>
            </w:r>
          </w:p>
        </w:tc>
        <w:tc>
          <w:tcPr>
            <w:tcW w:w="1425" w:type="dxa"/>
          </w:tcPr>
          <w:p w:rsidR="00DD3A12" w:rsidRPr="00413A08" w:rsidRDefault="00DD3A12" w:rsidP="00CC5CF6">
            <w:pPr>
              <w:jc w:val="center"/>
            </w:pPr>
            <w:r>
              <w:t>350,90</w:t>
            </w:r>
          </w:p>
        </w:tc>
        <w:tc>
          <w:tcPr>
            <w:tcW w:w="1302" w:type="dxa"/>
          </w:tcPr>
          <w:p w:rsidR="00DD3A12" w:rsidRPr="00413A08" w:rsidRDefault="00DD3A12" w:rsidP="00CC5CF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350,90</w:t>
            </w:r>
          </w:p>
        </w:tc>
      </w:tr>
      <w:tr w:rsidR="00DD3A12" w:rsidRPr="00FF0C08" w:rsidTr="00CC5CF6">
        <w:tc>
          <w:tcPr>
            <w:tcW w:w="5495" w:type="dxa"/>
          </w:tcPr>
          <w:p w:rsidR="00DD3A12" w:rsidRPr="00CC5CF6" w:rsidRDefault="00DD3A12" w:rsidP="00F019CE">
            <w:pPr>
              <w:rPr>
                <w:i/>
                <w:iCs/>
              </w:rPr>
            </w:pPr>
            <w:r w:rsidRPr="00CC5CF6">
              <w:rPr>
                <w:iCs/>
              </w:rPr>
              <w:t>Nešiojamas ekranas</w:t>
            </w:r>
          </w:p>
        </w:tc>
        <w:tc>
          <w:tcPr>
            <w:tcW w:w="1425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229,90</w:t>
            </w:r>
          </w:p>
        </w:tc>
        <w:tc>
          <w:tcPr>
            <w:tcW w:w="1302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6</w:t>
            </w:r>
          </w:p>
        </w:tc>
        <w:tc>
          <w:tcPr>
            <w:tcW w:w="1620" w:type="dxa"/>
          </w:tcPr>
          <w:p w:rsidR="00DD3A12" w:rsidRPr="00CC5CF6" w:rsidRDefault="00DD3A12" w:rsidP="00CC5CF6">
            <w:pPr>
              <w:jc w:val="center"/>
              <w:rPr>
                <w:i/>
                <w:iCs/>
              </w:rPr>
            </w:pPr>
            <w:r w:rsidRPr="00CC5CF6">
              <w:rPr>
                <w:iCs/>
              </w:rPr>
              <w:t>1379,40</w:t>
            </w:r>
          </w:p>
        </w:tc>
      </w:tr>
    </w:tbl>
    <w:p w:rsidR="00DD3A12" w:rsidRDefault="00DD3A12" w:rsidP="000D0B33">
      <w:pPr>
        <w:ind w:left="851" w:hanging="851"/>
        <w:jc w:val="both"/>
        <w:rPr>
          <w:i/>
          <w:sz w:val="22"/>
          <w:szCs w:val="22"/>
        </w:rPr>
      </w:pPr>
    </w:p>
    <w:p w:rsidR="00DD3A12" w:rsidRPr="00FF0C08" w:rsidRDefault="00DD3A12" w:rsidP="000D0B33">
      <w:pPr>
        <w:ind w:left="851" w:hanging="851"/>
        <w:jc w:val="both"/>
        <w:rPr>
          <w:sz w:val="22"/>
          <w:szCs w:val="22"/>
        </w:rPr>
      </w:pPr>
      <w:r w:rsidRPr="00FF0C08">
        <w:rPr>
          <w:i/>
          <w:sz w:val="22"/>
          <w:szCs w:val="22"/>
        </w:rPr>
        <w:t>Pastaba.</w:t>
      </w:r>
      <w:r w:rsidRPr="00FF0C08">
        <w:rPr>
          <w:sz w:val="22"/>
          <w:szCs w:val="22"/>
        </w:rPr>
        <w:t xml:space="preserve"> Už prekes apmoka Švietimo ir mokslo ministerijos Švietimo aprūpinimo centras; prekių finanavimo šaltiniai: 85 proc. – Europos regioninės plėtros fondo lėšos, 15 proc. – Lietuvos Respublikos valstybės biudžeto lėšos.</w:t>
      </w: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  <w:r>
        <w:rPr>
          <w:lang w:val="lt-LT"/>
        </w:rPr>
        <w:t xml:space="preserve">Administracijos direktorius                                      </w:t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 Aloyzas Jočys</w:t>
      </w:r>
    </w:p>
    <w:p w:rsidR="00DD3A12" w:rsidRDefault="00DD3A12" w:rsidP="00AC4A2B">
      <w:pPr>
        <w:ind w:left="720"/>
        <w:rPr>
          <w:lang w:val="lt-LT"/>
        </w:rPr>
      </w:pPr>
    </w:p>
    <w:p w:rsidR="00DD3A12" w:rsidRDefault="00DD3A12" w:rsidP="00AC4A2B">
      <w:pPr>
        <w:ind w:left="720"/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  <w:bookmarkStart w:id="0" w:name="_GoBack"/>
      <w:bookmarkEnd w:id="0"/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Default="00DD3A12" w:rsidP="00AC4A2B">
      <w:pPr>
        <w:rPr>
          <w:lang w:val="lt-LT"/>
        </w:rPr>
      </w:pPr>
    </w:p>
    <w:p w:rsidR="00DD3A12" w:rsidRPr="001A13C4" w:rsidRDefault="00DD3A12" w:rsidP="00AC4A2B">
      <w:pPr>
        <w:rPr>
          <w:b/>
          <w:lang w:val="lt-LT"/>
        </w:rPr>
      </w:pPr>
      <w:r>
        <w:rPr>
          <w:lang w:val="lt-LT"/>
        </w:rPr>
        <w:t xml:space="preserve">Aurimas Laužadis </w:t>
      </w:r>
    </w:p>
    <w:sectPr w:rsidR="00DD3A12" w:rsidRPr="001A13C4" w:rsidSect="00CD2473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A12" w:rsidRDefault="00DD3A12">
      <w:r>
        <w:separator/>
      </w:r>
    </w:p>
  </w:endnote>
  <w:endnote w:type="continuationSeparator" w:id="0">
    <w:p w:rsidR="00DD3A12" w:rsidRDefault="00DD3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12" w:rsidRDefault="00DD3A12">
    <w:pPr>
      <w:pStyle w:val="Footer"/>
      <w:rPr>
        <w:lang w:val="lt-LT"/>
      </w:rPr>
    </w:pPr>
  </w:p>
  <w:p w:rsidR="00DD3A12" w:rsidRDefault="00DD3A12">
    <w:pPr>
      <w:pStyle w:val="Footer"/>
      <w:rPr>
        <w:noProof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A12" w:rsidRDefault="00DD3A12">
      <w:r>
        <w:separator/>
      </w:r>
    </w:p>
  </w:footnote>
  <w:footnote w:type="continuationSeparator" w:id="0">
    <w:p w:rsidR="00DD3A12" w:rsidRDefault="00DD3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12" w:rsidRPr="0080615D" w:rsidRDefault="00DD3A12">
    <w:pPr>
      <w:pStyle w:val="Header"/>
    </w:pPr>
    <w:r>
      <w:t xml:space="preserve">                                                                                             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12" w:rsidRDefault="00DD3A12">
    <w:pPr>
      <w:pStyle w:val="Header"/>
      <w:jc w:val="center"/>
    </w:pPr>
    <w:fldSimple w:instr="PAGE   \* MERGEFORMAT">
      <w:r w:rsidRPr="00782834">
        <w:rPr>
          <w:noProof/>
          <w:lang w:val="lt-LT"/>
        </w:rPr>
        <w:t>4</w:t>
      </w:r>
    </w:fldSimple>
  </w:p>
  <w:p w:rsidR="00DD3A12" w:rsidRDefault="00DD3A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12" w:rsidRDefault="00DD3A12" w:rsidP="00972531">
    <w:pPr>
      <w:framePr w:hSpace="180" w:wrap="around" w:vAnchor="text" w:hAnchor="page" w:x="5905" w:y="12"/>
    </w:pPr>
    <w:r w:rsidRPr="008E21AC">
      <w:rPr>
        <w:noProof/>
        <w:lang w:val="lt-LT" w:eastAsia="lt-L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aveikslėlis 1" o:spid="_x0000_i1026" type="#_x0000_t75" style="width:42.75pt;height:54pt;visibility:visible">
          <v:imagedata r:id="rId1" o:title=""/>
        </v:shape>
      </w:pict>
    </w:r>
  </w:p>
  <w:p w:rsidR="00DD3A12" w:rsidRDefault="00DD3A12" w:rsidP="00972531">
    <w:pPr>
      <w:pStyle w:val="Header"/>
      <w:tabs>
        <w:tab w:val="clear" w:pos="4153"/>
        <w:tab w:val="clear" w:pos="8306"/>
      </w:tabs>
    </w:pPr>
  </w:p>
  <w:p w:rsidR="00DD3A12" w:rsidRDefault="00DD3A12" w:rsidP="00972531"/>
  <w:p w:rsidR="00DD3A12" w:rsidRDefault="00DD3A12" w:rsidP="00972531"/>
  <w:p w:rsidR="00DD3A12" w:rsidRDefault="00DD3A12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:rsidR="00DD3A12" w:rsidRDefault="00DD3A12" w:rsidP="00972531">
    <w:pPr>
      <w:rPr>
        <w:rFonts w:ascii="TimesLT" w:hAnsi="TimesLT"/>
        <w:b/>
      </w:rPr>
    </w:pPr>
  </w:p>
  <w:p w:rsidR="00DD3A12" w:rsidRPr="004905FE" w:rsidRDefault="00DD3A12" w:rsidP="00972531">
    <w:pPr>
      <w:jc w:val="center"/>
      <w:rPr>
        <w:b/>
        <w:lang w:val="lt-LT"/>
      </w:rPr>
    </w:pPr>
    <w:r w:rsidRPr="004905FE">
      <w:rPr>
        <w:b/>
      </w:rPr>
      <w:t>ROKI</w:t>
    </w:r>
    <w:r w:rsidRPr="004905FE">
      <w:rPr>
        <w:b/>
        <w:lang w:val="lt-LT"/>
      </w:rPr>
      <w:t>Š</w:t>
    </w:r>
    <w:r w:rsidRPr="004905FE">
      <w:rPr>
        <w:b/>
      </w:rPr>
      <w:t>KIO RAJONO SAVIVALDYB</w:t>
    </w:r>
    <w:r w:rsidRPr="004905FE">
      <w:rPr>
        <w:b/>
        <w:lang w:val="lt-LT"/>
      </w:rPr>
      <w:t xml:space="preserve">ĖS ADMINISTRACIJOS </w:t>
    </w:r>
  </w:p>
  <w:p w:rsidR="00DD3A12" w:rsidRPr="004905FE" w:rsidRDefault="00DD3A12" w:rsidP="00972531">
    <w:pPr>
      <w:jc w:val="center"/>
      <w:rPr>
        <w:b/>
        <w:lang w:val="lt-LT"/>
      </w:rPr>
    </w:pPr>
    <w:r w:rsidRPr="004905FE">
      <w:rPr>
        <w:b/>
        <w:lang w:val="lt-LT"/>
      </w:rPr>
      <w:t>DIREKTORIUS</w:t>
    </w:r>
  </w:p>
  <w:p w:rsidR="00DD3A12" w:rsidRPr="004905FE" w:rsidRDefault="00DD3A12" w:rsidP="00972531">
    <w:pPr>
      <w:jc w:val="center"/>
      <w:rPr>
        <w:b/>
        <w:lang w:val="lt-LT"/>
      </w:rPr>
    </w:pPr>
  </w:p>
  <w:p w:rsidR="00DD3A12" w:rsidRPr="004905FE" w:rsidRDefault="00DD3A12" w:rsidP="00972531">
    <w:pPr>
      <w:jc w:val="center"/>
      <w:rPr>
        <w:b/>
        <w:lang w:val="lt-LT"/>
      </w:rPr>
    </w:pPr>
    <w:r w:rsidRPr="004905FE">
      <w:rPr>
        <w:b/>
        <w:lang w:val="lt-LT"/>
      </w:rPr>
      <w:t>Į S A K Y M A 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abstractNum w:abstractNumId="1">
    <w:nsid w:val="26A77F99"/>
    <w:multiLevelType w:val="hybridMultilevel"/>
    <w:tmpl w:val="6AEC3BA8"/>
    <w:lvl w:ilvl="0" w:tplc="3E106EB4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CE119D"/>
    <w:multiLevelType w:val="hybridMultilevel"/>
    <w:tmpl w:val="69820284"/>
    <w:lvl w:ilvl="0" w:tplc="3CD2A076">
      <w:start w:val="1"/>
      <w:numFmt w:val="upperLetter"/>
      <w:lvlText w:val="%1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  <w:rPr>
        <w:rFonts w:cs="Times New Roman"/>
      </w:rPr>
    </w:lvl>
  </w:abstractNum>
  <w:abstractNum w:abstractNumId="3">
    <w:nsid w:val="3E80755B"/>
    <w:multiLevelType w:val="hybridMultilevel"/>
    <w:tmpl w:val="88E42DB8"/>
    <w:lvl w:ilvl="0" w:tplc="AEC09FEC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BC0273"/>
    <w:multiLevelType w:val="hybridMultilevel"/>
    <w:tmpl w:val="DAE298E0"/>
    <w:lvl w:ilvl="0" w:tplc="68F6401C">
      <w:start w:val="3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stylePaneFormatFilter w:val="3F0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7EF"/>
    <w:rsid w:val="000168CC"/>
    <w:rsid w:val="00022D11"/>
    <w:rsid w:val="00026F93"/>
    <w:rsid w:val="00036817"/>
    <w:rsid w:val="00043E44"/>
    <w:rsid w:val="00050FA3"/>
    <w:rsid w:val="00061F4A"/>
    <w:rsid w:val="000D0B33"/>
    <w:rsid w:val="000D231B"/>
    <w:rsid w:val="001379A1"/>
    <w:rsid w:val="00155E68"/>
    <w:rsid w:val="00185E9D"/>
    <w:rsid w:val="001942CC"/>
    <w:rsid w:val="001A13C4"/>
    <w:rsid w:val="001E3C5C"/>
    <w:rsid w:val="001F61B6"/>
    <w:rsid w:val="00205919"/>
    <w:rsid w:val="002317D5"/>
    <w:rsid w:val="002A4078"/>
    <w:rsid w:val="003114AF"/>
    <w:rsid w:val="0031781C"/>
    <w:rsid w:val="00334445"/>
    <w:rsid w:val="0036251B"/>
    <w:rsid w:val="00396EB2"/>
    <w:rsid w:val="003A53CB"/>
    <w:rsid w:val="003E588A"/>
    <w:rsid w:val="003F78DA"/>
    <w:rsid w:val="0041366E"/>
    <w:rsid w:val="00413A08"/>
    <w:rsid w:val="004155A3"/>
    <w:rsid w:val="0048586B"/>
    <w:rsid w:val="004905FE"/>
    <w:rsid w:val="004B542B"/>
    <w:rsid w:val="004B72D7"/>
    <w:rsid w:val="004C78FD"/>
    <w:rsid w:val="004D51E3"/>
    <w:rsid w:val="00502D63"/>
    <w:rsid w:val="00524E1E"/>
    <w:rsid w:val="00531F81"/>
    <w:rsid w:val="00533A32"/>
    <w:rsid w:val="0053462B"/>
    <w:rsid w:val="00557EB9"/>
    <w:rsid w:val="005667EF"/>
    <w:rsid w:val="005C6461"/>
    <w:rsid w:val="005D0233"/>
    <w:rsid w:val="005D6C82"/>
    <w:rsid w:val="00601401"/>
    <w:rsid w:val="00603313"/>
    <w:rsid w:val="00617611"/>
    <w:rsid w:val="006A25DF"/>
    <w:rsid w:val="006C5947"/>
    <w:rsid w:val="006F0BFA"/>
    <w:rsid w:val="0071317C"/>
    <w:rsid w:val="00782834"/>
    <w:rsid w:val="007916AF"/>
    <w:rsid w:val="007B729D"/>
    <w:rsid w:val="007F3A6B"/>
    <w:rsid w:val="007F560E"/>
    <w:rsid w:val="00802C98"/>
    <w:rsid w:val="0080615D"/>
    <w:rsid w:val="008601D5"/>
    <w:rsid w:val="008702EC"/>
    <w:rsid w:val="00875197"/>
    <w:rsid w:val="0087795E"/>
    <w:rsid w:val="00892E76"/>
    <w:rsid w:val="00896005"/>
    <w:rsid w:val="008A3754"/>
    <w:rsid w:val="008A6B81"/>
    <w:rsid w:val="008B27FA"/>
    <w:rsid w:val="008C0CF6"/>
    <w:rsid w:val="008E21AC"/>
    <w:rsid w:val="008E5387"/>
    <w:rsid w:val="00972531"/>
    <w:rsid w:val="0098702C"/>
    <w:rsid w:val="00995D44"/>
    <w:rsid w:val="009A30B3"/>
    <w:rsid w:val="009D75BD"/>
    <w:rsid w:val="00A109BE"/>
    <w:rsid w:val="00A14D81"/>
    <w:rsid w:val="00A216A2"/>
    <w:rsid w:val="00AC4A2B"/>
    <w:rsid w:val="00AC6039"/>
    <w:rsid w:val="00AD45EE"/>
    <w:rsid w:val="00AD5B2F"/>
    <w:rsid w:val="00AD7991"/>
    <w:rsid w:val="00B00387"/>
    <w:rsid w:val="00B23F4D"/>
    <w:rsid w:val="00B41CD8"/>
    <w:rsid w:val="00B84E0F"/>
    <w:rsid w:val="00B8696E"/>
    <w:rsid w:val="00B93982"/>
    <w:rsid w:val="00BA0F24"/>
    <w:rsid w:val="00BA3D9B"/>
    <w:rsid w:val="00BC77D9"/>
    <w:rsid w:val="00BE528B"/>
    <w:rsid w:val="00C11C2D"/>
    <w:rsid w:val="00C31D35"/>
    <w:rsid w:val="00C31DD6"/>
    <w:rsid w:val="00C41D11"/>
    <w:rsid w:val="00C4345B"/>
    <w:rsid w:val="00C93505"/>
    <w:rsid w:val="00CA1D6A"/>
    <w:rsid w:val="00CB0A13"/>
    <w:rsid w:val="00CC298A"/>
    <w:rsid w:val="00CC5CF6"/>
    <w:rsid w:val="00CD2473"/>
    <w:rsid w:val="00CF2C69"/>
    <w:rsid w:val="00D010DE"/>
    <w:rsid w:val="00D1449B"/>
    <w:rsid w:val="00D2798D"/>
    <w:rsid w:val="00D45342"/>
    <w:rsid w:val="00D52146"/>
    <w:rsid w:val="00D572D2"/>
    <w:rsid w:val="00DA3485"/>
    <w:rsid w:val="00DD3A12"/>
    <w:rsid w:val="00DE1C7B"/>
    <w:rsid w:val="00DF6DF8"/>
    <w:rsid w:val="00E05AA4"/>
    <w:rsid w:val="00E14A17"/>
    <w:rsid w:val="00E214B6"/>
    <w:rsid w:val="00EF10D1"/>
    <w:rsid w:val="00F019CE"/>
    <w:rsid w:val="00F067A1"/>
    <w:rsid w:val="00F257CF"/>
    <w:rsid w:val="00FF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A2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51E3"/>
    <w:pPr>
      <w:keepNext/>
      <w:outlineLvl w:val="0"/>
    </w:pPr>
    <w:rPr>
      <w:lang w:val="lt-L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4D51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1F81"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rsid w:val="004D51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4D51E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E1C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214B6"/>
    <w:pPr>
      <w:spacing w:after="120"/>
    </w:pPr>
    <w:rPr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214B6"/>
    <w:rPr>
      <w:rFonts w:cs="Times New Roman"/>
      <w:lang w:val="en-AU" w:eastAsia="en-US"/>
    </w:rPr>
  </w:style>
  <w:style w:type="paragraph" w:styleId="BalloonText">
    <w:name w:val="Balloon Text"/>
    <w:basedOn w:val="Normal"/>
    <w:link w:val="BalloonTextChar"/>
    <w:uiPriority w:val="99"/>
    <w:rsid w:val="00A21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216A2"/>
    <w:rPr>
      <w:rFonts w:ascii="Tahoma" w:hAnsi="Tahoma" w:cs="Tahoma"/>
      <w:sz w:val="16"/>
      <w:szCs w:val="16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C31D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31DD6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C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31DD6"/>
    <w:rPr>
      <w:rFonts w:cs="Times New Roman"/>
      <w:sz w:val="24"/>
      <w:szCs w:val="24"/>
      <w:lang w:val="en-US" w:eastAsia="en-US"/>
    </w:rPr>
  </w:style>
  <w:style w:type="table" w:styleId="TableGrid1">
    <w:name w:val="Table Grid 1"/>
    <w:basedOn w:val="TableNormal"/>
    <w:uiPriority w:val="99"/>
    <w:rsid w:val="000D0B33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My%20Documents\Savivaldybe\Direktoriaus%20isakymai\atostogu%20isakymai\2011%20m\12\11-12-19%20A-35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11-12-19 A-356</Template>
  <TotalTime>7</TotalTime>
  <Pages>4</Pages>
  <Words>3559</Words>
  <Characters>2029</Characters>
  <Application>Microsoft Office Outlook</Application>
  <DocSecurity>0</DocSecurity>
  <Lines>0</Lines>
  <Paragraphs>0</Paragraphs>
  <ScaleCrop>false</ScaleCrop>
  <Company>Rokiskio rajono savivaldybe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Kodas 8877224, Respublikos g</dc:title>
  <dc:subject/>
  <dc:creator>Jurgita Jurkonyte</dc:creator>
  <cp:keywords/>
  <dc:description/>
  <cp:lastModifiedBy>Asta Zakareviciene</cp:lastModifiedBy>
  <cp:revision>2</cp:revision>
  <cp:lastPrinted>2012-01-06T09:35:00Z</cp:lastPrinted>
  <dcterms:created xsi:type="dcterms:W3CDTF">2012-01-06T09:41:00Z</dcterms:created>
  <dcterms:modified xsi:type="dcterms:W3CDTF">2012-01-06T09:41:00Z</dcterms:modified>
</cp:coreProperties>
</file>