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E24A" w14:textId="77777777" w:rsidR="00DC6076" w:rsidRPr="00DC6076" w:rsidRDefault="00CE11A6" w:rsidP="00DC6076">
      <w:pPr>
        <w:spacing w:after="0" w:line="240" w:lineRule="auto"/>
        <w:rPr>
          <w:rFonts w:ascii="Times New Roman" w:eastAsia="TimesLT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Calibri" w:eastAsia="Times New Roman" w:hAnsi="Calibri" w:cs="Times New Roman"/>
          <w:kern w:val="0"/>
          <w:lang w:eastAsia="lt-LT"/>
          <w14:ligatures w14:val="none"/>
        </w:rPr>
        <w:object w:dxaOrig="1440" w:dyaOrig="1440" w14:anchorId="35B8F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5pt;margin-top:.3pt;width:41.65pt;height:57.9pt;z-index:251659264" filled="t">
            <v:imagedata r:id="rId5" o:title=""/>
            <o:lock v:ext="edit" aspectratio="f"/>
            <w10:wrap type="square" side="right"/>
          </v:shape>
          <o:OLEObject Type="Embed" ProgID="StaticMetafile" ShapeID="_x0000_s1026" DrawAspect="Content" ObjectID="_1770191904" r:id="rId6"/>
        </w:object>
      </w:r>
      <w:r w:rsidR="00DC6076" w:rsidRPr="00DC6076">
        <w:rPr>
          <w:rFonts w:ascii="Times New Roman" w:eastAsia="TimesLT" w:hAnsi="Times New Roman" w:cs="Times New Roman"/>
          <w:b/>
          <w:kern w:val="0"/>
          <w:sz w:val="24"/>
          <w:szCs w:val="24"/>
          <w:lang w:eastAsia="lt-LT"/>
          <w14:ligatures w14:val="none"/>
        </w:rPr>
        <w:br w:type="textWrapping" w:clear="all"/>
      </w:r>
    </w:p>
    <w:p w14:paraId="3BDD130A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ROKIŠKIO RAJONO SAVIVALDYBĖS MERAS</w:t>
      </w:r>
    </w:p>
    <w:p w14:paraId="2B303E86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74DB76FD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POTVARKIS</w:t>
      </w:r>
    </w:p>
    <w:p w14:paraId="29BDDB47" w14:textId="42B3DA04" w:rsidR="00531A2D" w:rsidRPr="00531A2D" w:rsidRDefault="00531A2D" w:rsidP="00531A2D">
      <w:pPr>
        <w:spacing w:after="200" w:line="240" w:lineRule="auto"/>
        <w:ind w:left="1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DĖL </w:t>
      </w:r>
      <w:r w:rsidR="004D32B7" w:rsidRPr="00E435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TIKSLINIŲ GRUPIŲ ĮSIDARBINIMĄ RIBOJANČIOMS APLINKYBĖMS PAŠALINTI ATVEJO KOMAND</w:t>
      </w:r>
      <w:r w:rsidR="00641D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OS</w:t>
      </w:r>
      <w:r w:rsidR="004D32B7" w:rsidRPr="00E4355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SUDARYMO</w:t>
      </w:r>
    </w:p>
    <w:p w14:paraId="3E95080A" w14:textId="77777777" w:rsidR="004725D6" w:rsidRPr="004725D6" w:rsidRDefault="004725D6" w:rsidP="00472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66233FB" w14:textId="11EF6A47" w:rsidR="004725D6" w:rsidRPr="004725D6" w:rsidRDefault="004725D6" w:rsidP="00472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2024 m. </w:t>
      </w:r>
      <w:r w:rsidR="00531A2D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vasario 2</w:t>
      </w:r>
      <w:r w:rsidR="008D5B1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3</w:t>
      </w: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d.  Nr. MV–</w:t>
      </w:r>
      <w:r w:rsidR="008D5B1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99</w:t>
      </w:r>
    </w:p>
    <w:p w14:paraId="307127E9" w14:textId="77777777" w:rsidR="004725D6" w:rsidRPr="004725D6" w:rsidRDefault="004725D6" w:rsidP="00472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Rokiškis</w:t>
      </w:r>
    </w:p>
    <w:p w14:paraId="5A77E0C4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18C8CAD8" w14:textId="64EE9276" w:rsidR="004F78D0" w:rsidRDefault="00531A2D" w:rsidP="004F78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Vadovaudamasis  Užimtumo didinimo programų rengimo  ir jų finansavimo tvarkos apraš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patvirtint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Lietuvos Respublikos socialinės apsaugos ir darbo ministro 2017</w:t>
      </w:r>
      <w:r w:rsidR="009E5B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m. gegužės 23</w:t>
      </w:r>
      <w:r w:rsidR="004D32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d. įsakymu Nr. A1-257 „Dėl Užimtumo didinimo programų rengimo ir jų finansavimo tvarkos aprašo patvirtinimo“</w:t>
      </w:r>
      <w:r w:rsidR="00F449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A3083" w:rsidRP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6.4.4, </w:t>
      </w:r>
      <w:r w:rsidR="00CA3083" w:rsidRPr="00CA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6.4.5.4</w:t>
      </w:r>
      <w:r w:rsidR="00F4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papunkčiais:</w:t>
      </w:r>
      <w:r w:rsidR="004F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CF6240" w14:textId="78BB1E3D" w:rsidR="00531A2D" w:rsidRPr="00531A2D" w:rsidRDefault="004F78D0" w:rsidP="00A11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531A2D"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 u d a r a u  </w:t>
      </w:r>
      <w:r w:rsidR="004D32B7" w:rsidRPr="00E4355D">
        <w:rPr>
          <w:rFonts w:ascii="Times New Roman" w:hAnsi="Times New Roman" w:cs="Times New Roman"/>
          <w:sz w:val="24"/>
          <w:szCs w:val="24"/>
          <w:shd w:val="clear" w:color="auto" w:fill="FFFFFF"/>
        </w:rPr>
        <w:t>Tikslinių grupių įsidarbinimą ribojančioms aplinkybėms pašalinti</w:t>
      </w:r>
      <w:r w:rsidR="00934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95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D32B7" w:rsidRPr="00E4355D">
        <w:rPr>
          <w:rFonts w:ascii="Times New Roman" w:hAnsi="Times New Roman" w:cs="Times New Roman"/>
          <w:sz w:val="24"/>
          <w:szCs w:val="24"/>
          <w:shd w:val="clear" w:color="auto" w:fill="FFFFFF"/>
        </w:rPr>
        <w:t>tvejo komandą</w:t>
      </w:r>
      <w:r w:rsidR="00E43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</w:p>
    <w:p w14:paraId="34F91462" w14:textId="22634D2A" w:rsidR="00531A2D" w:rsidRPr="00531A2D" w:rsidRDefault="00531A2D" w:rsidP="00A11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Valerijus Rancevas – Rokiškio  rajono savivaldybės administracijos direktor</w:t>
      </w:r>
      <w:r w:rsidRPr="00E435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CA3083" w:rsidRPr="00E435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CA3083" w:rsidRPr="00E435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komandos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pirmininkas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28FB2FD" w14:textId="43F3F60B" w:rsidR="00531A2D" w:rsidRDefault="00531A2D" w:rsidP="00A11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Dalia Zibolienė</w:t>
      </w:r>
      <w:r w:rsidR="008D5B1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Rokiškio socialinės paramos centro nedirbančių asmenų atvejo vadybininkė, 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CA3083" w:rsidRPr="00E435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komandos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sekretorė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9597D21" w14:textId="30053D76" w:rsidR="001C1577" w:rsidRPr="00531A2D" w:rsidRDefault="001C1577" w:rsidP="00A11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Rita Danienė</w:t>
      </w:r>
      <w:r w:rsidR="00F449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44953"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="00F449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Rokiškio rajono savivaldybės </w:t>
      </w:r>
      <w:r w:rsidRPr="00531A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Rokiškio rajono savivaldybės administracijos Turto valdymo ir ūkio skyriaus vyriausioji specialistė</w:t>
      </w:r>
      <w:r w:rsidR="00EC64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;</w:t>
      </w:r>
    </w:p>
    <w:p w14:paraId="6DD2875F" w14:textId="0F2885E0" w:rsidR="00531A2D" w:rsidRDefault="00531A2D" w:rsidP="00A11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Daiva Kilienė </w:t>
      </w:r>
      <w:r w:rsidR="00F44953"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Rokiškio rajono savivaldybės administracijos Socialinės paramos ir sveikatos skyriaus vedėjo pavaduotoja</w:t>
      </w:r>
      <w:r w:rsidR="00CA30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6D39F28C" w14:textId="77777777" w:rsidR="00040167" w:rsidRDefault="00531A2D" w:rsidP="000401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1A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Dalia Starkuvienė – Užimtumo tarnybos prie Lietuvos Respublikos socialinės apsaugos ir darbo ministerijos Panevėžio klientų aptarnavimo departamento Rokiškio skyriaus vedėja</w:t>
      </w:r>
      <w:r w:rsidR="004F78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EC64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44B22C" w14:textId="63A88E4A" w:rsidR="004F78D0" w:rsidRPr="00C833F6" w:rsidRDefault="00EC641F" w:rsidP="004F7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 xml:space="preserve">2. </w:t>
      </w:r>
      <w:r w:rsidR="004F78D0" w:rsidRPr="004F78D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 xml:space="preserve">S k i r i u </w:t>
      </w:r>
      <w:r w:rsidR="00040167" w:rsidRPr="004F78D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>Ritą Danienę, Turto valdymo ir ūkio skyriaus vyriausiąją specialistę (ūkiui)</w:t>
      </w:r>
      <w:r w:rsidR="0004016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 xml:space="preserve"> – </w:t>
      </w:r>
      <w:r w:rsidR="00C833F6" w:rsidRPr="00C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atsaking</w:t>
      </w:r>
      <w:r w:rsidR="00F4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C833F6" w:rsidRPr="00C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už </w:t>
      </w:r>
      <w:r w:rsidR="00C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C833F6" w:rsidRPr="00C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riemonių įgyvendinimo koordinavimą</w:t>
      </w:r>
      <w:r w:rsidR="00C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F78D0" w:rsidRPr="00C833F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>priemonių koordinator</w:t>
      </w:r>
      <w:r w:rsidR="00C833F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>ė)</w:t>
      </w:r>
      <w:r w:rsidR="00040167" w:rsidRPr="00C833F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t-LT"/>
        </w:rPr>
        <w:t>.</w:t>
      </w:r>
    </w:p>
    <w:p w14:paraId="6627E0A4" w14:textId="24D899EE" w:rsidR="00531A2D" w:rsidRPr="00531A2D" w:rsidRDefault="00CA3083" w:rsidP="00A11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4355D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Potvarkis </w:t>
      </w:r>
      <w:r w:rsidR="00531A2D" w:rsidRPr="00531A2D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per vieną mėnesį  gali būti skundžiamas Lietuvos Respublikos administracinių ginčų komisijos Panevėžio apygardos skyriui Respublikos g. 62, Panevėžys, Lietuvos Respublikos ikiteisminio administracinių ginčų nagrinėjimo tvarkos  įstatymo nustatyta tvarka.</w:t>
      </w:r>
    </w:p>
    <w:p w14:paraId="22E1F1C2" w14:textId="77777777" w:rsidR="00531A2D" w:rsidRPr="00531A2D" w:rsidRDefault="00531A2D" w:rsidP="00A1162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3F6A0C3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D5415B3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490BBE4" w14:textId="77777777" w:rsidR="00DC6076" w:rsidRPr="00DC6076" w:rsidRDefault="00DC6076" w:rsidP="00DC60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F84D1E0" w14:textId="77777777" w:rsidR="00DC6076" w:rsidRPr="00DC6076" w:rsidRDefault="00DC6076" w:rsidP="00DC60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Savivaldybės meras</w:t>
      </w: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</w:t>
      </w: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Ramūnas  Godeliauskas</w:t>
      </w:r>
    </w:p>
    <w:p w14:paraId="6574531E" w14:textId="77777777" w:rsidR="00DC6076" w:rsidRPr="00DC6076" w:rsidRDefault="00DC6076" w:rsidP="00DC60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3B0E34" w14:textId="77777777" w:rsidR="00F77D4C" w:rsidRDefault="00F77D4C"/>
    <w:p w14:paraId="66627A72" w14:textId="77777777" w:rsidR="008D5B16" w:rsidRDefault="008D5B16"/>
    <w:p w14:paraId="049A835E" w14:textId="77777777" w:rsidR="008D5B16" w:rsidRDefault="008D5B16"/>
    <w:p w14:paraId="5850C7BB" w14:textId="77777777" w:rsidR="008D5B16" w:rsidRDefault="008D5B16"/>
    <w:p w14:paraId="7E8E72ED" w14:textId="77777777" w:rsidR="008D5B16" w:rsidRDefault="008D5B16"/>
    <w:p w14:paraId="7C2D9653" w14:textId="1509B028" w:rsidR="004725D6" w:rsidRPr="003A1E13" w:rsidRDefault="004725D6">
      <w:pPr>
        <w:rPr>
          <w:rFonts w:ascii="Times New Roman" w:hAnsi="Times New Roman" w:cs="Times New Roman"/>
          <w:sz w:val="24"/>
          <w:szCs w:val="24"/>
        </w:rPr>
      </w:pPr>
      <w:r w:rsidRPr="003A1E13">
        <w:rPr>
          <w:rFonts w:ascii="Times New Roman" w:hAnsi="Times New Roman" w:cs="Times New Roman"/>
          <w:sz w:val="24"/>
          <w:szCs w:val="24"/>
        </w:rPr>
        <w:t>Daiva Kilienė</w:t>
      </w:r>
    </w:p>
    <w:sectPr w:rsidR="004725D6" w:rsidRPr="003A1E13" w:rsidSect="008D5B1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9D5"/>
    <w:multiLevelType w:val="hybridMultilevel"/>
    <w:tmpl w:val="C744FC88"/>
    <w:lvl w:ilvl="0" w:tplc="486CD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494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6"/>
    <w:rsid w:val="00040167"/>
    <w:rsid w:val="001C1577"/>
    <w:rsid w:val="001E214F"/>
    <w:rsid w:val="0038745B"/>
    <w:rsid w:val="003A1E13"/>
    <w:rsid w:val="004725D6"/>
    <w:rsid w:val="004D32B7"/>
    <w:rsid w:val="004F78D0"/>
    <w:rsid w:val="00531A2D"/>
    <w:rsid w:val="00641DA2"/>
    <w:rsid w:val="008D5B16"/>
    <w:rsid w:val="009340B0"/>
    <w:rsid w:val="009E5BBF"/>
    <w:rsid w:val="00A1162D"/>
    <w:rsid w:val="00B112C8"/>
    <w:rsid w:val="00C650E8"/>
    <w:rsid w:val="00C833F6"/>
    <w:rsid w:val="00CA3083"/>
    <w:rsid w:val="00CE11A6"/>
    <w:rsid w:val="00DC6076"/>
    <w:rsid w:val="00E4355D"/>
    <w:rsid w:val="00EC641F"/>
    <w:rsid w:val="00F44953"/>
    <w:rsid w:val="00F50688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DD974"/>
  <w15:chartTrackingRefBased/>
  <w15:docId w15:val="{7570791B-68B0-461E-BB2E-79B1617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Kilienė</dc:creator>
  <cp:keywords/>
  <dc:description/>
  <cp:lastModifiedBy>Jolita Kalačiovienė</cp:lastModifiedBy>
  <cp:revision>2</cp:revision>
  <cp:lastPrinted>2024-02-23T09:03:00Z</cp:lastPrinted>
  <dcterms:created xsi:type="dcterms:W3CDTF">2024-02-23T09:12:00Z</dcterms:created>
  <dcterms:modified xsi:type="dcterms:W3CDTF">2024-02-23T09:12:00Z</dcterms:modified>
</cp:coreProperties>
</file>