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FE3C" w14:textId="77777777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AF6987A" wp14:editId="61446B3E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43A1" w14:textId="77777777" w:rsidR="007670E3" w:rsidRPr="00EB74D1" w:rsidRDefault="007670E3" w:rsidP="007670E3">
      <w:pPr>
        <w:pStyle w:val="Antrats"/>
        <w:rPr>
          <w:rFonts w:ascii="Times New Roman" w:hAnsi="Times New Roman" w:cs="Times New Roman"/>
          <w:sz w:val="24"/>
          <w:szCs w:val="24"/>
        </w:rPr>
      </w:pPr>
    </w:p>
    <w:p w14:paraId="657F2677" w14:textId="77777777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</w:t>
      </w:r>
    </w:p>
    <w:p w14:paraId="59F39F29" w14:textId="77777777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722DD25D" w14:textId="77777777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2EC3E42" w14:textId="77777777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1C1D4937" w14:textId="77777777" w:rsidR="007670E3" w:rsidRDefault="007670E3" w:rsidP="00767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1">
        <w:rPr>
          <w:rFonts w:ascii="Times New Roman" w:hAnsi="Times New Roman" w:cs="Times New Roman"/>
          <w:b/>
          <w:sz w:val="24"/>
          <w:szCs w:val="24"/>
        </w:rPr>
        <w:t>DĖL SAVIVALDYBĖS TURTO PRIPAŽINIMO NETINKAMU (NEGALIMU) NAUDOTIS</w:t>
      </w:r>
    </w:p>
    <w:p w14:paraId="2A8E714A" w14:textId="77777777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59CE11A" w14:textId="03047E4C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530F31">
        <w:rPr>
          <w:rFonts w:ascii="Times New Roman" w:eastAsia="Times New Roman" w:hAnsi="Times New Roman" w:cs="Times New Roman"/>
          <w:sz w:val="24"/>
          <w:szCs w:val="24"/>
          <w:lang w:eastAsia="lt-LT"/>
        </w:rPr>
        <w:t>vasar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io </w:t>
      </w:r>
      <w:r w:rsidR="006637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23 </w:t>
      </w: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d. A</w:t>
      </w:r>
      <w:r w:rsidR="00760B91">
        <w:rPr>
          <w:rFonts w:ascii="Times New Roman" w:eastAsia="Times New Roman" w:hAnsi="Times New Roman" w:cs="Times New Roman"/>
          <w:sz w:val="24"/>
          <w:szCs w:val="24"/>
          <w:lang w:eastAsia="lt-LT"/>
        </w:rPr>
        <w:t>TF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66374A"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</w:p>
    <w:p w14:paraId="5E746548" w14:textId="77777777" w:rsidR="007670E3" w:rsidRPr="00EB74D1" w:rsidRDefault="007670E3" w:rsidP="0076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25E55E5" w14:textId="77777777" w:rsidR="007670E3" w:rsidRPr="00EB74D1" w:rsidRDefault="007670E3" w:rsidP="0076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120AC1" w14:textId="77777777" w:rsidR="007670E3" w:rsidRPr="00EB74D1" w:rsidRDefault="007670E3" w:rsidP="007670E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3382C8" w14:textId="475EF08E" w:rsidR="007670E3" w:rsidRPr="005847FE" w:rsidRDefault="005847FE" w:rsidP="007670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7FE">
        <w:rPr>
          <w:rFonts w:ascii="Times New Roman" w:hAnsi="Times New Roman" w:cs="Times New Roman"/>
          <w:color w:val="000000" w:themeColor="text1"/>
          <w:sz w:val="24"/>
          <w:szCs w:val="24"/>
        </w:rPr>
        <w:t>Vadovaudamasis Lietuvos Respublikos vietos savivaldos įstatymo 33 straipsnio 3 dalies 3 punktu, Lietuvos Respublikos valstybės ir savivaldybių turto valdymo, naudojimo ir disponavimo juo įstatymo 26 straipsnio 1 dalies 1, 2 ir 8 punktais</w:t>
      </w:r>
      <w:r w:rsidR="007670E3" w:rsidRPr="005847FE">
        <w:rPr>
          <w:rFonts w:ascii="Times New Roman" w:hAnsi="Times New Roman" w:cs="Times New Roman"/>
          <w:sz w:val="24"/>
          <w:szCs w:val="24"/>
        </w:rPr>
        <w:t xml:space="preserve">, </w:t>
      </w:r>
      <w:r w:rsidR="002D7B29">
        <w:rPr>
          <w:rFonts w:ascii="Times New Roman" w:hAnsi="Times New Roman" w:cs="Times New Roman"/>
          <w:sz w:val="24"/>
          <w:szCs w:val="24"/>
        </w:rPr>
        <w:t xml:space="preserve">atsižvelgdamas į </w:t>
      </w:r>
      <w:r w:rsidR="00BC65C4">
        <w:rPr>
          <w:rFonts w:ascii="Times New Roman" w:hAnsi="Times New Roman" w:cs="Times New Roman"/>
          <w:sz w:val="24"/>
          <w:szCs w:val="24"/>
        </w:rPr>
        <w:t>2023 m. liepos 19 d.</w:t>
      </w:r>
      <w:r w:rsidR="00E70C19">
        <w:rPr>
          <w:rFonts w:ascii="Times New Roman" w:hAnsi="Times New Roman" w:cs="Times New Roman"/>
          <w:sz w:val="24"/>
          <w:szCs w:val="24"/>
        </w:rPr>
        <w:t xml:space="preserve"> Pandėlio seniūnijos</w:t>
      </w:r>
      <w:r w:rsidR="002D7B29">
        <w:rPr>
          <w:rFonts w:ascii="Times New Roman" w:hAnsi="Times New Roman" w:cs="Times New Roman"/>
          <w:sz w:val="24"/>
          <w:szCs w:val="24"/>
        </w:rPr>
        <w:t xml:space="preserve">, </w:t>
      </w:r>
      <w:r w:rsidR="00BC65C4">
        <w:rPr>
          <w:rFonts w:ascii="Times New Roman" w:hAnsi="Times New Roman" w:cs="Times New Roman"/>
          <w:sz w:val="24"/>
          <w:szCs w:val="24"/>
        </w:rPr>
        <w:t>2024 m. sausio 10 d.</w:t>
      </w:r>
      <w:r w:rsidR="00705267">
        <w:rPr>
          <w:rFonts w:ascii="Times New Roman" w:hAnsi="Times New Roman" w:cs="Times New Roman"/>
          <w:sz w:val="24"/>
          <w:szCs w:val="24"/>
        </w:rPr>
        <w:t xml:space="preserve"> Nr. 1</w:t>
      </w:r>
      <w:r w:rsidR="00E70C19">
        <w:rPr>
          <w:rFonts w:ascii="Times New Roman" w:hAnsi="Times New Roman" w:cs="Times New Roman"/>
          <w:sz w:val="24"/>
          <w:szCs w:val="24"/>
        </w:rPr>
        <w:t xml:space="preserve"> Panemunėlio seniūnijos</w:t>
      </w:r>
      <w:r w:rsidR="00705267">
        <w:rPr>
          <w:rFonts w:ascii="Times New Roman" w:hAnsi="Times New Roman" w:cs="Times New Roman"/>
          <w:sz w:val="24"/>
          <w:szCs w:val="24"/>
        </w:rPr>
        <w:t xml:space="preserve"> ir 2023 m. vasario 1 d. Nr. S9-18</w:t>
      </w:r>
      <w:r w:rsidR="0024482A">
        <w:rPr>
          <w:rFonts w:ascii="Times New Roman" w:hAnsi="Times New Roman" w:cs="Times New Roman"/>
          <w:sz w:val="24"/>
          <w:szCs w:val="24"/>
        </w:rPr>
        <w:t xml:space="preserve"> </w:t>
      </w:r>
      <w:r w:rsidR="00705267">
        <w:rPr>
          <w:rFonts w:ascii="Times New Roman" w:hAnsi="Times New Roman" w:cs="Times New Roman"/>
          <w:sz w:val="24"/>
          <w:szCs w:val="24"/>
        </w:rPr>
        <w:t>(36.1.2-9</w:t>
      </w:r>
      <w:r w:rsidR="00E70C19">
        <w:rPr>
          <w:rFonts w:ascii="Times New Roman" w:hAnsi="Times New Roman" w:cs="Times New Roman"/>
          <w:sz w:val="24"/>
          <w:szCs w:val="24"/>
        </w:rPr>
        <w:t xml:space="preserve">) Rokiškio kaimiškosios </w:t>
      </w:r>
      <w:r w:rsidR="002D7B29">
        <w:rPr>
          <w:rFonts w:ascii="Times New Roman" w:hAnsi="Times New Roman" w:cs="Times New Roman"/>
          <w:sz w:val="24"/>
          <w:szCs w:val="24"/>
        </w:rPr>
        <w:t>seniūnij</w:t>
      </w:r>
      <w:r w:rsidR="00E70C19">
        <w:rPr>
          <w:rFonts w:ascii="Times New Roman" w:hAnsi="Times New Roman" w:cs="Times New Roman"/>
          <w:sz w:val="24"/>
          <w:szCs w:val="24"/>
        </w:rPr>
        <w:t>os</w:t>
      </w:r>
      <w:r w:rsidR="002D7B29">
        <w:rPr>
          <w:rFonts w:ascii="Times New Roman" w:hAnsi="Times New Roman" w:cs="Times New Roman"/>
          <w:sz w:val="24"/>
          <w:szCs w:val="24"/>
        </w:rPr>
        <w:t xml:space="preserve"> nereikalingo arba netinkamo (negalimo) naudoti nematerialiojo ir ilgalaikio materialiojo tur</w:t>
      </w:r>
      <w:r w:rsidR="00CD135E">
        <w:rPr>
          <w:rFonts w:ascii="Times New Roman" w:hAnsi="Times New Roman" w:cs="Times New Roman"/>
          <w:sz w:val="24"/>
          <w:szCs w:val="24"/>
        </w:rPr>
        <w:t>t</w:t>
      </w:r>
      <w:r w:rsidR="002D7B29">
        <w:rPr>
          <w:rFonts w:ascii="Times New Roman" w:hAnsi="Times New Roman" w:cs="Times New Roman"/>
          <w:sz w:val="24"/>
          <w:szCs w:val="24"/>
        </w:rPr>
        <w:t>o apžiūros pažymas:</w:t>
      </w:r>
    </w:p>
    <w:p w14:paraId="2E2CDF04" w14:textId="35BFB19C" w:rsidR="007670E3" w:rsidRPr="00811B7D" w:rsidRDefault="002D7B29" w:rsidP="002D7B29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P</w:t>
      </w:r>
      <w:r w:rsidR="007670E3" w:rsidRPr="00811B7D">
        <w:rPr>
          <w:rFonts w:ascii="Times New Roman" w:hAnsi="Times New Roman" w:cs="Times New Roman"/>
          <w:spacing w:val="60"/>
          <w:sz w:val="24"/>
          <w:szCs w:val="24"/>
        </w:rPr>
        <w:t xml:space="preserve">ripažįstu </w:t>
      </w:r>
      <w:r w:rsidR="007670E3" w:rsidRPr="00811B7D">
        <w:rPr>
          <w:rFonts w:ascii="Times New Roman" w:hAnsi="Times New Roman" w:cs="Times New Roman"/>
          <w:sz w:val="24"/>
          <w:szCs w:val="24"/>
        </w:rPr>
        <w:t>Rokiškio rajono</w:t>
      </w:r>
      <w:r w:rsidR="007670E3" w:rsidRPr="00811B7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670E3" w:rsidRPr="00811B7D">
        <w:rPr>
          <w:rFonts w:ascii="Times New Roman" w:hAnsi="Times New Roman" w:cs="Times New Roman"/>
          <w:sz w:val="24"/>
          <w:szCs w:val="24"/>
        </w:rPr>
        <w:t>savivaldybės turtą netinkamu (negalimu) naudotis dėl fizinio ir funkcinio nusidėvėjimo ir teikiu siūlymą turtą parduoti viešajame prekių aukcione:</w:t>
      </w:r>
    </w:p>
    <w:p w14:paraId="0A746450" w14:textId="3D2A564C" w:rsidR="007670E3" w:rsidRPr="002D7B29" w:rsidRDefault="007670E3" w:rsidP="002D7B29">
      <w:pPr>
        <w:pStyle w:val="Sraopastraipa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7B29">
        <w:rPr>
          <w:rFonts w:ascii="Times New Roman" w:hAnsi="Times New Roman" w:cs="Times New Roman"/>
          <w:sz w:val="24"/>
          <w:szCs w:val="24"/>
        </w:rPr>
        <w:t>automobil</w:t>
      </w:r>
      <w:r w:rsidR="00530F31">
        <w:rPr>
          <w:rFonts w:ascii="Times New Roman" w:hAnsi="Times New Roman" w:cs="Times New Roman"/>
          <w:sz w:val="24"/>
          <w:szCs w:val="24"/>
        </w:rPr>
        <w:t>į</w:t>
      </w:r>
      <w:r w:rsidRPr="002D7B29">
        <w:rPr>
          <w:rFonts w:ascii="Times New Roman" w:hAnsi="Times New Roman" w:cs="Times New Roman"/>
          <w:sz w:val="24"/>
          <w:szCs w:val="24"/>
        </w:rPr>
        <w:t xml:space="preserve"> </w:t>
      </w:r>
      <w:r w:rsidR="00DB13D6" w:rsidRPr="002D7B29">
        <w:rPr>
          <w:rFonts w:ascii="Times New Roman" w:hAnsi="Times New Roman" w:cs="Times New Roman"/>
          <w:sz w:val="24"/>
          <w:szCs w:val="24"/>
        </w:rPr>
        <w:t>VW Transporter</w:t>
      </w:r>
      <w:r w:rsidRPr="002D7B29">
        <w:rPr>
          <w:rFonts w:ascii="Times New Roman" w:hAnsi="Times New Roman" w:cs="Times New Roman"/>
          <w:sz w:val="24"/>
          <w:szCs w:val="24"/>
        </w:rPr>
        <w:t xml:space="preserve">, valstybinis Nr. </w:t>
      </w:r>
      <w:r w:rsidR="00DB13D6" w:rsidRPr="002D7B29">
        <w:rPr>
          <w:rFonts w:ascii="Times New Roman" w:hAnsi="Times New Roman" w:cs="Times New Roman"/>
          <w:sz w:val="24"/>
          <w:szCs w:val="24"/>
        </w:rPr>
        <w:t>DCR</w:t>
      </w:r>
      <w:r w:rsidRPr="002D7B29">
        <w:rPr>
          <w:rFonts w:ascii="Times New Roman" w:hAnsi="Times New Roman" w:cs="Times New Roman"/>
          <w:sz w:val="24"/>
          <w:szCs w:val="24"/>
        </w:rPr>
        <w:t xml:space="preserve"> 4</w:t>
      </w:r>
      <w:r w:rsidR="00DB13D6" w:rsidRPr="002D7B29">
        <w:rPr>
          <w:rFonts w:ascii="Times New Roman" w:hAnsi="Times New Roman" w:cs="Times New Roman"/>
          <w:sz w:val="24"/>
          <w:szCs w:val="24"/>
        </w:rPr>
        <w:t>15</w:t>
      </w:r>
      <w:r w:rsidRPr="002D7B29">
        <w:rPr>
          <w:rFonts w:ascii="Times New Roman" w:hAnsi="Times New Roman" w:cs="Times New Roman"/>
          <w:sz w:val="24"/>
          <w:szCs w:val="24"/>
        </w:rPr>
        <w:t xml:space="preserve">, kėbulo Nr. </w:t>
      </w:r>
      <w:r w:rsidR="00C34685" w:rsidRPr="002D7B29">
        <w:rPr>
          <w:rFonts w:ascii="Times New Roman" w:hAnsi="Times New Roman" w:cs="Times New Roman"/>
        </w:rPr>
        <w:t>WV2ZZZ70ZWH051875</w:t>
      </w:r>
      <w:r w:rsidRPr="002D7B29">
        <w:rPr>
          <w:rFonts w:ascii="Times New Roman" w:hAnsi="Times New Roman" w:cs="Times New Roman"/>
          <w:sz w:val="24"/>
          <w:szCs w:val="24"/>
        </w:rPr>
        <w:t xml:space="preserve"> (202</w:t>
      </w:r>
      <w:r w:rsidR="00C34685" w:rsidRPr="002D7B29">
        <w:rPr>
          <w:rFonts w:ascii="Times New Roman" w:hAnsi="Times New Roman" w:cs="Times New Roman"/>
          <w:sz w:val="24"/>
          <w:szCs w:val="24"/>
        </w:rPr>
        <w:t>3</w:t>
      </w:r>
      <w:r w:rsidRPr="002D7B29">
        <w:rPr>
          <w:rFonts w:ascii="Times New Roman" w:hAnsi="Times New Roman" w:cs="Times New Roman"/>
          <w:sz w:val="24"/>
          <w:szCs w:val="24"/>
        </w:rPr>
        <w:t xml:space="preserve"> m. </w:t>
      </w:r>
      <w:r w:rsidR="00C34685" w:rsidRPr="002D7B29">
        <w:rPr>
          <w:rFonts w:ascii="Times New Roman" w:hAnsi="Times New Roman" w:cs="Times New Roman"/>
          <w:sz w:val="24"/>
          <w:szCs w:val="24"/>
        </w:rPr>
        <w:t>gruodžio</w:t>
      </w:r>
      <w:r w:rsidRPr="002D7B29">
        <w:rPr>
          <w:rFonts w:ascii="Times New Roman" w:hAnsi="Times New Roman" w:cs="Times New Roman"/>
          <w:sz w:val="24"/>
          <w:szCs w:val="24"/>
        </w:rPr>
        <w:t xml:space="preserve"> </w:t>
      </w:r>
      <w:r w:rsidR="00C34685" w:rsidRPr="002D7B29">
        <w:rPr>
          <w:rFonts w:ascii="Times New Roman" w:hAnsi="Times New Roman" w:cs="Times New Roman"/>
          <w:sz w:val="24"/>
          <w:szCs w:val="24"/>
        </w:rPr>
        <w:t>3</w:t>
      </w:r>
      <w:r w:rsidRPr="002D7B29">
        <w:rPr>
          <w:rFonts w:ascii="Times New Roman" w:hAnsi="Times New Roman" w:cs="Times New Roman"/>
          <w:sz w:val="24"/>
          <w:szCs w:val="24"/>
        </w:rPr>
        <w:t>1 d. užfiksuoti odometro rodmenys – 2</w:t>
      </w:r>
      <w:r w:rsidR="00C34685" w:rsidRPr="002D7B29">
        <w:rPr>
          <w:rFonts w:ascii="Times New Roman" w:hAnsi="Times New Roman" w:cs="Times New Roman"/>
          <w:sz w:val="24"/>
          <w:szCs w:val="24"/>
        </w:rPr>
        <w:t>70</w:t>
      </w:r>
      <w:r w:rsidRPr="002D7B29">
        <w:rPr>
          <w:rFonts w:ascii="Times New Roman" w:hAnsi="Times New Roman" w:cs="Times New Roman"/>
          <w:sz w:val="24"/>
          <w:szCs w:val="24"/>
        </w:rPr>
        <w:t> </w:t>
      </w:r>
      <w:r w:rsidR="00C34685" w:rsidRPr="002D7B29">
        <w:rPr>
          <w:rFonts w:ascii="Times New Roman" w:hAnsi="Times New Roman" w:cs="Times New Roman"/>
          <w:sz w:val="24"/>
          <w:szCs w:val="24"/>
        </w:rPr>
        <w:t>280</w:t>
      </w:r>
      <w:r w:rsidRPr="002D7B29">
        <w:rPr>
          <w:rFonts w:ascii="Times New Roman" w:hAnsi="Times New Roman" w:cs="Times New Roman"/>
          <w:sz w:val="24"/>
          <w:szCs w:val="24"/>
        </w:rPr>
        <w:t xml:space="preserve"> km), 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įsigijimo balansinė vertė 202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gruodžio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d. – 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turto likutinė vertė 202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C34685"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gruodžio 3</w:t>
      </w:r>
      <w:r w:rsidRPr="002D7B29">
        <w:rPr>
          <w:rFonts w:ascii="Times New Roman" w:hAnsi="Times New Roman" w:cs="Times New Roman"/>
          <w:color w:val="000000" w:themeColor="text1"/>
          <w:sz w:val="24"/>
          <w:szCs w:val="24"/>
        </w:rPr>
        <w:t>1 d. – 0,00 Eur, finansavimo šaltinis – savivaldybės biudžeto lėšos;</w:t>
      </w:r>
    </w:p>
    <w:p w14:paraId="31E09348" w14:textId="77777777" w:rsidR="00280677" w:rsidRPr="00280677" w:rsidRDefault="007670E3" w:rsidP="002D7B29">
      <w:pPr>
        <w:pStyle w:val="Sraopastraipa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automobil</w:t>
      </w:r>
      <w:r w:rsidR="00530F31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66B">
        <w:rPr>
          <w:rFonts w:ascii="Times New Roman" w:hAnsi="Times New Roman" w:cs="Times New Roman"/>
          <w:sz w:val="24"/>
          <w:szCs w:val="24"/>
        </w:rPr>
        <w:t>Audi A6</w:t>
      </w:r>
      <w:r>
        <w:rPr>
          <w:rFonts w:ascii="Times New Roman" w:hAnsi="Times New Roman" w:cs="Times New Roman"/>
          <w:sz w:val="24"/>
          <w:szCs w:val="24"/>
        </w:rPr>
        <w:t xml:space="preserve">, valstybinis Nr. </w:t>
      </w:r>
      <w:r w:rsidR="00C34685">
        <w:rPr>
          <w:rFonts w:ascii="Times New Roman" w:hAnsi="Times New Roman" w:cs="Times New Roman"/>
          <w:sz w:val="24"/>
          <w:szCs w:val="24"/>
        </w:rPr>
        <w:t>CET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85">
        <w:rPr>
          <w:rFonts w:ascii="Times New Roman" w:hAnsi="Times New Roman" w:cs="Times New Roman"/>
          <w:sz w:val="24"/>
          <w:szCs w:val="24"/>
        </w:rPr>
        <w:t>764</w:t>
      </w:r>
      <w:r>
        <w:rPr>
          <w:rFonts w:ascii="Times New Roman" w:hAnsi="Times New Roman" w:cs="Times New Roman"/>
          <w:sz w:val="24"/>
          <w:szCs w:val="24"/>
        </w:rPr>
        <w:t>, kėbulo Nr. W</w:t>
      </w:r>
      <w:r w:rsidR="00C34685">
        <w:rPr>
          <w:rFonts w:ascii="Times New Roman" w:hAnsi="Times New Roman" w:cs="Times New Roman"/>
          <w:sz w:val="24"/>
          <w:szCs w:val="24"/>
        </w:rPr>
        <w:t>AUZZZ4BZWN005348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 w:rsidR="00C346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C34685">
        <w:rPr>
          <w:rFonts w:ascii="Times New Roman" w:hAnsi="Times New Roman" w:cs="Times New Roman"/>
          <w:sz w:val="24"/>
          <w:szCs w:val="24"/>
        </w:rPr>
        <w:t>gruodžio 3</w:t>
      </w:r>
      <w:r>
        <w:rPr>
          <w:rFonts w:ascii="Times New Roman" w:hAnsi="Times New Roman" w:cs="Times New Roman"/>
          <w:sz w:val="24"/>
          <w:szCs w:val="24"/>
        </w:rPr>
        <w:t>1 d. užfiksuoti odometro rodmenys –</w:t>
      </w:r>
      <w:r w:rsidR="00C34685">
        <w:rPr>
          <w:rFonts w:ascii="Times New Roman" w:hAnsi="Times New Roman" w:cs="Times New Roman"/>
          <w:sz w:val="24"/>
          <w:szCs w:val="24"/>
        </w:rPr>
        <w:t xml:space="preserve"> 281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="00C346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km), </w:t>
      </w:r>
      <w:r w:rsidRPr="00811B7D">
        <w:rPr>
          <w:rFonts w:ascii="Times New Roman" w:hAnsi="Times New Roman" w:cs="Times New Roman"/>
          <w:color w:val="000000" w:themeColor="text1"/>
          <w:sz w:val="24"/>
          <w:szCs w:val="24"/>
        </w:rPr>
        <w:t>įsigijimo balansinė vertė 202</w:t>
      </w:r>
      <w:r w:rsidR="00C346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11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C34685">
        <w:rPr>
          <w:rFonts w:ascii="Times New Roman" w:hAnsi="Times New Roman" w:cs="Times New Roman"/>
          <w:color w:val="000000" w:themeColor="text1"/>
          <w:sz w:val="24"/>
          <w:szCs w:val="24"/>
        </w:rPr>
        <w:t>gruodžio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11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– </w:t>
      </w:r>
      <w:r w:rsidR="00C3468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C34685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468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11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turto likutinė vertė 202</w:t>
      </w:r>
      <w:r w:rsidR="00C3468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11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="00C34685">
        <w:rPr>
          <w:rFonts w:ascii="Times New Roman" w:hAnsi="Times New Roman" w:cs="Times New Roman"/>
          <w:color w:val="000000" w:themeColor="text1"/>
          <w:sz w:val="24"/>
          <w:szCs w:val="24"/>
        </w:rPr>
        <w:t>gruodžio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11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– 0,00 Eur, finansavimo šaltinis – savivaldybės biudžeto lėšos</w:t>
      </w:r>
      <w:r w:rsidR="002806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517265F" w14:textId="298DD2E0" w:rsidR="007670E3" w:rsidRPr="00FC6D13" w:rsidRDefault="00280677" w:rsidP="000F22DF">
      <w:pPr>
        <w:pStyle w:val="Sraopastraipa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6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suvirinimo aparatą ADD-3112 Nr. 9710288, įsigijimo balansinė vertė 2023 m. gruodžio 31 d. – </w:t>
      </w:r>
      <w:r w:rsidR="00FC6D13" w:rsidRPr="00FC6D13">
        <w:rPr>
          <w:rFonts w:ascii="Times New Roman" w:hAnsi="Times New Roman" w:cs="Times New Roman"/>
          <w:color w:val="000000" w:themeColor="text1"/>
          <w:sz w:val="24"/>
          <w:szCs w:val="24"/>
        </w:rPr>
        <w:t>939</w:t>
      </w:r>
      <w:r w:rsidRPr="00FC6D13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="00FC6D13" w:rsidRPr="00FC6D1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C6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Eur, turto likutinė vertė 2023 m. gruodžio 31 d. – 0,00 Eur, finansavimo šaltinis – savivaldybės biudžeto lėšos</w:t>
      </w:r>
      <w:r w:rsidR="00FC6D13" w:rsidRPr="00FC6D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C9259A" w14:textId="4BC61EFD" w:rsidR="00530F31" w:rsidRPr="00530F31" w:rsidRDefault="00530F31" w:rsidP="00530F31">
      <w:pPr>
        <w:pStyle w:val="Sraopastraipa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0F31">
        <w:rPr>
          <w:rFonts w:ascii="Times New Roman" w:hAnsi="Times New Roman" w:cs="Times New Roman"/>
          <w:sz w:val="24"/>
          <w:szCs w:val="24"/>
        </w:rPr>
        <w:t>N u r o d a u Centralizuotos buhalterinės apskaitos skyriui nurašyti ši</w:t>
      </w:r>
      <w:r>
        <w:rPr>
          <w:rFonts w:ascii="Times New Roman" w:hAnsi="Times New Roman" w:cs="Times New Roman"/>
          <w:sz w:val="24"/>
          <w:szCs w:val="24"/>
        </w:rPr>
        <w:t>ame</w:t>
      </w:r>
      <w:r w:rsidRPr="00530F31">
        <w:rPr>
          <w:rFonts w:ascii="Times New Roman" w:hAnsi="Times New Roman" w:cs="Times New Roman"/>
          <w:sz w:val="24"/>
          <w:szCs w:val="24"/>
        </w:rPr>
        <w:t xml:space="preserve"> įsakym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0F31">
        <w:rPr>
          <w:rFonts w:ascii="Times New Roman" w:hAnsi="Times New Roman" w:cs="Times New Roman"/>
          <w:sz w:val="24"/>
          <w:szCs w:val="24"/>
        </w:rPr>
        <w:t xml:space="preserve"> </w:t>
      </w:r>
      <w:r w:rsidRPr="0053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F31">
        <w:rPr>
          <w:rFonts w:ascii="Times New Roman" w:hAnsi="Times New Roman" w:cs="Times New Roman"/>
          <w:sz w:val="24"/>
          <w:szCs w:val="24"/>
        </w:rPr>
        <w:t>nurodytą</w:t>
      </w:r>
      <w:r w:rsidRPr="00530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ilgalaikį </w:t>
      </w:r>
      <w:r w:rsidRPr="00530F31">
        <w:rPr>
          <w:rFonts w:ascii="Times New Roman" w:eastAsia="Calibri" w:hAnsi="Times New Roman" w:cs="Times New Roman"/>
          <w:sz w:val="24"/>
          <w:szCs w:val="24"/>
        </w:rPr>
        <w:t xml:space="preserve">turtą, jį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pardavus viešajame </w:t>
      </w:r>
      <w:r w:rsidR="00CD135E" w:rsidRPr="00B0092C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prekių</w:t>
      </w:r>
      <w:r w:rsidR="00CD135E" w:rsidRPr="00B009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092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ukcione arba </w:t>
      </w:r>
      <w:r w:rsidRPr="00530F31">
        <w:rPr>
          <w:rFonts w:ascii="Times New Roman" w:eastAsia="Calibri" w:hAnsi="Times New Roman" w:cs="Times New Roman"/>
          <w:sz w:val="24"/>
          <w:szCs w:val="24"/>
        </w:rPr>
        <w:t>likvidavus.</w:t>
      </w:r>
    </w:p>
    <w:p w14:paraId="3178F8A1" w14:textId="27B0462B" w:rsidR="007670E3" w:rsidRPr="00811B7D" w:rsidRDefault="007670E3" w:rsidP="007670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Įsakymas per vieną mėnesį gali būti skundžiamas Lietuvos administracinių ginčų komisijos Panevėžio apygardos skyriui </w:t>
      </w:r>
      <w:r w:rsidR="00244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(</w:t>
      </w: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Respublikos g. 62, Panevėžys</w:t>
      </w:r>
      <w:r w:rsidR="00244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)</w:t>
      </w: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Lietuvos Respublikos ikiteisminio administracinių ginčų nagrinėjimo tvarkos įstatymo nustatyta tvarka.</w:t>
      </w:r>
    </w:p>
    <w:p w14:paraId="08E70FEF" w14:textId="77777777" w:rsidR="007670E3" w:rsidRPr="00EB74D1" w:rsidRDefault="007670E3" w:rsidP="0076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5AF654" w14:textId="77777777" w:rsidR="007670E3" w:rsidRPr="00EB74D1" w:rsidRDefault="007670E3" w:rsidP="0076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A8B853" w14:textId="77777777" w:rsidR="007670E3" w:rsidRPr="00EB74D1" w:rsidRDefault="007670E3" w:rsidP="0076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B430C1" w14:textId="77777777" w:rsidR="007670E3" w:rsidRPr="00EB74D1" w:rsidRDefault="007670E3" w:rsidP="0076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7670E3" w:rsidRPr="00EB74D1" w14:paraId="5C540D81" w14:textId="77777777" w:rsidTr="008C784B">
        <w:tc>
          <w:tcPr>
            <w:tcW w:w="4927" w:type="dxa"/>
          </w:tcPr>
          <w:p w14:paraId="5DBF2577" w14:textId="77777777" w:rsidR="007670E3" w:rsidRPr="00EB74D1" w:rsidRDefault="007670E3" w:rsidP="008C78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74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direktorius</w:t>
            </w:r>
          </w:p>
        </w:tc>
        <w:tc>
          <w:tcPr>
            <w:tcW w:w="4927" w:type="dxa"/>
          </w:tcPr>
          <w:p w14:paraId="090D3FC5" w14:textId="66FDA09D" w:rsidR="007670E3" w:rsidRPr="00EB74D1" w:rsidRDefault="0014166B" w:rsidP="008C784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Valerijus Rancevas</w:t>
            </w:r>
          </w:p>
        </w:tc>
      </w:tr>
    </w:tbl>
    <w:p w14:paraId="1F96FCC2" w14:textId="77777777" w:rsidR="007670E3" w:rsidRPr="00EB74D1" w:rsidRDefault="007670E3" w:rsidP="0076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6B71B8" w14:textId="77777777" w:rsidR="007670E3" w:rsidRDefault="007670E3" w:rsidP="007670E3"/>
    <w:p w14:paraId="168E63FF" w14:textId="77777777" w:rsidR="00DF138A" w:rsidRDefault="00DF138A"/>
    <w:sectPr w:rsidR="00DF138A" w:rsidSect="002C059D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321F" w14:textId="77777777" w:rsidR="00530F31" w:rsidRDefault="00530F31">
      <w:pPr>
        <w:spacing w:after="0" w:line="240" w:lineRule="auto"/>
      </w:pPr>
      <w:r>
        <w:separator/>
      </w:r>
    </w:p>
  </w:endnote>
  <w:endnote w:type="continuationSeparator" w:id="0">
    <w:p w14:paraId="03C341EC" w14:textId="77777777" w:rsidR="00530F31" w:rsidRDefault="0053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B28" w14:textId="77777777" w:rsidR="00B47229" w:rsidRPr="00884EDA" w:rsidRDefault="00530F31" w:rsidP="00884EDA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Rita</w:t>
    </w:r>
    <w:r w:rsidRPr="00884EDA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Dan</w:t>
    </w:r>
    <w:r w:rsidRPr="00884EDA">
      <w:rPr>
        <w:rFonts w:ascii="Times New Roman" w:hAnsi="Times New Roman" w:cs="Times New Roman"/>
        <w:sz w:val="24"/>
        <w:szCs w:val="24"/>
      </w:rPr>
      <w:t>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8D35" w14:textId="77777777" w:rsidR="00530F31" w:rsidRDefault="00530F31">
      <w:pPr>
        <w:spacing w:after="0" w:line="240" w:lineRule="auto"/>
      </w:pPr>
      <w:r>
        <w:separator/>
      </w:r>
    </w:p>
  </w:footnote>
  <w:footnote w:type="continuationSeparator" w:id="0">
    <w:p w14:paraId="71457FCF" w14:textId="77777777" w:rsidR="00530F31" w:rsidRDefault="00530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44C"/>
    <w:multiLevelType w:val="multilevel"/>
    <w:tmpl w:val="F21805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" w15:restartNumberingAfterBreak="0">
    <w:nsid w:val="142B6814"/>
    <w:multiLevelType w:val="multilevel"/>
    <w:tmpl w:val="456ED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" w15:restartNumberingAfterBreak="0">
    <w:nsid w:val="1B8C0B4F"/>
    <w:multiLevelType w:val="multilevel"/>
    <w:tmpl w:val="F96EB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2B82CC0"/>
    <w:multiLevelType w:val="multilevel"/>
    <w:tmpl w:val="2C6A4FEC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7C5757A8"/>
    <w:multiLevelType w:val="multilevel"/>
    <w:tmpl w:val="07C0C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297283"/>
    <w:multiLevelType w:val="hybridMultilevel"/>
    <w:tmpl w:val="927E91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82479">
    <w:abstractNumId w:val="0"/>
  </w:num>
  <w:num w:numId="2" w16cid:durableId="2074741561">
    <w:abstractNumId w:val="5"/>
  </w:num>
  <w:num w:numId="3" w16cid:durableId="240213203">
    <w:abstractNumId w:val="1"/>
  </w:num>
  <w:num w:numId="4" w16cid:durableId="872034496">
    <w:abstractNumId w:val="2"/>
  </w:num>
  <w:num w:numId="5" w16cid:durableId="1298990086">
    <w:abstractNumId w:val="4"/>
  </w:num>
  <w:num w:numId="6" w16cid:durableId="778915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E3"/>
    <w:rsid w:val="00001C70"/>
    <w:rsid w:val="00027C02"/>
    <w:rsid w:val="000A4A56"/>
    <w:rsid w:val="0014166B"/>
    <w:rsid w:val="00177FF3"/>
    <w:rsid w:val="001C60FD"/>
    <w:rsid w:val="0024482A"/>
    <w:rsid w:val="00280677"/>
    <w:rsid w:val="002C059D"/>
    <w:rsid w:val="002D7B29"/>
    <w:rsid w:val="00414D0C"/>
    <w:rsid w:val="004B615A"/>
    <w:rsid w:val="00530F31"/>
    <w:rsid w:val="005847FE"/>
    <w:rsid w:val="006361AD"/>
    <w:rsid w:val="0066374A"/>
    <w:rsid w:val="00705267"/>
    <w:rsid w:val="00760B91"/>
    <w:rsid w:val="007670E3"/>
    <w:rsid w:val="00933A6C"/>
    <w:rsid w:val="00B0092C"/>
    <w:rsid w:val="00B374C7"/>
    <w:rsid w:val="00B47229"/>
    <w:rsid w:val="00BC65C4"/>
    <w:rsid w:val="00C037CF"/>
    <w:rsid w:val="00C34685"/>
    <w:rsid w:val="00CD135E"/>
    <w:rsid w:val="00D721A3"/>
    <w:rsid w:val="00DB13D6"/>
    <w:rsid w:val="00DF138A"/>
    <w:rsid w:val="00E70C19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A7CC"/>
  <w15:chartTrackingRefBased/>
  <w15:docId w15:val="{876EB4BC-ABD1-4642-AD31-5C8E0B8A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70E3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67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70E3"/>
    <w:rPr>
      <w:kern w:val="0"/>
      <w14:ligatures w14:val="none"/>
    </w:rPr>
  </w:style>
  <w:style w:type="table" w:styleId="Lentelstinklelis">
    <w:name w:val="Table Grid"/>
    <w:basedOn w:val="prastojilentel"/>
    <w:uiPriority w:val="59"/>
    <w:rsid w:val="007670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7670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670E3"/>
    <w:rPr>
      <w:kern w:val="0"/>
      <w14:ligatures w14:val="none"/>
    </w:rPr>
  </w:style>
  <w:style w:type="paragraph" w:styleId="Sraopastraipa">
    <w:name w:val="List Paragraph"/>
    <w:basedOn w:val="prastasis"/>
    <w:uiPriority w:val="34"/>
    <w:qFormat/>
    <w:rsid w:val="007670E3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721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721A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721A3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21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21A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1389-E760-4DAD-B4E8-A262601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2024-02-23T09:42:00Z</cp:lastPrinted>
  <dcterms:created xsi:type="dcterms:W3CDTF">2024-02-23T09:42:00Z</dcterms:created>
  <dcterms:modified xsi:type="dcterms:W3CDTF">2024-02-23T09:42:00Z</dcterms:modified>
</cp:coreProperties>
</file>