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9BE07" w14:textId="77777777" w:rsidR="00E203BF" w:rsidRPr="006D44AE" w:rsidRDefault="00794104" w:rsidP="007C458E">
      <w:pPr>
        <w:ind w:firstLine="5670"/>
        <w:rPr>
          <w:szCs w:val="24"/>
          <w:lang w:val="lt-LT"/>
        </w:rPr>
      </w:pPr>
      <w:r w:rsidRPr="006D44AE">
        <w:rPr>
          <w:szCs w:val="24"/>
          <w:lang w:val="lt-LT"/>
        </w:rPr>
        <w:t>P</w:t>
      </w:r>
      <w:r w:rsidR="007C458E" w:rsidRPr="006D44AE">
        <w:rPr>
          <w:szCs w:val="24"/>
          <w:lang w:val="lt-LT"/>
        </w:rPr>
        <w:t>ATVIRTINTA</w:t>
      </w:r>
    </w:p>
    <w:p w14:paraId="6A4BDBE5" w14:textId="77777777" w:rsidR="007C458E" w:rsidRPr="006D44AE" w:rsidRDefault="005D23DF" w:rsidP="007C458E">
      <w:pPr>
        <w:ind w:firstLine="5670"/>
        <w:rPr>
          <w:szCs w:val="24"/>
          <w:lang w:val="lt-LT"/>
        </w:rPr>
      </w:pPr>
      <w:r w:rsidRPr="006D44AE">
        <w:rPr>
          <w:szCs w:val="24"/>
          <w:lang w:val="lt-LT"/>
        </w:rPr>
        <w:t xml:space="preserve">Rokiškio </w:t>
      </w:r>
      <w:r w:rsidR="007C458E" w:rsidRPr="006D44AE">
        <w:rPr>
          <w:szCs w:val="24"/>
          <w:lang w:val="lt-LT"/>
        </w:rPr>
        <w:t xml:space="preserve">savivaldybės </w:t>
      </w:r>
      <w:r w:rsidR="00C936B0" w:rsidRPr="006D44AE">
        <w:rPr>
          <w:szCs w:val="24"/>
          <w:lang w:val="lt-LT"/>
        </w:rPr>
        <w:t>mero</w:t>
      </w:r>
    </w:p>
    <w:p w14:paraId="7B3FD9B9" w14:textId="1666B2B2" w:rsidR="007C458E" w:rsidRPr="006D44AE" w:rsidRDefault="005D23DF" w:rsidP="007C458E">
      <w:pPr>
        <w:ind w:firstLine="5670"/>
        <w:rPr>
          <w:szCs w:val="24"/>
          <w:lang w:val="lt-LT"/>
        </w:rPr>
      </w:pPr>
      <w:r w:rsidRPr="006D44AE">
        <w:rPr>
          <w:szCs w:val="24"/>
          <w:lang w:val="lt-LT"/>
        </w:rPr>
        <w:t>20</w:t>
      </w:r>
      <w:r w:rsidR="00C936B0" w:rsidRPr="006D44AE">
        <w:rPr>
          <w:szCs w:val="24"/>
          <w:lang w:val="lt-LT"/>
        </w:rPr>
        <w:t>24</w:t>
      </w:r>
      <w:r w:rsidR="007C458E" w:rsidRPr="006D44AE">
        <w:rPr>
          <w:szCs w:val="24"/>
          <w:lang w:val="lt-LT"/>
        </w:rPr>
        <w:t xml:space="preserve"> m. </w:t>
      </w:r>
      <w:r w:rsidR="00C936B0" w:rsidRPr="006D44AE">
        <w:rPr>
          <w:szCs w:val="24"/>
          <w:lang w:val="lt-LT"/>
        </w:rPr>
        <w:t>vasario 2</w:t>
      </w:r>
      <w:r w:rsidR="00EE6A33">
        <w:rPr>
          <w:szCs w:val="24"/>
          <w:lang w:val="lt-LT"/>
        </w:rPr>
        <w:t>9</w:t>
      </w:r>
      <w:r w:rsidR="00E36CAB" w:rsidRPr="006D44AE">
        <w:rPr>
          <w:szCs w:val="24"/>
          <w:lang w:val="lt-LT"/>
        </w:rPr>
        <w:t xml:space="preserve"> </w:t>
      </w:r>
      <w:r w:rsidR="007C458E" w:rsidRPr="006D44AE">
        <w:rPr>
          <w:szCs w:val="24"/>
          <w:lang w:val="lt-LT"/>
        </w:rPr>
        <w:t xml:space="preserve">d. </w:t>
      </w:r>
    </w:p>
    <w:p w14:paraId="5B907FDF" w14:textId="7FD3BBCA" w:rsidR="007C458E" w:rsidRPr="006D44AE" w:rsidRDefault="00C936B0" w:rsidP="007C458E">
      <w:pPr>
        <w:ind w:firstLine="5670"/>
        <w:rPr>
          <w:szCs w:val="24"/>
          <w:lang w:val="lt-LT"/>
        </w:rPr>
      </w:pPr>
      <w:r w:rsidRPr="006D44AE">
        <w:rPr>
          <w:szCs w:val="24"/>
          <w:lang w:val="lt-LT"/>
        </w:rPr>
        <w:t>potvarkiu</w:t>
      </w:r>
      <w:r w:rsidR="007C458E" w:rsidRPr="006D44AE">
        <w:rPr>
          <w:szCs w:val="24"/>
          <w:lang w:val="lt-LT"/>
        </w:rPr>
        <w:t xml:space="preserve"> Nr. </w:t>
      </w:r>
      <w:r w:rsidRPr="006D44AE">
        <w:rPr>
          <w:szCs w:val="24"/>
          <w:lang w:val="lt-LT"/>
        </w:rPr>
        <w:t>MV-</w:t>
      </w:r>
      <w:r w:rsidR="00EE6A33">
        <w:rPr>
          <w:szCs w:val="24"/>
          <w:lang w:val="lt-LT"/>
        </w:rPr>
        <w:t>105</w:t>
      </w:r>
    </w:p>
    <w:p w14:paraId="51867CFB" w14:textId="77777777" w:rsidR="00290D27" w:rsidRPr="006D44AE" w:rsidRDefault="00290D27" w:rsidP="00290D27">
      <w:pPr>
        <w:tabs>
          <w:tab w:val="left" w:pos="5148"/>
        </w:tabs>
        <w:ind w:left="5102"/>
        <w:jc w:val="both"/>
        <w:rPr>
          <w:b/>
          <w:iCs/>
          <w:lang w:val="lt-LT"/>
        </w:rPr>
      </w:pPr>
    </w:p>
    <w:p w14:paraId="2F758366" w14:textId="77777777" w:rsidR="00290D27" w:rsidRPr="006D44AE" w:rsidRDefault="00290D27" w:rsidP="00290D27">
      <w:pPr>
        <w:jc w:val="center"/>
        <w:rPr>
          <w:b/>
          <w:bCs/>
          <w:iCs/>
          <w:lang w:val="lt-LT"/>
        </w:rPr>
      </w:pPr>
      <w:r w:rsidRPr="006D44AE">
        <w:rPr>
          <w:b/>
          <w:iCs/>
          <w:lang w:val="lt-LT"/>
        </w:rPr>
        <w:t xml:space="preserve">VALSTYBINĖS (VALSTYBĖS PERDUOTOS SAVIVALDYBĖMS) FUNKCIJOS </w:t>
      </w:r>
      <w:r w:rsidRPr="006D44AE">
        <w:rPr>
          <w:b/>
          <w:bCs/>
          <w:iCs/>
          <w:lang w:val="lt-LT"/>
        </w:rPr>
        <w:t>VALSTYBINĖS KALBOS VARTOJIMO IR TAISYKLINGUMO KONTROLĖS VYKDYMO ROKIŠKIO RAJONO SAVIVALDYBĖS TERITORIJOJE</w:t>
      </w:r>
    </w:p>
    <w:p w14:paraId="4A3EAE34" w14:textId="77777777" w:rsidR="00290D27" w:rsidRPr="006D44AE" w:rsidRDefault="00290D27" w:rsidP="00290D27">
      <w:pPr>
        <w:jc w:val="center"/>
        <w:rPr>
          <w:b/>
          <w:bCs/>
          <w:iCs/>
          <w:lang w:val="lt-LT"/>
        </w:rPr>
      </w:pPr>
      <w:r w:rsidRPr="006D44AE">
        <w:rPr>
          <w:b/>
          <w:bCs/>
          <w:iCs/>
          <w:lang w:val="lt-LT"/>
        </w:rPr>
        <w:t>TVARKOS APRAŠAS</w:t>
      </w:r>
    </w:p>
    <w:p w14:paraId="61ADEC09" w14:textId="77777777" w:rsidR="007C458E" w:rsidRPr="006D44AE" w:rsidRDefault="007C458E" w:rsidP="007C458E">
      <w:pPr>
        <w:jc w:val="center"/>
        <w:rPr>
          <w:b/>
          <w:bCs/>
          <w:szCs w:val="24"/>
          <w:lang w:val="lt-LT"/>
        </w:rPr>
      </w:pPr>
    </w:p>
    <w:p w14:paraId="68450BBB" w14:textId="77777777" w:rsidR="00486BE1" w:rsidRPr="006D44AE" w:rsidRDefault="00486BE1" w:rsidP="007C458E">
      <w:pPr>
        <w:jc w:val="center"/>
        <w:rPr>
          <w:b/>
          <w:bCs/>
          <w:szCs w:val="24"/>
          <w:lang w:val="lt-LT"/>
        </w:rPr>
      </w:pPr>
    </w:p>
    <w:p w14:paraId="3BDFE571" w14:textId="77777777" w:rsidR="00E655D5" w:rsidRPr="006D44AE" w:rsidRDefault="00E655D5" w:rsidP="00E655D5">
      <w:pPr>
        <w:jc w:val="center"/>
        <w:rPr>
          <w:b/>
          <w:bCs/>
          <w:iCs/>
          <w:lang w:val="lt-LT"/>
        </w:rPr>
      </w:pPr>
      <w:r w:rsidRPr="006D44AE">
        <w:rPr>
          <w:b/>
          <w:bCs/>
          <w:iCs/>
          <w:lang w:val="lt-LT"/>
        </w:rPr>
        <w:t>I SKYRIUS</w:t>
      </w:r>
    </w:p>
    <w:p w14:paraId="1771F818" w14:textId="77777777" w:rsidR="00E655D5" w:rsidRPr="006D44AE" w:rsidRDefault="00E655D5" w:rsidP="00E655D5">
      <w:pPr>
        <w:jc w:val="center"/>
        <w:rPr>
          <w:b/>
          <w:bCs/>
          <w:iCs/>
          <w:lang w:val="lt-LT"/>
        </w:rPr>
      </w:pPr>
      <w:r w:rsidRPr="006D44AE">
        <w:rPr>
          <w:b/>
          <w:bCs/>
          <w:iCs/>
          <w:lang w:val="lt-LT"/>
        </w:rPr>
        <w:t>BENDROSIOS NUOSTATOS</w:t>
      </w:r>
    </w:p>
    <w:p w14:paraId="0A47749B" w14:textId="77777777" w:rsidR="00E655D5" w:rsidRPr="006D44AE" w:rsidRDefault="00E655D5" w:rsidP="00E655D5">
      <w:pPr>
        <w:autoSpaceDE w:val="0"/>
        <w:autoSpaceDN w:val="0"/>
        <w:ind w:left="2880"/>
        <w:jc w:val="both"/>
        <w:rPr>
          <w:iCs/>
          <w:lang w:val="lt-LT"/>
        </w:rPr>
      </w:pPr>
    </w:p>
    <w:p w14:paraId="72512783" w14:textId="77777777" w:rsidR="00E655D5" w:rsidRPr="006D44AE" w:rsidRDefault="00E655D5" w:rsidP="00E655D5">
      <w:pPr>
        <w:tabs>
          <w:tab w:val="left" w:pos="540"/>
        </w:tabs>
        <w:autoSpaceDE w:val="0"/>
        <w:autoSpaceDN w:val="0"/>
        <w:ind w:firstLine="1134"/>
        <w:jc w:val="both"/>
        <w:rPr>
          <w:iCs/>
          <w:lang w:val="lt-LT"/>
        </w:rPr>
      </w:pPr>
      <w:r w:rsidRPr="006D44AE">
        <w:rPr>
          <w:iCs/>
          <w:lang w:val="lt-LT"/>
        </w:rPr>
        <w:t xml:space="preserve">1. Valstybinės (valstybės perduotos savivaldybėms) </w:t>
      </w:r>
      <w:r w:rsidRPr="006D44AE">
        <w:rPr>
          <w:bCs/>
          <w:iCs/>
          <w:lang w:val="lt-LT"/>
        </w:rPr>
        <w:t>funkcijos</w:t>
      </w:r>
      <w:r w:rsidRPr="006D44AE">
        <w:rPr>
          <w:iCs/>
          <w:lang w:val="lt-LT"/>
        </w:rPr>
        <w:t xml:space="preserve"> valstybinės kalbos vartojimo ir taisyklingumo </w:t>
      </w:r>
      <w:r w:rsidRPr="006D44AE">
        <w:rPr>
          <w:bCs/>
          <w:iCs/>
          <w:lang w:val="lt-LT"/>
        </w:rPr>
        <w:t xml:space="preserve">kontrolės vykdymo </w:t>
      </w:r>
      <w:r w:rsidR="00290D27" w:rsidRPr="006D44AE">
        <w:rPr>
          <w:bCs/>
          <w:iCs/>
          <w:lang w:val="lt-LT"/>
        </w:rPr>
        <w:t>Rokiškio</w:t>
      </w:r>
      <w:r w:rsidRPr="006D44AE">
        <w:rPr>
          <w:bCs/>
          <w:iCs/>
          <w:lang w:val="lt-LT"/>
        </w:rPr>
        <w:t xml:space="preserve"> rajono savivaldybės teritorijoje tvarkos aprašas (toliau – Tvarkos aprašas) </w:t>
      </w:r>
      <w:r w:rsidRPr="006D44AE">
        <w:rPr>
          <w:iCs/>
          <w:lang w:val="lt-LT"/>
        </w:rPr>
        <w:t>nustato valstybinės funkcijos – valstybinės kalbos vartojimo ir taisyklingumo kontrolės – patikrinimų ir rezultatų įforminimo procedūras.</w:t>
      </w:r>
    </w:p>
    <w:p w14:paraId="2E65B830" w14:textId="77777777" w:rsidR="00E655D5" w:rsidRPr="006D44AE" w:rsidRDefault="00E655D5" w:rsidP="00E655D5">
      <w:pPr>
        <w:tabs>
          <w:tab w:val="left" w:pos="540"/>
        </w:tabs>
        <w:autoSpaceDE w:val="0"/>
        <w:autoSpaceDN w:val="0"/>
        <w:ind w:firstLine="1134"/>
        <w:jc w:val="both"/>
        <w:rPr>
          <w:iCs/>
          <w:lang w:val="lt-LT"/>
        </w:rPr>
      </w:pPr>
      <w:r w:rsidRPr="006D44AE">
        <w:rPr>
          <w:iCs/>
          <w:lang w:val="lt-LT"/>
        </w:rPr>
        <w:t xml:space="preserve">2. Tvarkos aprašas parengtas vadovaujantis Lietuvos Respublikos vietos savivaldos įstatymu, </w:t>
      </w:r>
      <w:r w:rsidRPr="006D44AE">
        <w:rPr>
          <w:lang w:val="lt-LT"/>
        </w:rPr>
        <w:t>Lietuvos Respublikos valstybinės kalbos įstatymu,</w:t>
      </w:r>
      <w:r w:rsidRPr="006D44AE">
        <w:rPr>
          <w:iCs/>
          <w:lang w:val="lt-LT"/>
        </w:rPr>
        <w:t xml:space="preserve"> Lietuvos Respublikos viešojo administravimo įstatymu </w:t>
      </w:r>
      <w:r w:rsidRPr="006D44AE">
        <w:rPr>
          <w:lang w:val="lt-LT"/>
        </w:rPr>
        <w:t>ir kitais teisės aktais.</w:t>
      </w:r>
    </w:p>
    <w:p w14:paraId="0F57DCFC" w14:textId="77777777" w:rsidR="00E655D5" w:rsidRPr="006D44AE" w:rsidRDefault="00E655D5" w:rsidP="00E655D5">
      <w:pPr>
        <w:tabs>
          <w:tab w:val="left" w:pos="540"/>
        </w:tabs>
        <w:autoSpaceDE w:val="0"/>
        <w:autoSpaceDN w:val="0"/>
        <w:ind w:firstLine="1134"/>
        <w:jc w:val="both"/>
        <w:rPr>
          <w:iCs/>
          <w:lang w:val="lt-LT"/>
        </w:rPr>
      </w:pPr>
      <w:r w:rsidRPr="006D44AE">
        <w:rPr>
          <w:iCs/>
          <w:lang w:val="lt-LT"/>
        </w:rPr>
        <w:t xml:space="preserve">3. </w:t>
      </w:r>
      <w:r w:rsidRPr="000B5157">
        <w:rPr>
          <w:iCs/>
          <w:lang w:val="lt-LT"/>
        </w:rPr>
        <w:t xml:space="preserve">Kalbos tvarkytojas </w:t>
      </w:r>
      <w:r w:rsidRPr="006D44AE">
        <w:rPr>
          <w:iCs/>
          <w:lang w:val="lt-LT"/>
        </w:rPr>
        <w:t>kontroliuoja, kaip Rokiškio rajono savivaldybės teritorijoje (toliau – savivaldybės teritorija) visose viešojo gyvenimo srityse įgyvendinami Lietuvos Respublikos valstybinės kalbos įstatymo, Valstybinės lietuvių kalbos komisijos nutarimų ir kitų norminių teisės aktų, nustatančių valstybinės kalbos vartojimą ir taisyklingumą, reikalavimai.</w:t>
      </w:r>
    </w:p>
    <w:p w14:paraId="38C57754" w14:textId="77777777" w:rsidR="00E655D5" w:rsidRPr="006D44AE" w:rsidRDefault="00E655D5" w:rsidP="00E655D5">
      <w:pPr>
        <w:tabs>
          <w:tab w:val="left" w:pos="540"/>
        </w:tabs>
        <w:autoSpaceDE w:val="0"/>
        <w:autoSpaceDN w:val="0"/>
        <w:ind w:firstLine="1134"/>
        <w:jc w:val="both"/>
        <w:rPr>
          <w:iCs/>
          <w:lang w:val="lt-LT"/>
        </w:rPr>
      </w:pPr>
      <w:r w:rsidRPr="006D44AE">
        <w:rPr>
          <w:iCs/>
          <w:lang w:val="lt-LT"/>
        </w:rPr>
        <w:t>4. Tikrinimai atliekami siekiant vykdyti Lietuvos Respublikos valstybinės kalbos įstatymo pažeidimų prevenciją, atskleisti ir ištirti pažeidimus.</w:t>
      </w:r>
    </w:p>
    <w:p w14:paraId="0A7FABCF" w14:textId="77777777" w:rsidR="00E655D5" w:rsidRPr="006D44AE" w:rsidRDefault="00E655D5" w:rsidP="00E655D5">
      <w:pPr>
        <w:tabs>
          <w:tab w:val="left" w:pos="540"/>
        </w:tabs>
        <w:autoSpaceDE w:val="0"/>
        <w:autoSpaceDN w:val="0"/>
        <w:ind w:firstLine="1134"/>
        <w:jc w:val="both"/>
        <w:rPr>
          <w:iCs/>
          <w:lang w:val="lt-LT"/>
        </w:rPr>
      </w:pPr>
      <w:r w:rsidRPr="006D44AE">
        <w:rPr>
          <w:iCs/>
          <w:lang w:val="lt-LT"/>
        </w:rPr>
        <w:t xml:space="preserve">5. Už teisės normų pažeidimus kalbos tvarkytojas gali įspėti (žodžiu ar raštu) fizinius ir juridinius asmenis apie Valstybinės kalbos įstatymo, Valstybinės lietuvių kalbos komisijos nutarimų pažeidimus, kitas kalbos klaidas; įstatymų nustatytais atvejais surašyti administracinių nusižengimų protokolus (toliau ANP); nagrinėti administracinių nusižengimų bylas ir taikyti administracines nuobaudas; reikalauti, kad pažeidimai (trūkumai) būtų pašalinti. </w:t>
      </w:r>
    </w:p>
    <w:p w14:paraId="5EEED2F4" w14:textId="77777777" w:rsidR="00E655D5" w:rsidRPr="006D44AE" w:rsidRDefault="00E655D5" w:rsidP="00E655D5">
      <w:pPr>
        <w:pStyle w:val="Default"/>
        <w:ind w:firstLine="1134"/>
        <w:jc w:val="both"/>
        <w:rPr>
          <w:color w:val="auto"/>
        </w:rPr>
      </w:pPr>
      <w:r w:rsidRPr="006D44AE">
        <w:rPr>
          <w:color w:val="auto"/>
        </w:rPr>
        <w:t>6. Šiame Tvarkos apraše vartojamos sąvokos:</w:t>
      </w:r>
    </w:p>
    <w:p w14:paraId="0B1FC1AC" w14:textId="765BB8F4" w:rsidR="00E655D5" w:rsidRPr="00605CF8" w:rsidRDefault="00E655D5" w:rsidP="00E655D5">
      <w:pPr>
        <w:pStyle w:val="Default"/>
        <w:ind w:firstLine="1134"/>
        <w:jc w:val="both"/>
        <w:rPr>
          <w:i/>
          <w:color w:val="auto"/>
        </w:rPr>
      </w:pPr>
      <w:r w:rsidRPr="006D44AE">
        <w:rPr>
          <w:b/>
          <w:bCs/>
          <w:color w:val="auto"/>
        </w:rPr>
        <w:t>Kalbos tvarkytojas</w:t>
      </w:r>
      <w:r w:rsidRPr="006D44AE">
        <w:rPr>
          <w:color w:val="auto"/>
        </w:rPr>
        <w:t xml:space="preserve"> – </w:t>
      </w:r>
      <w:r w:rsidR="00605CF8" w:rsidRPr="00605CF8">
        <w:rPr>
          <w:color w:val="auto"/>
        </w:rPr>
        <w:t>valstybės tarnautojas</w:t>
      </w:r>
      <w:r w:rsidRPr="006D44AE">
        <w:rPr>
          <w:color w:val="auto"/>
        </w:rPr>
        <w:t>, vykdantis valstybės priskirtą Savivaldybei valstybinės kalbos vartojimo ir taisyklingumo kontrolės funkciją. Šias pareigas einančio valstybės tarnautojo funkcijos yra apibrėžtos pareigybės aprašyme</w:t>
      </w:r>
      <w:r w:rsidR="00605CF8">
        <w:rPr>
          <w:color w:val="auto"/>
        </w:rPr>
        <w:t>.</w:t>
      </w:r>
    </w:p>
    <w:p w14:paraId="5C558D98" w14:textId="77777777" w:rsidR="00E655D5" w:rsidRPr="006D44AE" w:rsidRDefault="00E655D5" w:rsidP="00E655D5">
      <w:pPr>
        <w:ind w:firstLine="1134"/>
        <w:jc w:val="both"/>
        <w:rPr>
          <w:color w:val="000000"/>
          <w:lang w:val="lt-LT"/>
        </w:rPr>
      </w:pPr>
      <w:r w:rsidRPr="006D44AE">
        <w:rPr>
          <w:b/>
          <w:bCs/>
          <w:color w:val="000000"/>
          <w:lang w:val="lt-LT"/>
        </w:rPr>
        <w:t>Ūkio subjektas</w:t>
      </w:r>
      <w:r w:rsidRPr="006D44AE">
        <w:rPr>
          <w:color w:val="000000"/>
          <w:lang w:val="lt-LT"/>
        </w:rPr>
        <w:t xml:space="preserve"> – fizinis ar juridinis asmuo arba kita organizacija, juridinio asmens arba kitos organizacijos padalinys, Lietuvos Respublikos teritorijoje vykdantis ūkinę veiklą, kurią prižiūri viešojo administravimo subjektai.</w:t>
      </w:r>
    </w:p>
    <w:p w14:paraId="5925DD34" w14:textId="6EA01324" w:rsidR="00E655D5" w:rsidRPr="006D44AE" w:rsidRDefault="00E655D5" w:rsidP="00E655D5">
      <w:pPr>
        <w:ind w:firstLine="1134"/>
        <w:jc w:val="both"/>
        <w:rPr>
          <w:lang w:val="lt-LT"/>
        </w:rPr>
      </w:pPr>
      <w:r w:rsidRPr="006D44AE">
        <w:rPr>
          <w:b/>
          <w:bCs/>
          <w:lang w:val="lt-LT"/>
        </w:rPr>
        <w:t>Tikrinimas</w:t>
      </w:r>
      <w:r w:rsidRPr="006D44AE">
        <w:rPr>
          <w:lang w:val="lt-LT"/>
        </w:rPr>
        <w:t xml:space="preserve"> – kalbos tvarkytojo atliekamas ūkio subjektų tikrinimas, ar (kaip) savivaldybės teritorijoje laikomasi teisės aktų, nustatančių valstybinės kalbos vartojimo ir taisyklingumo reikalavim</w:t>
      </w:r>
      <w:r w:rsidR="008D1342" w:rsidRPr="006D44AE">
        <w:rPr>
          <w:lang w:val="lt-LT"/>
        </w:rPr>
        <w:t>ų</w:t>
      </w:r>
      <w:r w:rsidRPr="006D44AE">
        <w:rPr>
          <w:lang w:val="lt-LT"/>
        </w:rPr>
        <w:t xml:space="preserve">. </w:t>
      </w:r>
    </w:p>
    <w:p w14:paraId="1CA3FDB1" w14:textId="3FEF5773" w:rsidR="00E655D5" w:rsidRPr="00960A65" w:rsidRDefault="00E655D5" w:rsidP="00E655D5">
      <w:pPr>
        <w:ind w:firstLine="1134"/>
        <w:jc w:val="both"/>
        <w:rPr>
          <w:strike/>
          <w:lang w:val="lt-LT"/>
        </w:rPr>
      </w:pPr>
      <w:r w:rsidRPr="006D44AE">
        <w:rPr>
          <w:b/>
          <w:bCs/>
          <w:lang w:val="lt-LT"/>
        </w:rPr>
        <w:t>Tikrinimų planas</w:t>
      </w:r>
      <w:r w:rsidRPr="006D44AE">
        <w:rPr>
          <w:lang w:val="lt-LT"/>
        </w:rPr>
        <w:t xml:space="preserve"> – Savivaldybės mero einamųjų metų pradžioje patvirtintas metinis valstybinės kalbos vartojimo ir taisyklingumo kontrolės vykdymo planas (įmonių ir įstaigų planuojamų tikrinimų sąrašas).</w:t>
      </w:r>
    </w:p>
    <w:p w14:paraId="5A48350F" w14:textId="79E331D9" w:rsidR="00E655D5" w:rsidRPr="006D44AE" w:rsidRDefault="00E655D5" w:rsidP="00E655D5">
      <w:pPr>
        <w:ind w:firstLine="1134"/>
        <w:jc w:val="both"/>
        <w:rPr>
          <w:b/>
          <w:lang w:val="lt-LT"/>
        </w:rPr>
      </w:pPr>
      <w:r w:rsidRPr="006D44AE">
        <w:rPr>
          <w:b/>
          <w:bCs/>
          <w:lang w:val="lt-LT"/>
        </w:rPr>
        <w:t>Tikrinimų ataskaita</w:t>
      </w:r>
      <w:r w:rsidRPr="006D44AE">
        <w:rPr>
          <w:lang w:val="lt-LT"/>
        </w:rPr>
        <w:t xml:space="preserve"> – kalbos tvarkytojo rengiamas informacinio pobūdžio dokumentas, kuriame </w:t>
      </w:r>
      <w:r w:rsidRPr="00605CF8">
        <w:rPr>
          <w:lang w:val="lt-LT"/>
        </w:rPr>
        <w:t>nuro</w:t>
      </w:r>
      <w:r w:rsidR="00605CF8" w:rsidRPr="00605CF8">
        <w:rPr>
          <w:lang w:val="lt-LT"/>
        </w:rPr>
        <w:t xml:space="preserve">domi </w:t>
      </w:r>
      <w:r w:rsidRPr="00605CF8">
        <w:rPr>
          <w:lang w:val="lt-LT"/>
        </w:rPr>
        <w:t xml:space="preserve">atlikto </w:t>
      </w:r>
      <w:r w:rsidRPr="006D44AE">
        <w:rPr>
          <w:lang w:val="lt-LT"/>
        </w:rPr>
        <w:t xml:space="preserve">tikrinimo rezultatai. </w:t>
      </w:r>
    </w:p>
    <w:p w14:paraId="1F285E69" w14:textId="5E6E3312" w:rsidR="00E655D5" w:rsidRPr="00960A65" w:rsidRDefault="00E655D5" w:rsidP="00E655D5">
      <w:pPr>
        <w:ind w:firstLine="1134"/>
        <w:jc w:val="both"/>
        <w:rPr>
          <w:b/>
          <w:bCs/>
          <w:strike/>
          <w:lang w:val="lt-LT"/>
        </w:rPr>
      </w:pPr>
      <w:r w:rsidRPr="006D44AE">
        <w:rPr>
          <w:b/>
          <w:lang w:val="lt-LT"/>
        </w:rPr>
        <w:t>Pavedimas tikrinti</w:t>
      </w:r>
      <w:r w:rsidRPr="006D44AE">
        <w:rPr>
          <w:lang w:val="lt-LT"/>
        </w:rPr>
        <w:t xml:space="preserve"> – </w:t>
      </w:r>
      <w:r w:rsidR="00605CF8">
        <w:rPr>
          <w:lang w:val="lt-LT"/>
        </w:rPr>
        <w:t>i</w:t>
      </w:r>
      <w:r w:rsidRPr="006D44AE">
        <w:rPr>
          <w:lang w:val="lt-LT"/>
        </w:rPr>
        <w:t>nformacinis dokumentas, kuriuo pavedama kalbos tvarkytojui savivaldybės teritorijoje atlikti tikrinimą ir</w:t>
      </w:r>
      <w:r w:rsidRPr="006D44AE">
        <w:rPr>
          <w:i/>
          <w:iCs/>
          <w:lang w:val="lt-LT"/>
        </w:rPr>
        <w:t xml:space="preserve"> </w:t>
      </w:r>
      <w:r w:rsidRPr="006D44AE">
        <w:rPr>
          <w:lang w:val="lt-LT"/>
        </w:rPr>
        <w:t xml:space="preserve">įvertinti jo rezultatus </w:t>
      </w:r>
    </w:p>
    <w:p w14:paraId="6ABAB370" w14:textId="44AA1A1F" w:rsidR="00E655D5" w:rsidRPr="00960A65" w:rsidRDefault="00E655D5" w:rsidP="00E655D5">
      <w:pPr>
        <w:pStyle w:val="Default"/>
        <w:ind w:firstLine="1134"/>
        <w:jc w:val="both"/>
        <w:rPr>
          <w:strike/>
          <w:color w:val="auto"/>
        </w:rPr>
      </w:pPr>
      <w:r w:rsidRPr="006D44AE">
        <w:rPr>
          <w:b/>
          <w:bCs/>
          <w:color w:val="auto"/>
        </w:rPr>
        <w:t>Raštas</w:t>
      </w:r>
      <w:r w:rsidRPr="006D44AE">
        <w:rPr>
          <w:color w:val="auto"/>
        </w:rPr>
        <w:t xml:space="preserve"> – kalbos tvarkytojo rengiamas ir Savivaldybės mero pasirašomas dokumentas, rašomas patikrinus įmonę, įstaigą, organizaciją, ūkio subjektą, žiniasklaidos priemonę ar spaudos leidinį, interneto svetainę. </w:t>
      </w:r>
    </w:p>
    <w:p w14:paraId="1782D2F7" w14:textId="77777777" w:rsidR="00E655D5" w:rsidRPr="006D44AE" w:rsidRDefault="00E655D5" w:rsidP="00E655D5">
      <w:pPr>
        <w:pStyle w:val="Default"/>
        <w:ind w:firstLine="1134"/>
        <w:jc w:val="both"/>
        <w:rPr>
          <w:color w:val="auto"/>
        </w:rPr>
      </w:pPr>
      <w:r w:rsidRPr="006D44AE">
        <w:rPr>
          <w:color w:val="auto"/>
        </w:rPr>
        <w:lastRenderedPageBreak/>
        <w:t xml:space="preserve">7. Kitos šiame Tvarkos apraše vartojamos sąvokos suprantamos taip, kaip jos apibrėžtos galiojančiuose teisės aktuose. </w:t>
      </w:r>
    </w:p>
    <w:p w14:paraId="10E40A33" w14:textId="77777777" w:rsidR="00E655D5" w:rsidRPr="006D44AE" w:rsidRDefault="00E655D5" w:rsidP="00E655D5">
      <w:pPr>
        <w:tabs>
          <w:tab w:val="left" w:pos="0"/>
          <w:tab w:val="left" w:pos="600"/>
          <w:tab w:val="left" w:pos="2040"/>
          <w:tab w:val="left" w:pos="2280"/>
        </w:tabs>
        <w:ind w:firstLine="1134"/>
        <w:jc w:val="center"/>
        <w:rPr>
          <w:b/>
          <w:bCs/>
          <w:lang w:val="lt-LT"/>
        </w:rPr>
      </w:pPr>
    </w:p>
    <w:p w14:paraId="17681069" w14:textId="77777777" w:rsidR="00E655D5" w:rsidRPr="006D44AE" w:rsidRDefault="00E655D5" w:rsidP="00E655D5">
      <w:pPr>
        <w:tabs>
          <w:tab w:val="left" w:pos="0"/>
          <w:tab w:val="left" w:pos="600"/>
          <w:tab w:val="left" w:pos="2040"/>
          <w:tab w:val="left" w:pos="2280"/>
        </w:tabs>
        <w:jc w:val="center"/>
        <w:rPr>
          <w:b/>
          <w:bCs/>
          <w:lang w:val="lt-LT"/>
        </w:rPr>
      </w:pPr>
      <w:r w:rsidRPr="006D44AE">
        <w:rPr>
          <w:b/>
          <w:bCs/>
          <w:lang w:val="lt-LT"/>
        </w:rPr>
        <w:t>II SKYRIUS</w:t>
      </w:r>
    </w:p>
    <w:p w14:paraId="0E4A435F" w14:textId="77777777" w:rsidR="00E655D5" w:rsidRPr="006D44AE" w:rsidRDefault="00E655D5" w:rsidP="00E655D5">
      <w:pPr>
        <w:tabs>
          <w:tab w:val="left" w:pos="0"/>
          <w:tab w:val="left" w:pos="600"/>
          <w:tab w:val="left" w:pos="2040"/>
          <w:tab w:val="left" w:pos="2280"/>
        </w:tabs>
        <w:jc w:val="center"/>
        <w:rPr>
          <w:b/>
          <w:bCs/>
          <w:lang w:val="lt-LT"/>
        </w:rPr>
      </w:pPr>
      <w:r w:rsidRPr="006D44AE">
        <w:rPr>
          <w:b/>
          <w:bCs/>
          <w:lang w:val="lt-LT"/>
        </w:rPr>
        <w:t>TIKRINIMŲ OBJEKTAI IR SRITYS</w:t>
      </w:r>
    </w:p>
    <w:p w14:paraId="520741F7" w14:textId="77777777" w:rsidR="00E655D5" w:rsidRPr="006D44AE" w:rsidRDefault="00E655D5" w:rsidP="00E655D5">
      <w:pPr>
        <w:tabs>
          <w:tab w:val="left" w:pos="0"/>
          <w:tab w:val="left" w:pos="600"/>
          <w:tab w:val="left" w:pos="2040"/>
          <w:tab w:val="left" w:pos="2280"/>
        </w:tabs>
        <w:ind w:firstLine="1134"/>
        <w:jc w:val="both"/>
        <w:rPr>
          <w:b/>
          <w:bCs/>
          <w:lang w:val="lt-LT"/>
        </w:rPr>
      </w:pPr>
    </w:p>
    <w:p w14:paraId="7B7A923E" w14:textId="77777777" w:rsidR="00E655D5" w:rsidRPr="006D44AE" w:rsidRDefault="00E655D5" w:rsidP="00E655D5">
      <w:pPr>
        <w:tabs>
          <w:tab w:val="left" w:pos="0"/>
          <w:tab w:val="left" w:pos="600"/>
          <w:tab w:val="left" w:pos="2040"/>
          <w:tab w:val="left" w:pos="2280"/>
        </w:tabs>
        <w:ind w:firstLine="1134"/>
        <w:jc w:val="both"/>
        <w:rPr>
          <w:b/>
          <w:bCs/>
          <w:lang w:val="lt-LT"/>
        </w:rPr>
      </w:pPr>
      <w:r w:rsidRPr="006D44AE">
        <w:rPr>
          <w:bCs/>
          <w:lang w:val="lt-LT"/>
        </w:rPr>
        <w:t xml:space="preserve">8. Pagrindiniai tikrinimo objektai yra </w:t>
      </w:r>
      <w:r w:rsidR="0058255D" w:rsidRPr="006D44AE">
        <w:rPr>
          <w:bCs/>
          <w:lang w:val="lt-LT"/>
        </w:rPr>
        <w:t>Rokiškio</w:t>
      </w:r>
      <w:r w:rsidRPr="006D44AE">
        <w:rPr>
          <w:bCs/>
          <w:lang w:val="lt-LT"/>
        </w:rPr>
        <w:t xml:space="preserve"> rajono savivaldybės teritorijoje esančios įmonės, įstaigos, organizacijos, ūkio subjektai, t. y. gyventojų aptarnavimo įstaigos, kultūros įstaigos, seniūnijos, policija, teismas, prokuratūra, užimtumo tarnyba, verslo įmonės ir kt., bei jų interneto svetainės ir žiniasklaida, t. y. spauda, televizija, žinių portalai</w:t>
      </w:r>
      <w:r w:rsidRPr="006D44AE">
        <w:rPr>
          <w:b/>
          <w:bCs/>
          <w:lang w:val="lt-LT"/>
        </w:rPr>
        <w:t>.</w:t>
      </w:r>
    </w:p>
    <w:p w14:paraId="28495BD9" w14:textId="77777777" w:rsidR="00E655D5" w:rsidRPr="006D44AE" w:rsidRDefault="00E655D5" w:rsidP="00E655D5">
      <w:pPr>
        <w:tabs>
          <w:tab w:val="left" w:pos="0"/>
          <w:tab w:val="left" w:pos="600"/>
          <w:tab w:val="left" w:pos="2040"/>
          <w:tab w:val="left" w:pos="2280"/>
        </w:tabs>
        <w:ind w:firstLine="1134"/>
        <w:jc w:val="both"/>
        <w:rPr>
          <w:b/>
          <w:bCs/>
          <w:lang w:val="lt-LT"/>
        </w:rPr>
      </w:pPr>
      <w:r w:rsidRPr="006D44AE">
        <w:rPr>
          <w:rStyle w:val="normal-h"/>
          <w:lang w:val="lt-LT"/>
        </w:rPr>
        <w:t xml:space="preserve">9. </w:t>
      </w:r>
      <w:r w:rsidRPr="006D44AE">
        <w:rPr>
          <w:lang w:val="lt-LT"/>
        </w:rPr>
        <w:t>Savivaldybės teritorijoje ir joje veikiančiose valstybės ir Savivaldybės įstaigose, įmonėse, organizacijose, ūkio subjektuose tikrinama:</w:t>
      </w:r>
    </w:p>
    <w:p w14:paraId="2155491C" w14:textId="77777777" w:rsidR="00E655D5" w:rsidRPr="006D44AE" w:rsidRDefault="00E655D5" w:rsidP="00E655D5">
      <w:pPr>
        <w:tabs>
          <w:tab w:val="left" w:pos="600"/>
        </w:tabs>
        <w:ind w:firstLine="1134"/>
        <w:jc w:val="both"/>
        <w:rPr>
          <w:bCs/>
          <w:lang w:val="lt-LT"/>
        </w:rPr>
      </w:pPr>
      <w:r w:rsidRPr="006D44AE">
        <w:rPr>
          <w:rStyle w:val="normal-h"/>
          <w:lang w:val="lt-LT"/>
        </w:rPr>
        <w:t>9.</w:t>
      </w:r>
      <w:r w:rsidRPr="006D44AE">
        <w:rPr>
          <w:lang w:val="lt-LT"/>
        </w:rPr>
        <w:t>1.</w:t>
      </w:r>
      <w:r w:rsidRPr="006D44AE">
        <w:rPr>
          <w:bCs/>
          <w:lang w:val="lt-LT"/>
        </w:rPr>
        <w:t xml:space="preserve"> Viešieji užrašai − bet kokia rašytinė informacija patalpų viduje, išorėje ar kitoje visiems matomoje vietoje;</w:t>
      </w:r>
    </w:p>
    <w:p w14:paraId="5FE27044" w14:textId="77777777" w:rsidR="00E655D5" w:rsidRPr="006D44AE" w:rsidRDefault="00E655D5" w:rsidP="00E655D5">
      <w:pPr>
        <w:tabs>
          <w:tab w:val="left" w:pos="600"/>
        </w:tabs>
        <w:ind w:firstLine="1134"/>
        <w:jc w:val="both"/>
        <w:rPr>
          <w:bCs/>
          <w:lang w:val="lt-LT"/>
        </w:rPr>
      </w:pPr>
      <w:r w:rsidRPr="006D44AE">
        <w:rPr>
          <w:rStyle w:val="normal-h"/>
          <w:bCs/>
          <w:lang w:val="lt-LT"/>
        </w:rPr>
        <w:t>9.</w:t>
      </w:r>
      <w:r w:rsidRPr="006D44AE">
        <w:rPr>
          <w:bCs/>
          <w:lang w:val="lt-LT"/>
        </w:rPr>
        <w:t>2. Dokumentai, įvairūs vieši spaudiniai, antspaudai;</w:t>
      </w:r>
    </w:p>
    <w:p w14:paraId="0CF9CA48" w14:textId="77777777" w:rsidR="00E655D5" w:rsidRPr="006D44AE" w:rsidRDefault="00E655D5" w:rsidP="00E655D5">
      <w:pPr>
        <w:tabs>
          <w:tab w:val="left" w:pos="600"/>
        </w:tabs>
        <w:ind w:firstLine="1134"/>
        <w:jc w:val="both"/>
        <w:rPr>
          <w:lang w:val="lt-LT"/>
        </w:rPr>
      </w:pPr>
      <w:r w:rsidRPr="006D44AE">
        <w:rPr>
          <w:bCs/>
          <w:lang w:val="lt-LT"/>
        </w:rPr>
        <w:t>9.3. Interneto svetainėse pateikta informacija.</w:t>
      </w:r>
      <w:r w:rsidRPr="006D44AE">
        <w:rPr>
          <w:b/>
          <w:lang w:val="lt-LT"/>
        </w:rPr>
        <w:t xml:space="preserve"> </w:t>
      </w:r>
      <w:r w:rsidRPr="006D44AE">
        <w:rPr>
          <w:lang w:val="lt-LT"/>
        </w:rPr>
        <w:t xml:space="preserve">Netikrinami svetainėje skelbiami dokumentų tekstai (įsakymų, nuostatų, įstatymų); </w:t>
      </w:r>
    </w:p>
    <w:p w14:paraId="65D1DD02" w14:textId="77777777" w:rsidR="00E655D5" w:rsidRPr="006D44AE" w:rsidRDefault="00E655D5" w:rsidP="00E655D5">
      <w:pPr>
        <w:tabs>
          <w:tab w:val="left" w:pos="0"/>
          <w:tab w:val="left" w:pos="600"/>
          <w:tab w:val="left" w:pos="2040"/>
          <w:tab w:val="left" w:pos="2280"/>
        </w:tabs>
        <w:ind w:firstLine="1134"/>
        <w:jc w:val="both"/>
        <w:rPr>
          <w:lang w:val="lt-LT"/>
        </w:rPr>
      </w:pPr>
      <w:r w:rsidRPr="006D44AE">
        <w:rPr>
          <w:rStyle w:val="normal-h"/>
          <w:lang w:val="lt-LT"/>
        </w:rPr>
        <w:t>9.</w:t>
      </w:r>
      <w:r w:rsidRPr="006D44AE">
        <w:rPr>
          <w:lang w:val="lt-LT"/>
        </w:rPr>
        <w:t>4. Ar institucijų, įstaigų, įmonių, organizacijų ir ūkio subjektų darbuotojai (tarp jų tiesiogiai prekes parduodantys ar paslaugas teikiantys kitų viešųjų ir privačiųjų juridinių asmenų darbuotojai), kiti asmenys, kuriems einant tam tikras pareigas, atliekant tam tikros profesijos ar kvalifikacijos darbą būtina mokėti lietuvių kalbą, moka ją pagal privalomuosius kalbos mokėjimo reikalavimus ir Lietuvos Respublikos Vyriausybės nustatytas kalbos mokėjimo kategorijas ir kt.</w:t>
      </w:r>
    </w:p>
    <w:p w14:paraId="3F18800D" w14:textId="77777777" w:rsidR="00E655D5" w:rsidRPr="006D44AE" w:rsidRDefault="00E655D5" w:rsidP="00E655D5">
      <w:pPr>
        <w:tabs>
          <w:tab w:val="left" w:pos="0"/>
          <w:tab w:val="left" w:pos="600"/>
          <w:tab w:val="left" w:pos="2040"/>
          <w:tab w:val="left" w:pos="2280"/>
        </w:tabs>
        <w:ind w:firstLine="1134"/>
        <w:jc w:val="center"/>
        <w:rPr>
          <w:b/>
          <w:bCs/>
          <w:lang w:val="lt-LT"/>
        </w:rPr>
      </w:pPr>
    </w:p>
    <w:p w14:paraId="29F542E6" w14:textId="77777777" w:rsidR="00E655D5" w:rsidRPr="006D44AE" w:rsidRDefault="00E655D5" w:rsidP="00E655D5">
      <w:pPr>
        <w:tabs>
          <w:tab w:val="left" w:pos="0"/>
          <w:tab w:val="left" w:pos="600"/>
          <w:tab w:val="left" w:pos="2040"/>
          <w:tab w:val="left" w:pos="2280"/>
        </w:tabs>
        <w:jc w:val="center"/>
        <w:rPr>
          <w:b/>
          <w:bCs/>
          <w:lang w:val="lt-LT"/>
        </w:rPr>
      </w:pPr>
      <w:r w:rsidRPr="006D44AE">
        <w:rPr>
          <w:b/>
          <w:bCs/>
          <w:lang w:val="lt-LT"/>
        </w:rPr>
        <w:t>III SKYRIUS</w:t>
      </w:r>
    </w:p>
    <w:p w14:paraId="411432AB" w14:textId="77777777" w:rsidR="00E655D5" w:rsidRPr="006D44AE" w:rsidRDefault="00E655D5" w:rsidP="00E655D5">
      <w:pPr>
        <w:tabs>
          <w:tab w:val="left" w:pos="0"/>
          <w:tab w:val="left" w:pos="600"/>
          <w:tab w:val="left" w:pos="2040"/>
          <w:tab w:val="left" w:pos="2280"/>
        </w:tabs>
        <w:jc w:val="center"/>
        <w:rPr>
          <w:b/>
          <w:bCs/>
          <w:lang w:val="lt-LT"/>
        </w:rPr>
      </w:pPr>
      <w:r w:rsidRPr="006D44AE">
        <w:rPr>
          <w:b/>
          <w:bCs/>
          <w:lang w:val="lt-LT"/>
        </w:rPr>
        <w:t>TIKRINIMŲ PRINCIPAI</w:t>
      </w:r>
    </w:p>
    <w:p w14:paraId="3EE89E0B" w14:textId="77777777" w:rsidR="00E655D5" w:rsidRPr="006D44AE" w:rsidRDefault="00E655D5" w:rsidP="00E655D5">
      <w:pPr>
        <w:tabs>
          <w:tab w:val="left" w:pos="0"/>
          <w:tab w:val="left" w:pos="600"/>
          <w:tab w:val="left" w:pos="2040"/>
          <w:tab w:val="left" w:pos="2280"/>
        </w:tabs>
        <w:ind w:firstLine="1134"/>
        <w:jc w:val="center"/>
        <w:rPr>
          <w:lang w:val="lt-LT"/>
        </w:rPr>
      </w:pPr>
    </w:p>
    <w:p w14:paraId="7D03D041" w14:textId="77777777" w:rsidR="00E655D5" w:rsidRPr="006D44AE" w:rsidRDefault="00E655D5" w:rsidP="00E655D5">
      <w:pPr>
        <w:tabs>
          <w:tab w:val="left" w:pos="0"/>
          <w:tab w:val="left" w:pos="600"/>
          <w:tab w:val="left" w:pos="2040"/>
          <w:tab w:val="left" w:pos="2280"/>
        </w:tabs>
        <w:ind w:firstLine="1134"/>
        <w:jc w:val="both"/>
        <w:rPr>
          <w:rFonts w:ascii="Palemonas" w:hAnsi="Palemonas"/>
          <w:lang w:val="lt-LT"/>
        </w:rPr>
      </w:pPr>
      <w:r w:rsidRPr="006D44AE">
        <w:rPr>
          <w:lang w:val="lt-LT"/>
        </w:rPr>
        <w:t>10.</w:t>
      </w:r>
      <w:r w:rsidRPr="006D44AE">
        <w:rPr>
          <w:rFonts w:ascii="Palemonas" w:hAnsi="Palemonas"/>
          <w:lang w:val="lt-LT"/>
        </w:rPr>
        <w:t xml:space="preserve"> S</w:t>
      </w:r>
      <w:r w:rsidRPr="006D44AE">
        <w:rPr>
          <w:rStyle w:val="Grietas"/>
          <w:b w:val="0"/>
          <w:bCs w:val="0"/>
          <w:lang w:val="lt-LT"/>
        </w:rPr>
        <w:t>varbiausi tikrinim</w:t>
      </w:r>
      <w:r w:rsidRPr="006D44AE">
        <w:rPr>
          <w:lang w:val="lt-LT"/>
        </w:rPr>
        <w:t>ų</w:t>
      </w:r>
      <w:r w:rsidRPr="006D44AE">
        <w:rPr>
          <w:rStyle w:val="Grietas"/>
          <w:b w:val="0"/>
          <w:bCs w:val="0"/>
          <w:lang w:val="lt-LT"/>
        </w:rPr>
        <w:t xml:space="preserve"> principai:</w:t>
      </w:r>
    </w:p>
    <w:p w14:paraId="165939AA" w14:textId="77777777" w:rsidR="00E655D5" w:rsidRPr="006D44AE" w:rsidRDefault="00E655D5" w:rsidP="00E655D5">
      <w:pPr>
        <w:tabs>
          <w:tab w:val="left" w:pos="600"/>
        </w:tabs>
        <w:ind w:firstLine="1134"/>
        <w:jc w:val="both"/>
        <w:rPr>
          <w:lang w:val="lt-LT"/>
        </w:rPr>
      </w:pPr>
      <w:r w:rsidRPr="006D44AE">
        <w:rPr>
          <w:lang w:val="lt-LT"/>
        </w:rPr>
        <w:t xml:space="preserve">10.1. Visuotinumas: užtikrinti viešąjį interesą – savivaldybės teritorijoje norminių teisės aktų reikalavimai yra visuotinai privalomi; </w:t>
      </w:r>
    </w:p>
    <w:p w14:paraId="7805DF88" w14:textId="77777777" w:rsidR="00E655D5" w:rsidRPr="006D44AE" w:rsidRDefault="00E655D5" w:rsidP="00E655D5">
      <w:pPr>
        <w:ind w:firstLine="1134"/>
        <w:jc w:val="both"/>
        <w:rPr>
          <w:lang w:val="lt-LT"/>
        </w:rPr>
      </w:pPr>
      <w:r w:rsidRPr="006D44AE">
        <w:rPr>
          <w:lang w:val="lt-LT"/>
        </w:rPr>
        <w:t xml:space="preserve">10.2. Planingumas: pagal kalbos tvarkytojo darbo planus tikrinti, kaip savivaldybės teritorijoje laikomasi Lietuvos Respublikos valstybinės kalbos įstatymo, Valstybinės lietuvių kalbos komisijos nutarimų ir kitų norminių teisės aktų reikalavimų; </w:t>
      </w:r>
    </w:p>
    <w:p w14:paraId="145D6E21" w14:textId="77777777" w:rsidR="00E655D5" w:rsidRPr="006D44AE" w:rsidRDefault="00E655D5" w:rsidP="00E655D5">
      <w:pPr>
        <w:tabs>
          <w:tab w:val="left" w:pos="600"/>
        </w:tabs>
        <w:ind w:firstLine="1134"/>
        <w:jc w:val="both"/>
        <w:rPr>
          <w:lang w:val="lt-LT"/>
        </w:rPr>
      </w:pPr>
      <w:r w:rsidRPr="006D44AE">
        <w:rPr>
          <w:lang w:val="lt-LT"/>
        </w:rPr>
        <w:t>10.3. Sistemingumas: kompleksiškai ar atrankos būdu tikrinti tam tikras Savivaldybės teritorijos sričių (objektų, ūkio subjektų) sistemas ir kt.;</w:t>
      </w:r>
    </w:p>
    <w:p w14:paraId="5F569611" w14:textId="77777777" w:rsidR="00E655D5" w:rsidRPr="006D44AE" w:rsidRDefault="00E655D5" w:rsidP="00E655D5">
      <w:pPr>
        <w:tabs>
          <w:tab w:val="left" w:pos="600"/>
        </w:tabs>
        <w:ind w:firstLine="1134"/>
        <w:jc w:val="both"/>
        <w:rPr>
          <w:lang w:val="lt-LT"/>
        </w:rPr>
      </w:pPr>
      <w:r w:rsidRPr="006D44AE">
        <w:rPr>
          <w:lang w:val="lt-LT"/>
        </w:rPr>
        <w:t>10.4. Tikslingumas: tam tikru laikotarpiu kompleksiškai tikrinti atsižvelgiant į savivaldybės teritorijos objektų ir ūkio subjektų svarbą ir (arba) į pasirinktas sritis;</w:t>
      </w:r>
    </w:p>
    <w:p w14:paraId="17C7FF37" w14:textId="44F09381" w:rsidR="00E655D5" w:rsidRPr="006D44AE" w:rsidRDefault="00E655D5" w:rsidP="00E655D5">
      <w:pPr>
        <w:tabs>
          <w:tab w:val="left" w:pos="600"/>
        </w:tabs>
        <w:ind w:firstLine="1134"/>
        <w:jc w:val="both"/>
        <w:rPr>
          <w:lang w:val="lt-LT"/>
        </w:rPr>
      </w:pPr>
      <w:r w:rsidRPr="006D44AE">
        <w:rPr>
          <w:lang w:val="lt-LT"/>
        </w:rPr>
        <w:t>10.5. Periodiškumas: tikrinti atsižvelgiant į savivaldybės teritorijos objektų ir ūkio subjektų specifiką .</w:t>
      </w:r>
    </w:p>
    <w:p w14:paraId="6E96B02D" w14:textId="77777777" w:rsidR="00E655D5" w:rsidRPr="006D44AE" w:rsidRDefault="00E655D5" w:rsidP="00E655D5">
      <w:pPr>
        <w:ind w:firstLine="1134"/>
        <w:jc w:val="both"/>
        <w:rPr>
          <w:b/>
          <w:bCs/>
          <w:lang w:val="lt-LT"/>
        </w:rPr>
      </w:pPr>
    </w:p>
    <w:p w14:paraId="25F1AE54" w14:textId="77777777" w:rsidR="00E655D5" w:rsidRPr="006D44AE" w:rsidRDefault="00E655D5" w:rsidP="00E655D5">
      <w:pPr>
        <w:ind w:firstLine="1134"/>
        <w:jc w:val="center"/>
        <w:rPr>
          <w:b/>
          <w:bCs/>
          <w:lang w:val="lt-LT"/>
        </w:rPr>
      </w:pPr>
    </w:p>
    <w:p w14:paraId="43B98948" w14:textId="77777777" w:rsidR="00E655D5" w:rsidRPr="006D44AE" w:rsidRDefault="00E655D5" w:rsidP="00E655D5">
      <w:pPr>
        <w:jc w:val="center"/>
        <w:rPr>
          <w:b/>
          <w:bCs/>
          <w:lang w:val="lt-LT"/>
        </w:rPr>
      </w:pPr>
      <w:r w:rsidRPr="006D44AE">
        <w:rPr>
          <w:b/>
          <w:bCs/>
          <w:lang w:val="lt-LT"/>
        </w:rPr>
        <w:t>IV SKYRIUS</w:t>
      </w:r>
    </w:p>
    <w:p w14:paraId="3FD474E9" w14:textId="77777777" w:rsidR="00E655D5" w:rsidRPr="006D44AE" w:rsidRDefault="00E655D5" w:rsidP="00E655D5">
      <w:pPr>
        <w:jc w:val="center"/>
        <w:rPr>
          <w:b/>
          <w:bCs/>
          <w:lang w:val="lt-LT"/>
        </w:rPr>
      </w:pPr>
      <w:r w:rsidRPr="006D44AE">
        <w:rPr>
          <w:b/>
          <w:bCs/>
          <w:lang w:val="lt-LT"/>
        </w:rPr>
        <w:t>TIKRINIMŲ KRITERIJAI</w:t>
      </w:r>
    </w:p>
    <w:p w14:paraId="5495DBBF" w14:textId="77777777" w:rsidR="00E655D5" w:rsidRPr="006D44AE" w:rsidRDefault="00E655D5" w:rsidP="00E655D5">
      <w:pPr>
        <w:ind w:firstLine="1134"/>
        <w:jc w:val="center"/>
        <w:rPr>
          <w:lang w:val="lt-LT"/>
        </w:rPr>
      </w:pPr>
    </w:p>
    <w:p w14:paraId="141C04B5" w14:textId="77777777" w:rsidR="00E655D5" w:rsidRPr="006D44AE" w:rsidRDefault="00E655D5" w:rsidP="00E655D5">
      <w:pPr>
        <w:tabs>
          <w:tab w:val="left" w:pos="0"/>
          <w:tab w:val="left" w:pos="600"/>
          <w:tab w:val="left" w:pos="2040"/>
          <w:tab w:val="left" w:pos="2280"/>
        </w:tabs>
        <w:ind w:firstLine="1134"/>
        <w:jc w:val="both"/>
        <w:rPr>
          <w:lang w:val="lt-LT"/>
        </w:rPr>
      </w:pPr>
      <w:r w:rsidRPr="006D44AE">
        <w:rPr>
          <w:lang w:val="lt-LT"/>
        </w:rPr>
        <w:t xml:space="preserve">11. </w:t>
      </w:r>
      <w:r w:rsidRPr="006D44AE">
        <w:rPr>
          <w:b/>
          <w:bCs/>
          <w:lang w:val="lt-LT"/>
        </w:rPr>
        <w:t>S</w:t>
      </w:r>
      <w:r w:rsidRPr="006D44AE">
        <w:rPr>
          <w:rStyle w:val="Grietas"/>
          <w:b w:val="0"/>
          <w:bCs w:val="0"/>
          <w:lang w:val="lt-LT"/>
        </w:rPr>
        <w:t>varbiausi tikrinim</w:t>
      </w:r>
      <w:r w:rsidRPr="006D44AE">
        <w:rPr>
          <w:lang w:val="lt-LT"/>
        </w:rPr>
        <w:t>ų</w:t>
      </w:r>
      <w:r w:rsidRPr="006D44AE">
        <w:rPr>
          <w:rStyle w:val="Grietas"/>
          <w:b w:val="0"/>
          <w:bCs w:val="0"/>
          <w:lang w:val="lt-LT"/>
        </w:rPr>
        <w:t xml:space="preserve"> kriterijai :</w:t>
      </w:r>
    </w:p>
    <w:p w14:paraId="11ED50D3" w14:textId="77777777" w:rsidR="00E655D5" w:rsidRPr="006D44AE" w:rsidRDefault="00E655D5" w:rsidP="00E655D5">
      <w:pPr>
        <w:tabs>
          <w:tab w:val="left" w:pos="600"/>
        </w:tabs>
        <w:ind w:firstLine="1134"/>
        <w:jc w:val="both"/>
        <w:rPr>
          <w:lang w:val="lt-LT"/>
        </w:rPr>
      </w:pPr>
      <w:r w:rsidRPr="006D44AE">
        <w:rPr>
          <w:lang w:val="lt-LT"/>
        </w:rPr>
        <w:t>11.1. Teisėtumas: ginti viešąjį interesą – paisyti teisėtumo reikalavimų ir administracinius sprendimus priimti pagal galiojančius norminius teisės aktus;</w:t>
      </w:r>
    </w:p>
    <w:p w14:paraId="5842638D" w14:textId="77777777" w:rsidR="00E655D5" w:rsidRPr="006D44AE" w:rsidRDefault="00E655D5" w:rsidP="00E655D5">
      <w:pPr>
        <w:tabs>
          <w:tab w:val="left" w:pos="600"/>
        </w:tabs>
        <w:ind w:firstLine="1134"/>
        <w:jc w:val="both"/>
        <w:rPr>
          <w:lang w:val="lt-LT"/>
        </w:rPr>
      </w:pPr>
      <w:r w:rsidRPr="006D44AE">
        <w:rPr>
          <w:lang w:val="lt-LT"/>
        </w:rPr>
        <w:t>11.2. Objektyvumas: vertinti nešališkai – išvengti nepagrįsto ir neteisėto interesų grupių poveikio, iš anksto viešai neskelbti atliekamo tikrinimo rezultatų;</w:t>
      </w:r>
    </w:p>
    <w:p w14:paraId="05F1FB35" w14:textId="77777777" w:rsidR="00E655D5" w:rsidRPr="006D44AE" w:rsidRDefault="00E655D5" w:rsidP="00E655D5">
      <w:pPr>
        <w:ind w:firstLine="1134"/>
        <w:jc w:val="both"/>
        <w:rPr>
          <w:lang w:val="lt-LT"/>
        </w:rPr>
      </w:pPr>
      <w:r w:rsidRPr="006D44AE">
        <w:rPr>
          <w:lang w:val="lt-LT"/>
        </w:rPr>
        <w:t>11.3. Protingumas ir teisingumas: nepiktnaudžiauti suteiktais įgaliojimais vertinant norminių teisės aktų pažeidimus ir taikant administracines nuobaudas, atsižvelgti į veiksmingas tarpusavio sąveikos prielaidas, nepažeisti žmogaus teisių ir laisvių;</w:t>
      </w:r>
    </w:p>
    <w:p w14:paraId="2F3ED1B5" w14:textId="77777777" w:rsidR="00E655D5" w:rsidRPr="006D44AE" w:rsidRDefault="00E655D5" w:rsidP="00E655D5">
      <w:pPr>
        <w:tabs>
          <w:tab w:val="left" w:pos="600"/>
        </w:tabs>
        <w:ind w:firstLine="1134"/>
        <w:jc w:val="both"/>
        <w:rPr>
          <w:lang w:val="lt-LT"/>
        </w:rPr>
      </w:pPr>
      <w:r w:rsidRPr="006D44AE">
        <w:rPr>
          <w:lang w:val="lt-LT"/>
        </w:rPr>
        <w:lastRenderedPageBreak/>
        <w:t>11.4. Metodinės pagalbos teikimas: bendradarbiauti ir konsultuoti kalbos tvarkytojo kompetencijos klausimais, naudoti (įgyvendinti) kitus prevencinius veiksmus, padedančius fiziniams ir juridiniams asmenims (ypač ūkio subjektams) laikytis norminių teisės aktų reikalavimų, o administracines nuobaudas taikyti kaip paskutinę (</w:t>
      </w:r>
      <w:r w:rsidRPr="006D44AE">
        <w:rPr>
          <w:i/>
          <w:iCs/>
          <w:lang w:val="lt-LT"/>
        </w:rPr>
        <w:t>ultima ratio</w:t>
      </w:r>
      <w:r w:rsidRPr="006D44AE">
        <w:rPr>
          <w:lang w:val="lt-LT"/>
        </w:rPr>
        <w:t>) priemonę.</w:t>
      </w:r>
    </w:p>
    <w:p w14:paraId="17FFE21A" w14:textId="77777777" w:rsidR="00E655D5" w:rsidRPr="006D44AE" w:rsidRDefault="00E655D5" w:rsidP="00E655D5">
      <w:pPr>
        <w:ind w:firstLine="1134"/>
        <w:jc w:val="both"/>
        <w:rPr>
          <w:lang w:val="lt-LT"/>
        </w:rPr>
      </w:pPr>
    </w:p>
    <w:p w14:paraId="4E91AEA6" w14:textId="77777777" w:rsidR="00E655D5" w:rsidRPr="006D44AE" w:rsidRDefault="00E655D5" w:rsidP="00E655D5">
      <w:pPr>
        <w:jc w:val="center"/>
        <w:rPr>
          <w:b/>
          <w:bCs/>
          <w:lang w:val="lt-LT"/>
        </w:rPr>
      </w:pPr>
      <w:r w:rsidRPr="006D44AE">
        <w:rPr>
          <w:b/>
          <w:bCs/>
          <w:lang w:val="lt-LT"/>
        </w:rPr>
        <w:t>V SKYRIUS</w:t>
      </w:r>
    </w:p>
    <w:p w14:paraId="45E600C7" w14:textId="77777777" w:rsidR="00E655D5" w:rsidRPr="006D44AE" w:rsidRDefault="00E655D5" w:rsidP="00E655D5">
      <w:pPr>
        <w:jc w:val="center"/>
        <w:rPr>
          <w:b/>
          <w:bCs/>
          <w:lang w:val="lt-LT"/>
        </w:rPr>
      </w:pPr>
      <w:r w:rsidRPr="006D44AE">
        <w:rPr>
          <w:b/>
          <w:bCs/>
          <w:lang w:val="lt-LT"/>
        </w:rPr>
        <w:t>TIKRINIMŲ RŪŠYS IR TIKRINIMŲ DAŽNUMAS</w:t>
      </w:r>
    </w:p>
    <w:p w14:paraId="23B8B068" w14:textId="77777777" w:rsidR="00E655D5" w:rsidRPr="006D44AE" w:rsidRDefault="00E655D5" w:rsidP="00E655D5">
      <w:pPr>
        <w:ind w:firstLine="1134"/>
        <w:jc w:val="both"/>
        <w:rPr>
          <w:b/>
          <w:lang w:val="lt-LT"/>
        </w:rPr>
      </w:pPr>
    </w:p>
    <w:p w14:paraId="7F543EA6" w14:textId="77777777" w:rsidR="00E655D5" w:rsidRPr="006D44AE" w:rsidRDefault="00E655D5" w:rsidP="00E655D5">
      <w:pPr>
        <w:tabs>
          <w:tab w:val="left" w:pos="600"/>
          <w:tab w:val="left" w:pos="840"/>
        </w:tabs>
        <w:ind w:firstLine="1134"/>
        <w:jc w:val="both"/>
        <w:rPr>
          <w:lang w:val="lt-LT"/>
        </w:rPr>
      </w:pPr>
      <w:r w:rsidRPr="006D44AE">
        <w:rPr>
          <w:bCs/>
          <w:lang w:val="lt-LT"/>
        </w:rPr>
        <w:t>12. Planiniai tikrinimai</w:t>
      </w:r>
      <w:r w:rsidRPr="006D44AE">
        <w:rPr>
          <w:sz w:val="22"/>
          <w:szCs w:val="22"/>
          <w:lang w:val="lt-LT"/>
        </w:rPr>
        <w:t xml:space="preserve"> </w:t>
      </w:r>
      <w:r w:rsidRPr="006D44AE">
        <w:rPr>
          <w:lang w:val="lt-LT"/>
        </w:rPr>
        <w:t xml:space="preserve">atliekami vadovaujantis einamųjų metų tikrinimo planu. Atsižvelgiant į ankstesnių tikrinimų objektus, jų tikrinimo datą, nustatytus pažeidimus ir rezultatus, </w:t>
      </w:r>
      <w:r w:rsidRPr="006D44AE">
        <w:rPr>
          <w:bCs/>
          <w:lang w:val="lt-LT"/>
        </w:rPr>
        <w:t>planiniai tikrinimai</w:t>
      </w:r>
      <w:r w:rsidRPr="006D44AE">
        <w:rPr>
          <w:lang w:val="lt-LT"/>
        </w:rPr>
        <w:t xml:space="preserve"> gali būti:</w:t>
      </w:r>
    </w:p>
    <w:p w14:paraId="5DF46156" w14:textId="77777777" w:rsidR="00E655D5" w:rsidRPr="006D44AE" w:rsidRDefault="00E655D5" w:rsidP="00E655D5">
      <w:pPr>
        <w:tabs>
          <w:tab w:val="left" w:pos="600"/>
        </w:tabs>
        <w:ind w:firstLine="1134"/>
        <w:jc w:val="both"/>
        <w:rPr>
          <w:lang w:val="lt-LT"/>
        </w:rPr>
      </w:pPr>
      <w:r w:rsidRPr="006D44AE">
        <w:rPr>
          <w:lang w:val="lt-LT"/>
        </w:rPr>
        <w:t>12.1. Kompleksiniai: tikrinama tam tikros sritys (objektai) ar jų grupės (sistemos) ir įvertinama atsižvelgiant į visų norminių teisės aktų, nustatančių valstybinės kalbos vartojimo ir taisyklingumo reikalavimus;</w:t>
      </w:r>
    </w:p>
    <w:p w14:paraId="034703FA" w14:textId="77777777" w:rsidR="00E655D5" w:rsidRPr="006D44AE" w:rsidRDefault="00E655D5" w:rsidP="00E655D5">
      <w:pPr>
        <w:tabs>
          <w:tab w:val="left" w:pos="600"/>
        </w:tabs>
        <w:ind w:firstLine="1134"/>
        <w:jc w:val="both"/>
        <w:rPr>
          <w:lang w:val="lt-LT"/>
        </w:rPr>
      </w:pPr>
      <w:r w:rsidRPr="006D44AE">
        <w:rPr>
          <w:lang w:val="lt-LT"/>
        </w:rPr>
        <w:t xml:space="preserve">12.2. Teminiai: </w:t>
      </w:r>
      <w:r w:rsidRPr="006D44AE">
        <w:rPr>
          <w:rStyle w:val="Grietas"/>
          <w:b w:val="0"/>
          <w:bCs w:val="0"/>
          <w:lang w:val="lt-LT"/>
        </w:rPr>
        <w:t>tikrinama atsižvelgiant į specifiką ar tematiką (turizmo sezoną,</w:t>
      </w:r>
      <w:r w:rsidRPr="006D44AE">
        <w:rPr>
          <w:rStyle w:val="Grietas"/>
          <w:lang w:val="lt-LT"/>
        </w:rPr>
        <w:t xml:space="preserve"> </w:t>
      </w:r>
      <w:r w:rsidRPr="006D44AE">
        <w:rPr>
          <w:rStyle w:val="Grietas"/>
          <w:b w:val="0"/>
          <w:bCs w:val="0"/>
          <w:lang w:val="lt-LT"/>
        </w:rPr>
        <w:t xml:space="preserve">įvairias parodas ir kt.) ir </w:t>
      </w:r>
      <w:r w:rsidRPr="006D44AE">
        <w:rPr>
          <w:lang w:val="lt-LT"/>
        </w:rPr>
        <w:t>įvertinama atsižvelgiant į visų norminių teisės aktų, nustatančių valstybinės kalbos vartojimo ir taisyklingumo reikalavimus.</w:t>
      </w:r>
    </w:p>
    <w:p w14:paraId="5670383B" w14:textId="77777777" w:rsidR="00E655D5" w:rsidRPr="006D44AE" w:rsidRDefault="00E655D5" w:rsidP="00E655D5">
      <w:pPr>
        <w:tabs>
          <w:tab w:val="left" w:pos="600"/>
        </w:tabs>
        <w:ind w:firstLine="1134"/>
        <w:jc w:val="both"/>
        <w:rPr>
          <w:lang w:val="lt-LT"/>
        </w:rPr>
      </w:pPr>
      <w:r w:rsidRPr="006D44AE">
        <w:rPr>
          <w:bCs/>
          <w:lang w:val="lt-LT"/>
        </w:rPr>
        <w:t xml:space="preserve">13. Neplaniniai tikrinimai yra </w:t>
      </w:r>
      <w:r w:rsidRPr="006D44AE">
        <w:rPr>
          <w:lang w:val="lt-LT"/>
        </w:rPr>
        <w:t xml:space="preserve">susiję su nenumatytais įvykiais ir atliekami tais atvejais, </w:t>
      </w:r>
      <w:r w:rsidRPr="006D44AE">
        <w:rPr>
          <w:rStyle w:val="Grietas"/>
          <w:b w:val="0"/>
          <w:bCs w:val="0"/>
          <w:lang w:val="lt-LT"/>
        </w:rPr>
        <w:t>kai kyla įtarimas, kad pažeidžiami norminiai teisės aktai, už kurių priežiūrą (kontrolę) yra atsakingas</w:t>
      </w:r>
      <w:r w:rsidRPr="006D44AE">
        <w:rPr>
          <w:rStyle w:val="Grietas"/>
          <w:lang w:val="lt-LT"/>
        </w:rPr>
        <w:t xml:space="preserve"> </w:t>
      </w:r>
      <w:r w:rsidRPr="006D44AE">
        <w:rPr>
          <w:lang w:val="lt-LT"/>
        </w:rPr>
        <w:t xml:space="preserve">viešojo administravimo subjektas – </w:t>
      </w:r>
      <w:r w:rsidRPr="006D44AE">
        <w:rPr>
          <w:rStyle w:val="Grietas"/>
          <w:b w:val="0"/>
          <w:bCs w:val="0"/>
          <w:lang w:val="lt-LT"/>
        </w:rPr>
        <w:t>kalbos tvarkytojas.</w:t>
      </w:r>
      <w:r w:rsidRPr="006D44AE">
        <w:rPr>
          <w:lang w:val="lt-LT"/>
        </w:rPr>
        <w:t xml:space="preserve"> Tikrinama gavus skundų dėl kalbos pažeidimų ar turint kitokios informacijos (ypač apie </w:t>
      </w:r>
      <w:r w:rsidRPr="006D44AE">
        <w:rPr>
          <w:rStyle w:val="Grietas"/>
          <w:b w:val="0"/>
          <w:bCs w:val="0"/>
          <w:lang w:val="lt-LT"/>
        </w:rPr>
        <w:t>ūkio subjektų viešąją kalbą, kuri gali prieštarauti teisės aktams ar neatitikti teisės aktų reikalavimų),</w:t>
      </w:r>
      <w:r w:rsidRPr="006D44AE">
        <w:rPr>
          <w:lang w:val="lt-LT"/>
        </w:rPr>
        <w:t xml:space="preserve"> ar gavus kito kompetentingo viešojo administravimo subjekto prašymą arba pavedimą atlikti ūkio subjekto veiklos patikrinimą ar kalbos tvarkytojui atsitiktinai nustačius valstybinės kalbos pažeidimus savivaldybės teritorijos viešosiose vietose. </w:t>
      </w:r>
    </w:p>
    <w:p w14:paraId="2A2A01EF" w14:textId="77777777" w:rsidR="00E655D5" w:rsidRPr="006D44AE" w:rsidRDefault="00E655D5" w:rsidP="00E655D5">
      <w:pPr>
        <w:ind w:firstLine="1134"/>
        <w:jc w:val="both"/>
        <w:rPr>
          <w:lang w:val="lt-LT"/>
        </w:rPr>
      </w:pPr>
    </w:p>
    <w:p w14:paraId="2898F7C8" w14:textId="77777777" w:rsidR="00E655D5" w:rsidRPr="006D44AE" w:rsidRDefault="00E655D5" w:rsidP="00E655D5">
      <w:pPr>
        <w:tabs>
          <w:tab w:val="left" w:pos="600"/>
        </w:tabs>
        <w:jc w:val="center"/>
        <w:rPr>
          <w:b/>
          <w:bCs/>
          <w:lang w:val="lt-LT"/>
        </w:rPr>
      </w:pPr>
      <w:r w:rsidRPr="006D44AE">
        <w:rPr>
          <w:b/>
          <w:bCs/>
          <w:lang w:val="lt-LT"/>
        </w:rPr>
        <w:t>VI SKYRIUS</w:t>
      </w:r>
    </w:p>
    <w:p w14:paraId="0F6671DA" w14:textId="77777777" w:rsidR="00E655D5" w:rsidRPr="006D44AE" w:rsidRDefault="00E655D5" w:rsidP="00E655D5">
      <w:pPr>
        <w:tabs>
          <w:tab w:val="left" w:pos="600"/>
        </w:tabs>
        <w:jc w:val="center"/>
        <w:rPr>
          <w:b/>
          <w:bCs/>
          <w:lang w:val="lt-LT"/>
        </w:rPr>
      </w:pPr>
      <w:r w:rsidRPr="006D44AE">
        <w:rPr>
          <w:b/>
          <w:bCs/>
          <w:lang w:val="lt-LT"/>
        </w:rPr>
        <w:t>TIKRINIMŲ ATLIKIMAS IR REZULTATŲ ĮFORMINIMAS</w:t>
      </w:r>
    </w:p>
    <w:p w14:paraId="682A6287" w14:textId="77777777" w:rsidR="00E655D5" w:rsidRPr="006D44AE" w:rsidRDefault="00E655D5" w:rsidP="00E655D5">
      <w:pPr>
        <w:ind w:firstLine="1134"/>
        <w:jc w:val="both"/>
        <w:rPr>
          <w:b/>
          <w:bCs/>
          <w:lang w:val="lt-LT"/>
        </w:rPr>
      </w:pPr>
    </w:p>
    <w:p w14:paraId="3D12C6EF" w14:textId="77777777" w:rsidR="00E655D5" w:rsidRPr="006D44AE" w:rsidRDefault="00E655D5" w:rsidP="00E655D5">
      <w:pPr>
        <w:tabs>
          <w:tab w:val="left" w:pos="840"/>
        </w:tabs>
        <w:ind w:firstLine="1134"/>
        <w:jc w:val="both"/>
        <w:rPr>
          <w:lang w:val="lt-LT"/>
        </w:rPr>
      </w:pPr>
      <w:r w:rsidRPr="006D44AE">
        <w:rPr>
          <w:lang w:val="lt-LT"/>
        </w:rPr>
        <w:t>14. Ūkio subjektui apie</w:t>
      </w:r>
      <w:r w:rsidRPr="006D44AE">
        <w:rPr>
          <w:sz w:val="22"/>
          <w:szCs w:val="22"/>
          <w:lang w:val="lt-LT"/>
        </w:rPr>
        <w:t xml:space="preserve"> </w:t>
      </w:r>
      <w:r w:rsidRPr="006D44AE">
        <w:rPr>
          <w:lang w:val="lt-LT"/>
        </w:rPr>
        <w:t>numatomą atlikti tikrinimą turi būti pranešama (raštu, elektroniniu paštu ar telefonu)</w:t>
      </w:r>
      <w:r w:rsidRPr="006D44AE">
        <w:rPr>
          <w:sz w:val="22"/>
          <w:szCs w:val="22"/>
          <w:lang w:val="lt-LT"/>
        </w:rPr>
        <w:t xml:space="preserve"> </w:t>
      </w:r>
      <w:r w:rsidRPr="006D44AE">
        <w:rPr>
          <w:lang w:val="lt-LT"/>
        </w:rPr>
        <w:t>likus ne mažiau kaip 10 darbo dienų – nurodoma tikrinimo</w:t>
      </w:r>
      <w:r w:rsidRPr="006D44AE">
        <w:rPr>
          <w:i/>
          <w:iCs/>
          <w:lang w:val="lt-LT"/>
        </w:rPr>
        <w:t xml:space="preserve"> </w:t>
      </w:r>
      <w:r w:rsidRPr="006D44AE">
        <w:rPr>
          <w:lang w:val="lt-LT"/>
        </w:rPr>
        <w:t>pagrindas, terminas, dalykas, būtini pateikti dokumentai ir kt.</w:t>
      </w:r>
    </w:p>
    <w:p w14:paraId="14669C43" w14:textId="5F54A557" w:rsidR="00E655D5" w:rsidRPr="006D44AE" w:rsidRDefault="00E655D5" w:rsidP="00E655D5">
      <w:pPr>
        <w:ind w:firstLine="1134"/>
        <w:jc w:val="both"/>
        <w:rPr>
          <w:lang w:val="lt-LT"/>
        </w:rPr>
      </w:pPr>
      <w:r w:rsidRPr="006D44AE">
        <w:rPr>
          <w:lang w:val="lt-LT"/>
        </w:rPr>
        <w:t xml:space="preserve">15. </w:t>
      </w:r>
      <w:r w:rsidRPr="006D44AE">
        <w:rPr>
          <w:bCs/>
          <w:lang w:val="lt-LT"/>
        </w:rPr>
        <w:t>Kalbos tvarkytojas pradeda tikrinimą</w:t>
      </w:r>
      <w:r w:rsidRPr="006D44AE">
        <w:rPr>
          <w:lang w:val="lt-LT"/>
        </w:rPr>
        <w:t xml:space="preserve"> nuo susitikimo su tikrinamo objekto atsakingu asmeniu ar jų įgaliotu atstovu, kuriam įteikiamas </w:t>
      </w:r>
      <w:r w:rsidR="005A2E06">
        <w:rPr>
          <w:lang w:val="lt-LT"/>
        </w:rPr>
        <w:t xml:space="preserve">Bendrojo </w:t>
      </w:r>
      <w:r w:rsidRPr="006D44AE">
        <w:rPr>
          <w:lang w:val="lt-LT"/>
        </w:rPr>
        <w:t>skyriaus vedėjo pasirašytas pavedimo tikrinti</w:t>
      </w:r>
      <w:r w:rsidR="00E05BF8">
        <w:rPr>
          <w:lang w:val="lt-LT"/>
        </w:rPr>
        <w:t xml:space="preserve"> (Tvarkos aprašo priedas)</w:t>
      </w:r>
      <w:r w:rsidRPr="006D44AE">
        <w:rPr>
          <w:lang w:val="lt-LT"/>
        </w:rPr>
        <w:t xml:space="preserve"> vienas egzempliorius arba kopija, parodomas valstybės tarnautojo pažymėjimas, paaiškinama tikrinimų esmė ir jų atlikimo būdas. K</w:t>
      </w:r>
      <w:r w:rsidRPr="006D44AE">
        <w:rPr>
          <w:bCs/>
          <w:lang w:val="lt-LT"/>
        </w:rPr>
        <w:t xml:space="preserve">albos tvarkytojui </w:t>
      </w:r>
      <w:r w:rsidRPr="006D44AE">
        <w:rPr>
          <w:lang w:val="lt-LT"/>
        </w:rPr>
        <w:t>nėra būtina susitikti su įstaigų, įmonių ar organizacijų vadovais ar jų įgaliotais asmenimis.</w:t>
      </w:r>
    </w:p>
    <w:p w14:paraId="3F857D39" w14:textId="77777777" w:rsidR="00E655D5" w:rsidRPr="006D44AE" w:rsidRDefault="00E655D5" w:rsidP="00E655D5">
      <w:pPr>
        <w:tabs>
          <w:tab w:val="left" w:pos="600"/>
        </w:tabs>
        <w:ind w:firstLine="1134"/>
        <w:jc w:val="both"/>
        <w:rPr>
          <w:lang w:val="lt-LT"/>
        </w:rPr>
      </w:pPr>
      <w:r w:rsidRPr="006D44AE">
        <w:rPr>
          <w:lang w:val="lt-LT"/>
        </w:rPr>
        <w:t>16. Galimi virtualūs patikrinimai dokumentų, spaudinių, prekių etikečių, valgiaraščių,    t. y. visų objektų, kuriuos galima paprašyti atsiųsti el. paštu ar kitaip. Tikrinant nuotoliniu būdu, skyriaus vedėjo pasirašytas pavedimas tikrinti prieš patikrinimą nusiunčiamas el. paštu. Kartu paprašoma atsiųsi reikiamus dokumentus ir pan. Toliau tikrinimo procedūra (tikrinimo atlikimas, rezultatų įforminimas) išlieka ta pati.</w:t>
      </w:r>
    </w:p>
    <w:p w14:paraId="7F21C719" w14:textId="77777777" w:rsidR="00E655D5" w:rsidRPr="006D44AE" w:rsidRDefault="00E655D5" w:rsidP="00E655D5">
      <w:pPr>
        <w:ind w:firstLine="1134"/>
        <w:jc w:val="both"/>
        <w:rPr>
          <w:i/>
          <w:iCs/>
          <w:lang w:val="lt-LT"/>
        </w:rPr>
      </w:pPr>
      <w:r w:rsidRPr="006D44AE">
        <w:rPr>
          <w:lang w:val="lt-LT"/>
        </w:rPr>
        <w:t>17. K</w:t>
      </w:r>
      <w:r w:rsidRPr="006D44AE">
        <w:rPr>
          <w:bCs/>
          <w:lang w:val="lt-LT"/>
        </w:rPr>
        <w:t>albos tvarkytojas</w:t>
      </w:r>
      <w:r w:rsidRPr="006D44AE">
        <w:rPr>
          <w:lang w:val="lt-LT"/>
        </w:rPr>
        <w:t xml:space="preserve"> </w:t>
      </w:r>
      <w:r w:rsidRPr="006D44AE">
        <w:rPr>
          <w:iCs/>
          <w:lang w:val="lt-LT"/>
        </w:rPr>
        <w:t>turi teisę gauti</w:t>
      </w:r>
      <w:r w:rsidRPr="006D44AE">
        <w:rPr>
          <w:i/>
          <w:iCs/>
          <w:lang w:val="lt-LT"/>
        </w:rPr>
        <w:t xml:space="preserve"> </w:t>
      </w:r>
      <w:r w:rsidRPr="006D44AE">
        <w:rPr>
          <w:lang w:val="lt-LT"/>
        </w:rPr>
        <w:t>iš juridinių ir fizinių asmenų, veikiančių savivaldybės teritorijoje, duomenis ir dokumentus, kurių reikia jo funkcijoms vykdyti.</w:t>
      </w:r>
    </w:p>
    <w:p w14:paraId="4DE010A7" w14:textId="77777777" w:rsidR="00E655D5" w:rsidRPr="006D44AE" w:rsidRDefault="00E655D5" w:rsidP="00E655D5">
      <w:pPr>
        <w:ind w:firstLine="1134"/>
        <w:jc w:val="both"/>
        <w:rPr>
          <w:lang w:val="lt-LT"/>
        </w:rPr>
      </w:pPr>
      <w:r w:rsidRPr="006D44AE">
        <w:rPr>
          <w:iCs/>
          <w:lang w:val="lt-LT"/>
        </w:rPr>
        <w:t>18.</w:t>
      </w:r>
      <w:r w:rsidRPr="006D44AE">
        <w:rPr>
          <w:i/>
          <w:iCs/>
          <w:lang w:val="lt-LT"/>
        </w:rPr>
        <w:t xml:space="preserve"> </w:t>
      </w:r>
      <w:r w:rsidRPr="006D44AE">
        <w:rPr>
          <w:lang w:val="lt-LT"/>
        </w:rPr>
        <w:t>K</w:t>
      </w:r>
      <w:r w:rsidRPr="006D44AE">
        <w:rPr>
          <w:bCs/>
          <w:lang w:val="lt-LT"/>
        </w:rPr>
        <w:t>albos tvarkytojas</w:t>
      </w:r>
      <w:r w:rsidRPr="006D44AE">
        <w:rPr>
          <w:lang w:val="lt-LT"/>
        </w:rPr>
        <w:t xml:space="preserve"> </w:t>
      </w:r>
      <w:r w:rsidRPr="006D44AE">
        <w:rPr>
          <w:bCs/>
          <w:lang w:val="lt-LT"/>
        </w:rPr>
        <w:t>bendraudamas vietose</w:t>
      </w:r>
      <w:r w:rsidRPr="006D44AE">
        <w:rPr>
          <w:lang w:val="lt-LT"/>
        </w:rPr>
        <w:t xml:space="preserve"> pagal galimybes supažindina atsakingus asmenis ar jų įgaliotus atstovus su nustatytais teisės aktų pažeidimais </w:t>
      </w:r>
      <w:r w:rsidRPr="006D44AE">
        <w:rPr>
          <w:iCs/>
          <w:lang w:val="lt-LT"/>
        </w:rPr>
        <w:t>ar visuotinai taisytinomis valstybinės kalbos klaidomis</w:t>
      </w:r>
      <w:r w:rsidRPr="006D44AE">
        <w:rPr>
          <w:lang w:val="lt-LT"/>
        </w:rPr>
        <w:t>, prireikus aiškina ar atsako į iškilusius klausimus, pataria, kur galima gauti konsultaciją įvairiais kalbos dalykais ir kt.</w:t>
      </w:r>
    </w:p>
    <w:p w14:paraId="27EBB933" w14:textId="77777777" w:rsidR="00E655D5" w:rsidRPr="006D44AE" w:rsidRDefault="00E655D5" w:rsidP="00E655D5">
      <w:pPr>
        <w:tabs>
          <w:tab w:val="left" w:pos="600"/>
        </w:tabs>
        <w:ind w:firstLine="1134"/>
        <w:jc w:val="both"/>
        <w:rPr>
          <w:b/>
          <w:lang w:val="lt-LT"/>
        </w:rPr>
      </w:pPr>
      <w:r w:rsidRPr="006D44AE">
        <w:rPr>
          <w:lang w:val="lt-LT"/>
        </w:rPr>
        <w:t>19. K</w:t>
      </w:r>
      <w:r w:rsidRPr="006D44AE">
        <w:rPr>
          <w:bCs/>
          <w:lang w:val="lt-LT"/>
        </w:rPr>
        <w:t>albos tvarkytojas gali žodžiu nurodyti</w:t>
      </w:r>
      <w:r w:rsidRPr="006D44AE">
        <w:rPr>
          <w:lang w:val="lt-LT"/>
        </w:rPr>
        <w:t xml:space="preserve"> atsakingiems asmenims ištaisyti vietose nedideles kalbos klaidas ar kitus netikslumus.</w:t>
      </w:r>
    </w:p>
    <w:p w14:paraId="192CADE6" w14:textId="77777777" w:rsidR="00E655D5" w:rsidRPr="006D44AE" w:rsidRDefault="00E655D5" w:rsidP="00E655D5">
      <w:pPr>
        <w:tabs>
          <w:tab w:val="left" w:pos="600"/>
        </w:tabs>
        <w:ind w:firstLine="1134"/>
        <w:jc w:val="both"/>
        <w:rPr>
          <w:lang w:val="lt-LT"/>
        </w:rPr>
      </w:pPr>
      <w:r w:rsidRPr="006D44AE">
        <w:rPr>
          <w:lang w:val="lt-LT"/>
        </w:rPr>
        <w:t xml:space="preserve">20. Po objekto patikrinimo juridiniam ar fiziniam asmeniui </w:t>
      </w:r>
      <w:r w:rsidRPr="006D44AE">
        <w:rPr>
          <w:bCs/>
          <w:lang w:val="lt-LT"/>
        </w:rPr>
        <w:t xml:space="preserve">rengiamas raštas, </w:t>
      </w:r>
      <w:r w:rsidRPr="006D44AE">
        <w:rPr>
          <w:lang w:val="lt-LT"/>
        </w:rPr>
        <w:t xml:space="preserve">kuriame nurodoma ištaisyti Valstybinės kalbos įstatymo, Valstybinės lietuvių kalbos komisijos ir kitų valstybinės kalbos vartojimo ir taisyklingumo reikalavimus nustatančių norminių teisės aktų </w:t>
      </w:r>
      <w:r w:rsidRPr="006D44AE">
        <w:rPr>
          <w:lang w:val="lt-LT"/>
        </w:rPr>
        <w:lastRenderedPageBreak/>
        <w:t>pažeidimus, taip pat nurodomos visuotinai taisytinos kalbos klaidos, rekomenduojamojo pobūdžio taisymai (viešuosiuose užrašuose, prekių (paslaugų) aprašuose, prekių etiketėse, kitoje rašytinėje informacijoje ir pan.) ar bendrųjų dokumentų rengimo dalykų ir kalbos netikslumai (dokumentuose ir jų blankų rekvizituose, susirašinėjimo dokumentuose, interneto svetainėse ir kt.).</w:t>
      </w:r>
    </w:p>
    <w:p w14:paraId="62181842" w14:textId="77777777" w:rsidR="00E655D5" w:rsidRPr="006D44AE" w:rsidRDefault="00E655D5" w:rsidP="00E655D5">
      <w:pPr>
        <w:tabs>
          <w:tab w:val="left" w:pos="600"/>
        </w:tabs>
        <w:ind w:firstLine="1134"/>
        <w:jc w:val="both"/>
        <w:rPr>
          <w:lang w:val="lt-LT"/>
        </w:rPr>
      </w:pPr>
      <w:r w:rsidRPr="006D44AE">
        <w:rPr>
          <w:lang w:val="lt-LT"/>
        </w:rPr>
        <w:t>21.</w:t>
      </w:r>
      <w:r w:rsidRPr="006D44AE">
        <w:rPr>
          <w:bCs/>
          <w:lang w:val="lt-LT"/>
        </w:rPr>
        <w:t xml:space="preserve"> Po patikrinimo ir rašto surašymo kalbos tvarkytojas gali su įmonės, įstaigos, organizacijos vadovais ar kitais atsakingais asmenimis susitikti ir aptarti kalbos klaidas, o vėliau pateikti rekomendacijų, parengti atmintinių, remdamasis rastomis kalbos klaidomis.</w:t>
      </w:r>
    </w:p>
    <w:p w14:paraId="516795A9" w14:textId="77777777" w:rsidR="00E655D5" w:rsidRPr="006D44AE" w:rsidRDefault="00E655D5" w:rsidP="00E655D5">
      <w:pPr>
        <w:ind w:firstLine="1134"/>
        <w:jc w:val="both"/>
        <w:rPr>
          <w:lang w:val="lt-LT"/>
        </w:rPr>
      </w:pPr>
    </w:p>
    <w:p w14:paraId="0DE54DA3" w14:textId="77777777" w:rsidR="00E655D5" w:rsidRPr="006D44AE" w:rsidRDefault="00E655D5" w:rsidP="00E655D5">
      <w:pPr>
        <w:tabs>
          <w:tab w:val="left" w:pos="600"/>
        </w:tabs>
        <w:jc w:val="center"/>
        <w:rPr>
          <w:b/>
          <w:bCs/>
          <w:lang w:val="lt-LT"/>
        </w:rPr>
      </w:pPr>
      <w:r w:rsidRPr="006D44AE">
        <w:rPr>
          <w:b/>
          <w:bCs/>
          <w:lang w:val="lt-LT"/>
        </w:rPr>
        <w:t>VII SKYRIUS</w:t>
      </w:r>
    </w:p>
    <w:p w14:paraId="30E02681" w14:textId="77777777" w:rsidR="00E655D5" w:rsidRPr="006D44AE" w:rsidRDefault="00E655D5" w:rsidP="00E655D5">
      <w:pPr>
        <w:tabs>
          <w:tab w:val="left" w:pos="600"/>
        </w:tabs>
        <w:jc w:val="center"/>
        <w:rPr>
          <w:lang w:val="lt-LT"/>
        </w:rPr>
      </w:pPr>
      <w:r w:rsidRPr="006D44AE">
        <w:rPr>
          <w:b/>
          <w:bCs/>
          <w:lang w:val="lt-LT"/>
        </w:rPr>
        <w:t>BAIGIAMOSIOS NUOSTATOS</w:t>
      </w:r>
      <w:r w:rsidRPr="006D44AE">
        <w:rPr>
          <w:lang w:val="lt-LT"/>
        </w:rPr>
        <w:t xml:space="preserve"> </w:t>
      </w:r>
    </w:p>
    <w:p w14:paraId="2231F6DC" w14:textId="77777777" w:rsidR="00E655D5" w:rsidRPr="006D44AE" w:rsidRDefault="00E655D5" w:rsidP="00E655D5">
      <w:pPr>
        <w:tabs>
          <w:tab w:val="left" w:pos="600"/>
        </w:tabs>
        <w:ind w:firstLine="1134"/>
        <w:jc w:val="center"/>
        <w:rPr>
          <w:lang w:val="lt-LT"/>
        </w:rPr>
      </w:pPr>
    </w:p>
    <w:p w14:paraId="71D82126" w14:textId="77777777" w:rsidR="00E655D5" w:rsidRPr="006D44AE" w:rsidRDefault="00E655D5" w:rsidP="00E655D5">
      <w:pPr>
        <w:tabs>
          <w:tab w:val="left" w:pos="600"/>
        </w:tabs>
        <w:ind w:firstLine="1134"/>
        <w:jc w:val="both"/>
        <w:rPr>
          <w:sz w:val="22"/>
          <w:szCs w:val="22"/>
          <w:lang w:val="lt-LT"/>
        </w:rPr>
      </w:pPr>
      <w:r w:rsidRPr="006D44AE">
        <w:rPr>
          <w:lang w:val="lt-LT"/>
        </w:rPr>
        <w:t xml:space="preserve">22. Valstybinės (valstybės perduotos savivaldybėms) funkcijos vykdymo (tikrinimų) </w:t>
      </w:r>
      <w:r w:rsidRPr="006D44AE">
        <w:rPr>
          <w:iCs/>
          <w:lang w:val="lt-LT"/>
        </w:rPr>
        <w:t xml:space="preserve">procedūros, susijusios su </w:t>
      </w:r>
      <w:r w:rsidRPr="006D44AE">
        <w:rPr>
          <w:lang w:val="lt-LT"/>
        </w:rPr>
        <w:t>valstybinės kalbos vartojimo ir taisyklingumo kontrole, atsispindi Savivaldybės elektroninėje dokumentų valdymo sistemoje</w:t>
      </w:r>
      <w:r w:rsidRPr="006D44AE">
        <w:rPr>
          <w:rStyle w:val="Grietas"/>
          <w:lang w:val="lt-LT"/>
        </w:rPr>
        <w:t xml:space="preserve">. </w:t>
      </w:r>
      <w:r w:rsidRPr="006D44AE">
        <w:rPr>
          <w:lang w:val="lt-LT"/>
        </w:rPr>
        <w:t>Savivaldybės nustatyta tvarka kalbos tvarkytojo veiklos duomenys teikiami bendrose Savivaldybės administracijos veiklos ataskaitose.</w:t>
      </w:r>
      <w:r w:rsidRPr="006D44AE">
        <w:rPr>
          <w:sz w:val="22"/>
          <w:szCs w:val="22"/>
          <w:lang w:val="lt-LT"/>
        </w:rPr>
        <w:t xml:space="preserve">  </w:t>
      </w:r>
    </w:p>
    <w:p w14:paraId="0B7C96BC" w14:textId="77777777" w:rsidR="00E655D5" w:rsidRPr="006D44AE" w:rsidRDefault="00E655D5" w:rsidP="00E655D5">
      <w:pPr>
        <w:tabs>
          <w:tab w:val="left" w:pos="600"/>
        </w:tabs>
        <w:ind w:firstLine="1134"/>
        <w:jc w:val="both"/>
        <w:rPr>
          <w:lang w:val="lt-LT"/>
        </w:rPr>
      </w:pPr>
      <w:r w:rsidRPr="006D44AE">
        <w:rPr>
          <w:lang w:val="lt-LT"/>
        </w:rPr>
        <w:t xml:space="preserve">23. Kalbos tvarkytojo veiklos bei finansinės ataskaitos teikiamos Valstybinei kalbos inspekcijai. </w:t>
      </w:r>
    </w:p>
    <w:p w14:paraId="45AF5B60" w14:textId="77777777" w:rsidR="00E655D5" w:rsidRPr="006D44AE" w:rsidRDefault="00E655D5" w:rsidP="00E655D5">
      <w:pPr>
        <w:ind w:firstLine="1134"/>
        <w:jc w:val="both"/>
        <w:rPr>
          <w:lang w:val="lt-LT"/>
        </w:rPr>
      </w:pPr>
      <w:r w:rsidRPr="006D44AE">
        <w:rPr>
          <w:sz w:val="22"/>
          <w:szCs w:val="22"/>
          <w:lang w:val="lt-LT"/>
        </w:rPr>
        <w:t xml:space="preserve">24. </w:t>
      </w:r>
      <w:r w:rsidRPr="006D44AE">
        <w:rPr>
          <w:lang w:val="lt-LT"/>
        </w:rPr>
        <w:t>Kalbos tvarkytojo ataskaitose, be tikrinimų skaičiaus, pobūdžio, siekiant mažinti priežiūros naštą ūkio subjektams, turi būti išskiriama konsultavimo, šviečiamoji, mokomoji, pažeidimų prevencinė veikla.</w:t>
      </w:r>
    </w:p>
    <w:p w14:paraId="73514ABD" w14:textId="77777777" w:rsidR="00E655D5" w:rsidRPr="006D44AE" w:rsidRDefault="00E655D5" w:rsidP="00E655D5">
      <w:pPr>
        <w:tabs>
          <w:tab w:val="left" w:pos="600"/>
        </w:tabs>
        <w:ind w:firstLine="1134"/>
        <w:jc w:val="both"/>
        <w:rPr>
          <w:lang w:val="lt-LT"/>
        </w:rPr>
      </w:pPr>
      <w:bookmarkStart w:id="0" w:name="straipsnis37"/>
      <w:r w:rsidRPr="006D44AE">
        <w:rPr>
          <w:lang w:val="lt-LT"/>
        </w:rPr>
        <w:t>2</w:t>
      </w:r>
      <w:r w:rsidRPr="006D44AE">
        <w:rPr>
          <w:bCs/>
          <w:lang w:val="lt-LT"/>
        </w:rPr>
        <w:t>5</w:t>
      </w:r>
      <w:r w:rsidRPr="006D44AE">
        <w:rPr>
          <w:lang w:val="lt-LT"/>
        </w:rPr>
        <w:t>. Kalbos</w:t>
      </w:r>
      <w:r w:rsidRPr="006D44AE">
        <w:rPr>
          <w:b/>
          <w:bCs/>
          <w:lang w:val="lt-LT"/>
        </w:rPr>
        <w:t xml:space="preserve"> </w:t>
      </w:r>
      <w:r w:rsidRPr="006D44AE">
        <w:rPr>
          <w:bCs/>
          <w:lang w:val="lt-LT"/>
        </w:rPr>
        <w:t>tvarkytojas</w:t>
      </w:r>
      <w:r w:rsidRPr="006D44AE">
        <w:rPr>
          <w:b/>
          <w:bCs/>
          <w:lang w:val="lt-LT"/>
        </w:rPr>
        <w:t xml:space="preserve"> </w:t>
      </w:r>
      <w:r w:rsidRPr="006D44AE">
        <w:rPr>
          <w:lang w:val="lt-LT"/>
        </w:rPr>
        <w:t>gali prašyti kitų viešojo administravimo subjektų (ypač Valstybinės lietuvių kalbos komisijos ir Valstybinės kalbos inspekcijos) reikiamos tarnybinės pagalbos administracinių procedūrų sprendimams, susijusiems su bendrais teisėtais visuomenės interesais, priimti</w:t>
      </w:r>
      <w:bookmarkEnd w:id="0"/>
      <w:r w:rsidRPr="006D44AE">
        <w:rPr>
          <w:lang w:val="lt-LT"/>
        </w:rPr>
        <w:t xml:space="preserve">. </w:t>
      </w:r>
    </w:p>
    <w:p w14:paraId="10AD1ED6" w14:textId="77777777" w:rsidR="0058255D" w:rsidRPr="006D44AE" w:rsidRDefault="00E655D5" w:rsidP="00E655D5">
      <w:pPr>
        <w:tabs>
          <w:tab w:val="left" w:pos="600"/>
        </w:tabs>
        <w:ind w:firstLine="1134"/>
        <w:jc w:val="center"/>
        <w:rPr>
          <w:lang w:val="lt-LT"/>
        </w:rPr>
      </w:pPr>
      <w:r w:rsidRPr="006D44AE">
        <w:rPr>
          <w:lang w:val="lt-LT"/>
        </w:rPr>
        <w:t>_____</w:t>
      </w:r>
    </w:p>
    <w:p w14:paraId="5C84BA0D" w14:textId="77777777" w:rsidR="00E655D5" w:rsidRPr="006D44AE" w:rsidRDefault="00E655D5" w:rsidP="00E655D5">
      <w:pPr>
        <w:tabs>
          <w:tab w:val="left" w:pos="600"/>
        </w:tabs>
        <w:ind w:firstLine="1134"/>
        <w:jc w:val="center"/>
        <w:rPr>
          <w:lang w:val="lt-LT"/>
        </w:rPr>
      </w:pPr>
      <w:r w:rsidRPr="006D44AE">
        <w:rPr>
          <w:lang w:val="lt-LT"/>
        </w:rPr>
        <w:t>_________</w:t>
      </w:r>
    </w:p>
    <w:p w14:paraId="6AE27B68" w14:textId="77777777" w:rsidR="00486BE1" w:rsidRPr="006D44AE" w:rsidRDefault="00486BE1" w:rsidP="007C458E">
      <w:pPr>
        <w:jc w:val="center"/>
        <w:rPr>
          <w:b/>
          <w:bCs/>
          <w:szCs w:val="24"/>
          <w:lang w:val="lt-LT"/>
        </w:rPr>
      </w:pPr>
    </w:p>
    <w:p w14:paraId="0DA53A33" w14:textId="77777777" w:rsidR="0058255D" w:rsidRPr="006D44AE" w:rsidRDefault="0058255D" w:rsidP="00691EA5">
      <w:pPr>
        <w:tabs>
          <w:tab w:val="left" w:pos="709"/>
        </w:tabs>
        <w:ind w:firstLine="5670"/>
        <w:jc w:val="both"/>
        <w:rPr>
          <w:szCs w:val="24"/>
          <w:lang w:val="lt-LT"/>
        </w:rPr>
      </w:pPr>
    </w:p>
    <w:p w14:paraId="16B65BEB" w14:textId="77777777" w:rsidR="0058255D" w:rsidRPr="006D44AE" w:rsidRDefault="0058255D" w:rsidP="00691EA5">
      <w:pPr>
        <w:tabs>
          <w:tab w:val="left" w:pos="709"/>
        </w:tabs>
        <w:ind w:firstLine="5670"/>
        <w:jc w:val="both"/>
        <w:rPr>
          <w:szCs w:val="24"/>
          <w:lang w:val="lt-LT"/>
        </w:rPr>
      </w:pPr>
    </w:p>
    <w:p w14:paraId="6CF11259" w14:textId="77777777" w:rsidR="0058255D" w:rsidRPr="006D44AE" w:rsidRDefault="0058255D" w:rsidP="00691EA5">
      <w:pPr>
        <w:tabs>
          <w:tab w:val="left" w:pos="709"/>
        </w:tabs>
        <w:ind w:firstLine="5670"/>
        <w:jc w:val="both"/>
        <w:rPr>
          <w:szCs w:val="24"/>
          <w:lang w:val="lt-LT"/>
        </w:rPr>
      </w:pPr>
    </w:p>
    <w:p w14:paraId="7759C136" w14:textId="77777777" w:rsidR="0058255D" w:rsidRPr="006D44AE" w:rsidRDefault="0058255D" w:rsidP="00691EA5">
      <w:pPr>
        <w:tabs>
          <w:tab w:val="left" w:pos="709"/>
        </w:tabs>
        <w:ind w:firstLine="5670"/>
        <w:jc w:val="both"/>
        <w:rPr>
          <w:szCs w:val="24"/>
          <w:lang w:val="lt-LT"/>
        </w:rPr>
      </w:pPr>
    </w:p>
    <w:p w14:paraId="49562F93" w14:textId="77777777" w:rsidR="0058255D" w:rsidRPr="006D44AE" w:rsidRDefault="0058255D" w:rsidP="00691EA5">
      <w:pPr>
        <w:tabs>
          <w:tab w:val="left" w:pos="709"/>
        </w:tabs>
        <w:ind w:firstLine="5670"/>
        <w:jc w:val="both"/>
        <w:rPr>
          <w:szCs w:val="24"/>
          <w:lang w:val="lt-LT"/>
        </w:rPr>
      </w:pPr>
    </w:p>
    <w:p w14:paraId="0A6BF718" w14:textId="77777777" w:rsidR="0058255D" w:rsidRPr="006D44AE" w:rsidRDefault="0058255D" w:rsidP="00691EA5">
      <w:pPr>
        <w:tabs>
          <w:tab w:val="left" w:pos="709"/>
        </w:tabs>
        <w:ind w:firstLine="5670"/>
        <w:jc w:val="both"/>
        <w:rPr>
          <w:szCs w:val="24"/>
          <w:lang w:val="lt-LT"/>
        </w:rPr>
      </w:pPr>
    </w:p>
    <w:p w14:paraId="6AF2FB47" w14:textId="77777777" w:rsidR="0058255D" w:rsidRPr="006D44AE" w:rsidRDefault="0058255D" w:rsidP="00691EA5">
      <w:pPr>
        <w:tabs>
          <w:tab w:val="left" w:pos="709"/>
        </w:tabs>
        <w:ind w:firstLine="5670"/>
        <w:jc w:val="both"/>
        <w:rPr>
          <w:szCs w:val="24"/>
          <w:lang w:val="lt-LT"/>
        </w:rPr>
      </w:pPr>
    </w:p>
    <w:p w14:paraId="069ECF67" w14:textId="77777777" w:rsidR="0058255D" w:rsidRPr="006D44AE" w:rsidRDefault="0058255D" w:rsidP="00691EA5">
      <w:pPr>
        <w:tabs>
          <w:tab w:val="left" w:pos="709"/>
        </w:tabs>
        <w:ind w:firstLine="5670"/>
        <w:jc w:val="both"/>
        <w:rPr>
          <w:szCs w:val="24"/>
          <w:lang w:val="lt-LT"/>
        </w:rPr>
      </w:pPr>
    </w:p>
    <w:p w14:paraId="15875898" w14:textId="77777777" w:rsidR="0058255D" w:rsidRPr="006D44AE" w:rsidRDefault="0058255D" w:rsidP="00691EA5">
      <w:pPr>
        <w:tabs>
          <w:tab w:val="left" w:pos="709"/>
        </w:tabs>
        <w:ind w:firstLine="5670"/>
        <w:jc w:val="both"/>
        <w:rPr>
          <w:szCs w:val="24"/>
          <w:lang w:val="lt-LT"/>
        </w:rPr>
      </w:pPr>
    </w:p>
    <w:p w14:paraId="045E7F36" w14:textId="77777777" w:rsidR="0058255D" w:rsidRPr="006D44AE" w:rsidRDefault="0058255D" w:rsidP="00691EA5">
      <w:pPr>
        <w:tabs>
          <w:tab w:val="left" w:pos="709"/>
        </w:tabs>
        <w:ind w:firstLine="5670"/>
        <w:jc w:val="both"/>
        <w:rPr>
          <w:szCs w:val="24"/>
          <w:lang w:val="lt-LT"/>
        </w:rPr>
      </w:pPr>
    </w:p>
    <w:p w14:paraId="3842F2BD" w14:textId="77777777" w:rsidR="0058255D" w:rsidRPr="006D44AE" w:rsidRDefault="0058255D" w:rsidP="00691EA5">
      <w:pPr>
        <w:tabs>
          <w:tab w:val="left" w:pos="709"/>
        </w:tabs>
        <w:ind w:firstLine="5670"/>
        <w:jc w:val="both"/>
        <w:rPr>
          <w:szCs w:val="24"/>
          <w:lang w:val="lt-LT"/>
        </w:rPr>
      </w:pPr>
    </w:p>
    <w:p w14:paraId="7B67185E" w14:textId="77777777" w:rsidR="0058255D" w:rsidRPr="006D44AE" w:rsidRDefault="0058255D" w:rsidP="00691EA5">
      <w:pPr>
        <w:tabs>
          <w:tab w:val="left" w:pos="709"/>
        </w:tabs>
        <w:ind w:firstLine="5670"/>
        <w:jc w:val="both"/>
        <w:rPr>
          <w:szCs w:val="24"/>
          <w:lang w:val="lt-LT"/>
        </w:rPr>
      </w:pPr>
    </w:p>
    <w:p w14:paraId="3D1EDAF0" w14:textId="77777777" w:rsidR="0058255D" w:rsidRPr="006D44AE" w:rsidRDefault="0058255D" w:rsidP="00691EA5">
      <w:pPr>
        <w:tabs>
          <w:tab w:val="left" w:pos="709"/>
        </w:tabs>
        <w:ind w:firstLine="5670"/>
        <w:jc w:val="both"/>
        <w:rPr>
          <w:szCs w:val="24"/>
          <w:lang w:val="lt-LT"/>
        </w:rPr>
      </w:pPr>
    </w:p>
    <w:p w14:paraId="63C20EB7" w14:textId="77777777" w:rsidR="0058255D" w:rsidRPr="006D44AE" w:rsidRDefault="0058255D" w:rsidP="00691EA5">
      <w:pPr>
        <w:tabs>
          <w:tab w:val="left" w:pos="709"/>
        </w:tabs>
        <w:ind w:firstLine="5670"/>
        <w:jc w:val="both"/>
        <w:rPr>
          <w:szCs w:val="24"/>
          <w:lang w:val="lt-LT"/>
        </w:rPr>
      </w:pPr>
    </w:p>
    <w:p w14:paraId="65239142" w14:textId="77777777" w:rsidR="0058255D" w:rsidRPr="006D44AE" w:rsidRDefault="0058255D" w:rsidP="00691EA5">
      <w:pPr>
        <w:tabs>
          <w:tab w:val="left" w:pos="709"/>
        </w:tabs>
        <w:ind w:firstLine="5670"/>
        <w:jc w:val="both"/>
        <w:rPr>
          <w:szCs w:val="24"/>
          <w:lang w:val="lt-LT"/>
        </w:rPr>
      </w:pPr>
    </w:p>
    <w:p w14:paraId="20886AAB" w14:textId="77777777" w:rsidR="0058255D" w:rsidRDefault="0058255D" w:rsidP="00691EA5">
      <w:pPr>
        <w:tabs>
          <w:tab w:val="left" w:pos="709"/>
        </w:tabs>
        <w:ind w:firstLine="5670"/>
        <w:jc w:val="both"/>
        <w:rPr>
          <w:szCs w:val="24"/>
          <w:lang w:val="lt-LT"/>
        </w:rPr>
      </w:pPr>
    </w:p>
    <w:p w14:paraId="6ECC9B31" w14:textId="77777777" w:rsidR="00605CF8" w:rsidRDefault="00605CF8" w:rsidP="00691EA5">
      <w:pPr>
        <w:tabs>
          <w:tab w:val="left" w:pos="709"/>
        </w:tabs>
        <w:ind w:firstLine="5670"/>
        <w:jc w:val="both"/>
        <w:rPr>
          <w:szCs w:val="24"/>
          <w:lang w:val="lt-LT"/>
        </w:rPr>
      </w:pPr>
    </w:p>
    <w:p w14:paraId="2625DF40" w14:textId="77777777" w:rsidR="00605CF8" w:rsidRDefault="00605CF8" w:rsidP="00691EA5">
      <w:pPr>
        <w:tabs>
          <w:tab w:val="left" w:pos="709"/>
        </w:tabs>
        <w:ind w:firstLine="5670"/>
        <w:jc w:val="both"/>
        <w:rPr>
          <w:szCs w:val="24"/>
          <w:lang w:val="lt-LT"/>
        </w:rPr>
      </w:pPr>
    </w:p>
    <w:p w14:paraId="0F6B1E67" w14:textId="77777777" w:rsidR="00605CF8" w:rsidRDefault="00605CF8" w:rsidP="00691EA5">
      <w:pPr>
        <w:tabs>
          <w:tab w:val="left" w:pos="709"/>
        </w:tabs>
        <w:ind w:firstLine="5670"/>
        <w:jc w:val="both"/>
        <w:rPr>
          <w:szCs w:val="24"/>
          <w:lang w:val="lt-LT"/>
        </w:rPr>
      </w:pPr>
    </w:p>
    <w:p w14:paraId="36FE44F9" w14:textId="77777777" w:rsidR="00605CF8" w:rsidRDefault="00605CF8" w:rsidP="00691EA5">
      <w:pPr>
        <w:tabs>
          <w:tab w:val="left" w:pos="709"/>
        </w:tabs>
        <w:ind w:firstLine="5670"/>
        <w:jc w:val="both"/>
        <w:rPr>
          <w:szCs w:val="24"/>
          <w:lang w:val="lt-LT"/>
        </w:rPr>
      </w:pPr>
    </w:p>
    <w:p w14:paraId="0D991B7D" w14:textId="77777777" w:rsidR="00605CF8" w:rsidRDefault="00605CF8" w:rsidP="00691EA5">
      <w:pPr>
        <w:tabs>
          <w:tab w:val="left" w:pos="709"/>
        </w:tabs>
        <w:ind w:firstLine="5670"/>
        <w:jc w:val="both"/>
        <w:rPr>
          <w:szCs w:val="24"/>
          <w:lang w:val="lt-LT"/>
        </w:rPr>
      </w:pPr>
    </w:p>
    <w:p w14:paraId="798EF098" w14:textId="77777777" w:rsidR="00605CF8" w:rsidRDefault="00605CF8" w:rsidP="00691EA5">
      <w:pPr>
        <w:tabs>
          <w:tab w:val="left" w:pos="709"/>
        </w:tabs>
        <w:ind w:firstLine="5670"/>
        <w:jc w:val="both"/>
        <w:rPr>
          <w:szCs w:val="24"/>
          <w:lang w:val="lt-LT"/>
        </w:rPr>
      </w:pPr>
    </w:p>
    <w:p w14:paraId="4C227DCF" w14:textId="77777777" w:rsidR="00605CF8" w:rsidRDefault="00605CF8" w:rsidP="00691EA5">
      <w:pPr>
        <w:tabs>
          <w:tab w:val="left" w:pos="709"/>
        </w:tabs>
        <w:ind w:firstLine="5670"/>
        <w:jc w:val="both"/>
        <w:rPr>
          <w:szCs w:val="24"/>
          <w:lang w:val="lt-LT"/>
        </w:rPr>
      </w:pPr>
    </w:p>
    <w:p w14:paraId="7FB45F70" w14:textId="77777777" w:rsidR="00605CF8" w:rsidRDefault="00605CF8" w:rsidP="00691EA5">
      <w:pPr>
        <w:tabs>
          <w:tab w:val="left" w:pos="709"/>
        </w:tabs>
        <w:ind w:firstLine="5670"/>
        <w:jc w:val="both"/>
        <w:rPr>
          <w:szCs w:val="24"/>
          <w:lang w:val="lt-LT"/>
        </w:rPr>
      </w:pPr>
    </w:p>
    <w:p w14:paraId="2D981C6D" w14:textId="77777777" w:rsidR="00605CF8" w:rsidRPr="006D44AE" w:rsidRDefault="00605CF8" w:rsidP="00691EA5">
      <w:pPr>
        <w:tabs>
          <w:tab w:val="left" w:pos="709"/>
        </w:tabs>
        <w:ind w:firstLine="5670"/>
        <w:jc w:val="both"/>
        <w:rPr>
          <w:szCs w:val="24"/>
          <w:lang w:val="lt-LT"/>
        </w:rPr>
      </w:pPr>
    </w:p>
    <w:p w14:paraId="2C70E5DC" w14:textId="77777777" w:rsidR="00691EA5" w:rsidRPr="006D44AE" w:rsidRDefault="009B716C" w:rsidP="00691EA5">
      <w:pPr>
        <w:tabs>
          <w:tab w:val="left" w:pos="709"/>
        </w:tabs>
        <w:ind w:firstLine="5670"/>
        <w:jc w:val="both"/>
        <w:rPr>
          <w:bCs/>
          <w:szCs w:val="24"/>
          <w:lang w:val="lt-LT"/>
        </w:rPr>
      </w:pPr>
      <w:r w:rsidRPr="006D44AE">
        <w:rPr>
          <w:szCs w:val="24"/>
          <w:lang w:val="lt-LT"/>
        </w:rPr>
        <w:lastRenderedPageBreak/>
        <w:t xml:space="preserve">Rokiškio </w:t>
      </w:r>
      <w:r w:rsidR="00691EA5" w:rsidRPr="006D44AE">
        <w:rPr>
          <w:bCs/>
          <w:szCs w:val="24"/>
          <w:lang w:val="lt-LT"/>
        </w:rPr>
        <w:t>savivaldybės valstybinės</w:t>
      </w:r>
    </w:p>
    <w:p w14:paraId="022EE432" w14:textId="77777777" w:rsidR="00691EA5" w:rsidRPr="006D44AE" w:rsidRDefault="00691EA5" w:rsidP="00691EA5">
      <w:pPr>
        <w:tabs>
          <w:tab w:val="left" w:pos="709"/>
        </w:tabs>
        <w:ind w:firstLine="5670"/>
        <w:jc w:val="both"/>
        <w:rPr>
          <w:bCs/>
          <w:szCs w:val="24"/>
          <w:lang w:val="lt-LT"/>
        </w:rPr>
      </w:pPr>
      <w:r w:rsidRPr="006D44AE">
        <w:rPr>
          <w:bCs/>
          <w:szCs w:val="24"/>
          <w:lang w:val="lt-LT"/>
        </w:rPr>
        <w:t>kalbos vartojimo ir taisyklingumo</w:t>
      </w:r>
    </w:p>
    <w:p w14:paraId="5BF4F946" w14:textId="17FDA99C" w:rsidR="00514C9D" w:rsidRPr="006D44AE" w:rsidRDefault="00691EA5" w:rsidP="00691EA5">
      <w:pPr>
        <w:tabs>
          <w:tab w:val="left" w:pos="709"/>
        </w:tabs>
        <w:ind w:firstLine="5670"/>
        <w:jc w:val="both"/>
        <w:rPr>
          <w:bCs/>
          <w:szCs w:val="24"/>
          <w:lang w:val="lt-LT"/>
        </w:rPr>
      </w:pPr>
      <w:r w:rsidRPr="006D44AE">
        <w:rPr>
          <w:bCs/>
          <w:szCs w:val="24"/>
          <w:lang w:val="lt-LT"/>
        </w:rPr>
        <w:t>kontrolės vykdymo tvarkos aprašo</w:t>
      </w:r>
    </w:p>
    <w:p w14:paraId="600BEB97" w14:textId="77777777" w:rsidR="00691EA5" w:rsidRPr="006D44AE" w:rsidRDefault="00691EA5" w:rsidP="00691EA5">
      <w:pPr>
        <w:ind w:firstLine="5670"/>
        <w:rPr>
          <w:szCs w:val="24"/>
          <w:lang w:val="lt-LT"/>
        </w:rPr>
      </w:pPr>
      <w:r w:rsidRPr="006D44AE">
        <w:rPr>
          <w:szCs w:val="24"/>
          <w:lang w:val="lt-LT"/>
        </w:rPr>
        <w:t>priedas</w:t>
      </w:r>
    </w:p>
    <w:p w14:paraId="4459E5AF" w14:textId="77777777" w:rsidR="00691EA5" w:rsidRPr="006D44AE" w:rsidRDefault="00691EA5" w:rsidP="00691EA5">
      <w:pPr>
        <w:ind w:firstLine="5670"/>
        <w:rPr>
          <w:szCs w:val="24"/>
          <w:lang w:val="lt-LT"/>
        </w:rPr>
      </w:pPr>
    </w:p>
    <w:p w14:paraId="47CD3EA5" w14:textId="77777777" w:rsidR="00C70FB8" w:rsidRPr="006D44AE" w:rsidRDefault="00C70FB8" w:rsidP="00691EA5">
      <w:pPr>
        <w:ind w:firstLine="5670"/>
        <w:rPr>
          <w:szCs w:val="24"/>
          <w:lang w:val="lt-LT"/>
        </w:rPr>
      </w:pPr>
    </w:p>
    <w:p w14:paraId="27E91224" w14:textId="77777777" w:rsidR="00691EA5" w:rsidRPr="006D44AE" w:rsidRDefault="00691EA5" w:rsidP="00691EA5">
      <w:pPr>
        <w:jc w:val="center"/>
        <w:rPr>
          <w:szCs w:val="24"/>
          <w:lang w:val="lt-LT"/>
        </w:rPr>
      </w:pPr>
      <w:r w:rsidRPr="006D44AE">
        <w:rPr>
          <w:szCs w:val="24"/>
          <w:lang w:val="lt-LT"/>
        </w:rPr>
        <w:t>(pavedimo tikrinti valstybinės kalbos vartojimą ir taisyklingumą forma)</w:t>
      </w:r>
    </w:p>
    <w:p w14:paraId="3369AC85" w14:textId="77777777" w:rsidR="00691EA5" w:rsidRPr="006D44AE" w:rsidRDefault="00691EA5" w:rsidP="00691EA5">
      <w:pPr>
        <w:tabs>
          <w:tab w:val="left" w:pos="709"/>
        </w:tabs>
        <w:jc w:val="center"/>
        <w:rPr>
          <w:szCs w:val="24"/>
          <w:lang w:val="lt-LT"/>
        </w:rPr>
      </w:pPr>
    </w:p>
    <w:p w14:paraId="780C420E" w14:textId="77E88B16" w:rsidR="00691EA5" w:rsidRPr="00605CF8" w:rsidRDefault="009B716C" w:rsidP="00691EA5">
      <w:pPr>
        <w:tabs>
          <w:tab w:val="left" w:pos="709"/>
        </w:tabs>
        <w:jc w:val="center"/>
        <w:rPr>
          <w:b/>
          <w:szCs w:val="24"/>
          <w:lang w:val="lt-LT"/>
        </w:rPr>
      </w:pPr>
      <w:r w:rsidRPr="00605CF8">
        <w:rPr>
          <w:b/>
          <w:szCs w:val="24"/>
          <w:lang w:val="lt-LT"/>
        </w:rPr>
        <w:t>ROKIŠKIO</w:t>
      </w:r>
      <w:r w:rsidRPr="00605CF8">
        <w:rPr>
          <w:szCs w:val="24"/>
          <w:lang w:val="lt-LT"/>
        </w:rPr>
        <w:t xml:space="preserve"> </w:t>
      </w:r>
      <w:r w:rsidRPr="00605CF8">
        <w:rPr>
          <w:b/>
          <w:szCs w:val="24"/>
          <w:lang w:val="lt-LT"/>
        </w:rPr>
        <w:t xml:space="preserve">SAVIVALDYBĖS </w:t>
      </w:r>
      <w:r w:rsidR="00691EA5" w:rsidRPr="00605CF8">
        <w:rPr>
          <w:b/>
          <w:szCs w:val="24"/>
          <w:lang w:val="lt-LT"/>
        </w:rPr>
        <w:t>ADMINISTRACIJA</w:t>
      </w:r>
      <w:r w:rsidR="00605CF8" w:rsidRPr="00605CF8">
        <w:rPr>
          <w:b/>
          <w:szCs w:val="24"/>
          <w:lang w:val="lt-LT"/>
        </w:rPr>
        <w:t>OS</w:t>
      </w:r>
    </w:p>
    <w:p w14:paraId="64035457" w14:textId="01C9131B" w:rsidR="00605CF8" w:rsidRPr="00605CF8" w:rsidRDefault="00605CF8" w:rsidP="00691EA5">
      <w:pPr>
        <w:tabs>
          <w:tab w:val="left" w:pos="709"/>
        </w:tabs>
        <w:jc w:val="center"/>
        <w:rPr>
          <w:b/>
          <w:szCs w:val="24"/>
          <w:lang w:val="lt-LT"/>
        </w:rPr>
      </w:pPr>
      <w:r w:rsidRPr="00605CF8">
        <w:rPr>
          <w:b/>
          <w:szCs w:val="24"/>
          <w:lang w:val="lt-LT"/>
        </w:rPr>
        <w:t>BENDRASIS SKYRIUS</w:t>
      </w:r>
    </w:p>
    <w:p w14:paraId="094F07D4" w14:textId="77777777" w:rsidR="00691EA5" w:rsidRPr="006D44AE" w:rsidRDefault="00691EA5" w:rsidP="00691EA5">
      <w:pPr>
        <w:tabs>
          <w:tab w:val="left" w:pos="709"/>
        </w:tabs>
        <w:jc w:val="center"/>
        <w:rPr>
          <w:szCs w:val="24"/>
          <w:lang w:val="lt-LT"/>
        </w:rPr>
      </w:pPr>
    </w:p>
    <w:p w14:paraId="37EC037E" w14:textId="77777777" w:rsidR="00515A3D" w:rsidRPr="006D44AE" w:rsidRDefault="00515A3D" w:rsidP="00691EA5">
      <w:pPr>
        <w:tabs>
          <w:tab w:val="left" w:pos="709"/>
        </w:tabs>
        <w:jc w:val="center"/>
        <w:rPr>
          <w:szCs w:val="24"/>
          <w:lang w:val="lt-LT"/>
        </w:rPr>
      </w:pPr>
    </w:p>
    <w:p w14:paraId="744ECA71" w14:textId="77777777" w:rsidR="00691EA5" w:rsidRPr="006D44AE" w:rsidRDefault="00691EA5" w:rsidP="00691EA5">
      <w:pPr>
        <w:tabs>
          <w:tab w:val="left" w:pos="709"/>
        </w:tabs>
        <w:jc w:val="center"/>
        <w:rPr>
          <w:szCs w:val="24"/>
          <w:lang w:val="lt-LT"/>
        </w:rPr>
      </w:pPr>
      <w:r w:rsidRPr="006D44AE">
        <w:rPr>
          <w:szCs w:val="24"/>
          <w:lang w:val="lt-LT"/>
        </w:rPr>
        <w:t>PAVEDIMAS TIKRINTI</w:t>
      </w:r>
    </w:p>
    <w:p w14:paraId="0DB950CF" w14:textId="77777777" w:rsidR="00691EA5" w:rsidRPr="006D44AE" w:rsidRDefault="00691EA5" w:rsidP="00691EA5">
      <w:pPr>
        <w:tabs>
          <w:tab w:val="left" w:pos="709"/>
        </w:tabs>
        <w:jc w:val="center"/>
        <w:rPr>
          <w:szCs w:val="24"/>
          <w:lang w:val="lt-LT"/>
        </w:rPr>
      </w:pPr>
      <w:r w:rsidRPr="006D44AE">
        <w:rPr>
          <w:szCs w:val="24"/>
          <w:lang w:val="lt-LT"/>
        </w:rPr>
        <w:t>valstybinės kalbos vartojimą ir taisyklingumą</w:t>
      </w:r>
    </w:p>
    <w:p w14:paraId="195DBD24" w14:textId="77777777" w:rsidR="00691EA5" w:rsidRPr="006D44AE" w:rsidRDefault="00691EA5" w:rsidP="00691EA5">
      <w:pPr>
        <w:tabs>
          <w:tab w:val="left" w:pos="709"/>
        </w:tabs>
        <w:jc w:val="center"/>
        <w:rPr>
          <w:szCs w:val="24"/>
          <w:lang w:val="lt-LT"/>
        </w:rPr>
      </w:pPr>
    </w:p>
    <w:p w14:paraId="3C2DBA70" w14:textId="77777777" w:rsidR="00515A3D" w:rsidRPr="006D44AE" w:rsidRDefault="00515A3D" w:rsidP="00691EA5">
      <w:pPr>
        <w:tabs>
          <w:tab w:val="left" w:pos="709"/>
        </w:tabs>
        <w:jc w:val="center"/>
        <w:rPr>
          <w:szCs w:val="24"/>
          <w:lang w:val="lt-LT"/>
        </w:rPr>
      </w:pPr>
    </w:p>
    <w:p w14:paraId="4156228B" w14:textId="77777777" w:rsidR="00691EA5" w:rsidRPr="006D44AE" w:rsidRDefault="00691EA5" w:rsidP="00691EA5">
      <w:pPr>
        <w:tabs>
          <w:tab w:val="left" w:pos="709"/>
        </w:tabs>
        <w:jc w:val="center"/>
        <w:rPr>
          <w:szCs w:val="24"/>
          <w:lang w:val="lt-LT"/>
        </w:rPr>
      </w:pPr>
      <w:r w:rsidRPr="006D44AE">
        <w:rPr>
          <w:szCs w:val="24"/>
          <w:lang w:val="lt-LT"/>
        </w:rPr>
        <w:t>20   m. __________________ d. Nr. ______</w:t>
      </w:r>
    </w:p>
    <w:p w14:paraId="20780FC1" w14:textId="77777777" w:rsidR="00691EA5" w:rsidRPr="006D44AE" w:rsidRDefault="00244B77" w:rsidP="00244B77">
      <w:pPr>
        <w:tabs>
          <w:tab w:val="left" w:pos="4253"/>
          <w:tab w:val="left" w:pos="6237"/>
        </w:tabs>
        <w:jc w:val="both"/>
        <w:rPr>
          <w:sz w:val="16"/>
          <w:szCs w:val="16"/>
          <w:lang w:val="lt-LT"/>
        </w:rPr>
      </w:pPr>
      <w:r w:rsidRPr="006D44AE">
        <w:rPr>
          <w:sz w:val="16"/>
          <w:szCs w:val="16"/>
          <w:lang w:val="lt-LT"/>
        </w:rPr>
        <w:tab/>
      </w:r>
      <w:r w:rsidR="00691EA5" w:rsidRPr="006D44AE">
        <w:rPr>
          <w:sz w:val="16"/>
          <w:szCs w:val="16"/>
          <w:lang w:val="lt-LT"/>
        </w:rPr>
        <w:t>(data)</w:t>
      </w:r>
      <w:r w:rsidRPr="006D44AE">
        <w:rPr>
          <w:sz w:val="16"/>
          <w:szCs w:val="16"/>
          <w:lang w:val="lt-LT"/>
        </w:rPr>
        <w:tab/>
        <w:t>(reg. Nr.)</w:t>
      </w:r>
    </w:p>
    <w:p w14:paraId="3901301D" w14:textId="77777777" w:rsidR="00691EA5" w:rsidRPr="006D44AE" w:rsidRDefault="00691EA5" w:rsidP="00691EA5">
      <w:pPr>
        <w:tabs>
          <w:tab w:val="left" w:pos="709"/>
        </w:tabs>
        <w:jc w:val="center"/>
        <w:rPr>
          <w:szCs w:val="24"/>
          <w:lang w:val="lt-LT"/>
        </w:rPr>
      </w:pPr>
    </w:p>
    <w:p w14:paraId="7D9F8992" w14:textId="77777777" w:rsidR="00244B77" w:rsidRPr="006D44AE" w:rsidRDefault="00943924" w:rsidP="00943924">
      <w:pPr>
        <w:tabs>
          <w:tab w:val="left" w:pos="709"/>
        </w:tabs>
        <w:jc w:val="center"/>
        <w:rPr>
          <w:sz w:val="4"/>
          <w:szCs w:val="4"/>
          <w:lang w:val="lt-LT"/>
        </w:rPr>
      </w:pPr>
      <w:r w:rsidRPr="006D44AE">
        <w:rPr>
          <w:lang w:val="lt-LT"/>
        </w:rPr>
        <w:t>Rokiškis</w:t>
      </w:r>
    </w:p>
    <w:p w14:paraId="6C6D995A" w14:textId="77777777" w:rsidR="00244B77" w:rsidRPr="006D44AE" w:rsidRDefault="00244B77" w:rsidP="00244B77">
      <w:pPr>
        <w:tabs>
          <w:tab w:val="left" w:pos="4111"/>
        </w:tabs>
        <w:jc w:val="both"/>
        <w:rPr>
          <w:sz w:val="16"/>
          <w:szCs w:val="16"/>
          <w:lang w:val="lt-LT"/>
        </w:rPr>
      </w:pPr>
      <w:r w:rsidRPr="006D44AE">
        <w:rPr>
          <w:sz w:val="16"/>
          <w:szCs w:val="16"/>
          <w:lang w:val="lt-LT"/>
        </w:rPr>
        <w:tab/>
        <w:t>(sudarymo vieta)</w:t>
      </w:r>
    </w:p>
    <w:p w14:paraId="43A10084" w14:textId="77777777" w:rsidR="00244B77" w:rsidRPr="006D44AE" w:rsidRDefault="00244B77" w:rsidP="00244B77">
      <w:pPr>
        <w:tabs>
          <w:tab w:val="left" w:pos="709"/>
        </w:tabs>
        <w:jc w:val="both"/>
        <w:rPr>
          <w:szCs w:val="24"/>
          <w:lang w:val="lt-LT"/>
        </w:rPr>
      </w:pPr>
    </w:p>
    <w:p w14:paraId="129D944F" w14:textId="77777777" w:rsidR="003370CA" w:rsidRPr="006D44AE" w:rsidRDefault="009B716C" w:rsidP="003370CA">
      <w:pPr>
        <w:jc w:val="both"/>
        <w:rPr>
          <w:bCs/>
          <w:szCs w:val="24"/>
          <w:lang w:val="lt-LT"/>
        </w:rPr>
      </w:pPr>
      <w:r w:rsidRPr="006D44AE">
        <w:rPr>
          <w:szCs w:val="24"/>
          <w:lang w:val="lt-LT"/>
        </w:rPr>
        <w:tab/>
      </w:r>
      <w:r w:rsidR="00244B77" w:rsidRPr="006D44AE">
        <w:rPr>
          <w:szCs w:val="24"/>
          <w:lang w:val="lt-LT"/>
        </w:rPr>
        <w:t xml:space="preserve">Pavedu </w:t>
      </w:r>
      <w:r w:rsidRPr="006D44AE">
        <w:rPr>
          <w:szCs w:val="24"/>
          <w:lang w:val="lt-LT"/>
        </w:rPr>
        <w:t xml:space="preserve">Rokiškio </w:t>
      </w:r>
      <w:r w:rsidR="00244B77" w:rsidRPr="006D44AE">
        <w:rPr>
          <w:szCs w:val="24"/>
          <w:lang w:val="lt-LT"/>
        </w:rPr>
        <w:t xml:space="preserve">savivaldybės administracijos valstybės tarnautojui (-ai), vykdančiam (-ai) </w:t>
      </w:r>
      <w:r w:rsidR="00244B77" w:rsidRPr="006D44AE">
        <w:rPr>
          <w:bCs/>
          <w:szCs w:val="24"/>
          <w:lang w:val="lt-LT"/>
        </w:rPr>
        <w:t>valstybinės</w:t>
      </w:r>
      <w:r w:rsidR="003370CA" w:rsidRPr="006D44AE">
        <w:rPr>
          <w:bCs/>
          <w:szCs w:val="24"/>
          <w:lang w:val="lt-LT"/>
        </w:rPr>
        <w:t xml:space="preserve"> </w:t>
      </w:r>
      <w:r w:rsidR="00244B77" w:rsidRPr="006D44AE">
        <w:rPr>
          <w:bCs/>
          <w:szCs w:val="24"/>
          <w:lang w:val="lt-LT"/>
        </w:rPr>
        <w:t>kalbos</w:t>
      </w:r>
      <w:r w:rsidR="003370CA" w:rsidRPr="006D44AE">
        <w:rPr>
          <w:bCs/>
          <w:szCs w:val="24"/>
          <w:lang w:val="lt-LT"/>
        </w:rPr>
        <w:t xml:space="preserve"> </w:t>
      </w:r>
      <w:r w:rsidR="00244B77" w:rsidRPr="006D44AE">
        <w:rPr>
          <w:bCs/>
          <w:szCs w:val="24"/>
          <w:lang w:val="lt-LT"/>
        </w:rPr>
        <w:t>vartojimo ir taisyklingumo kontrolės funkcijas</w:t>
      </w:r>
      <w:r w:rsidR="003370CA" w:rsidRPr="006D44AE">
        <w:rPr>
          <w:bCs/>
          <w:szCs w:val="24"/>
          <w:lang w:val="lt-LT"/>
        </w:rPr>
        <w:t xml:space="preserve"> </w:t>
      </w:r>
      <w:r w:rsidRPr="006D44AE">
        <w:rPr>
          <w:szCs w:val="24"/>
          <w:lang w:val="lt-LT"/>
        </w:rPr>
        <w:t xml:space="preserve">Rokiškio </w:t>
      </w:r>
      <w:r w:rsidR="00244B77" w:rsidRPr="006D44AE">
        <w:rPr>
          <w:bCs/>
          <w:szCs w:val="24"/>
          <w:lang w:val="lt-LT"/>
        </w:rPr>
        <w:t xml:space="preserve">savivaldybėje, </w:t>
      </w:r>
      <w:r w:rsidR="003370CA" w:rsidRPr="006D44AE">
        <w:rPr>
          <w:bCs/>
          <w:szCs w:val="24"/>
          <w:lang w:val="lt-LT"/>
        </w:rPr>
        <w:br/>
      </w:r>
    </w:p>
    <w:p w14:paraId="424F51B2" w14:textId="77777777" w:rsidR="00244B77" w:rsidRPr="006D44AE" w:rsidRDefault="003370CA" w:rsidP="00244B77">
      <w:pPr>
        <w:tabs>
          <w:tab w:val="left" w:pos="709"/>
        </w:tabs>
        <w:jc w:val="both"/>
        <w:rPr>
          <w:bCs/>
          <w:sz w:val="4"/>
          <w:szCs w:val="4"/>
          <w:lang w:val="lt-LT"/>
        </w:rPr>
      </w:pPr>
      <w:r w:rsidRPr="006D44AE">
        <w:rPr>
          <w:bCs/>
          <w:sz w:val="4"/>
          <w:szCs w:val="4"/>
          <w:lang w:val="lt-LT"/>
        </w:rPr>
        <w:t>_</w:t>
      </w:r>
      <w:r w:rsidR="00244B77" w:rsidRPr="006D44AE">
        <w:rPr>
          <w:bCs/>
          <w:sz w:val="4"/>
          <w:szCs w:val="4"/>
          <w:lang w:val="lt-LT"/>
        </w:rPr>
        <w:t>________________________________________________________________________</w:t>
      </w:r>
      <w:r w:rsidRPr="006D44AE">
        <w:rPr>
          <w:bCs/>
          <w:sz w:val="4"/>
          <w:szCs w:val="4"/>
          <w:lang w:val="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44B77" w:rsidRPr="006D44AE">
        <w:rPr>
          <w:bCs/>
          <w:sz w:val="4"/>
          <w:szCs w:val="4"/>
          <w:lang w:val="lt-LT"/>
        </w:rPr>
        <w:t>______</w:t>
      </w:r>
    </w:p>
    <w:p w14:paraId="77FDFFF0" w14:textId="77777777" w:rsidR="00244B77" w:rsidRPr="006D44AE" w:rsidRDefault="00244B77" w:rsidP="00244B77">
      <w:pPr>
        <w:tabs>
          <w:tab w:val="left" w:pos="709"/>
        </w:tabs>
        <w:jc w:val="center"/>
        <w:rPr>
          <w:bCs/>
          <w:sz w:val="16"/>
          <w:szCs w:val="16"/>
          <w:lang w:val="lt-LT"/>
        </w:rPr>
      </w:pPr>
      <w:r w:rsidRPr="006D44AE">
        <w:rPr>
          <w:bCs/>
          <w:sz w:val="16"/>
          <w:szCs w:val="16"/>
          <w:lang w:val="lt-LT"/>
        </w:rPr>
        <w:t>(valstybės tarnautojo pareigos, vardas, pavardė)</w:t>
      </w:r>
    </w:p>
    <w:p w14:paraId="66509811" w14:textId="77777777" w:rsidR="003370CA" w:rsidRPr="006D44AE" w:rsidRDefault="00570302" w:rsidP="00244B77">
      <w:pPr>
        <w:tabs>
          <w:tab w:val="left" w:pos="709"/>
        </w:tabs>
        <w:jc w:val="both"/>
        <w:rPr>
          <w:szCs w:val="24"/>
          <w:lang w:val="lt-LT"/>
        </w:rPr>
      </w:pPr>
      <w:r w:rsidRPr="006D44AE">
        <w:rPr>
          <w:szCs w:val="24"/>
          <w:lang w:val="lt-LT"/>
        </w:rPr>
        <w:t>patikrinti</w:t>
      </w:r>
      <w:r w:rsidR="00244B77" w:rsidRPr="006D44AE">
        <w:rPr>
          <w:szCs w:val="24"/>
          <w:lang w:val="lt-LT"/>
        </w:rPr>
        <w:t xml:space="preserve"> valstybinės kalbos vartojimą ir taisyklingumą</w:t>
      </w:r>
      <w:r w:rsidRPr="006D44AE">
        <w:rPr>
          <w:szCs w:val="24"/>
          <w:lang w:val="lt-LT"/>
        </w:rPr>
        <w:t xml:space="preserve"> </w:t>
      </w:r>
    </w:p>
    <w:p w14:paraId="3CE6A402" w14:textId="77777777" w:rsidR="00244B77" w:rsidRPr="006D44AE" w:rsidRDefault="003370CA" w:rsidP="003370CA">
      <w:pPr>
        <w:tabs>
          <w:tab w:val="left" w:pos="5387"/>
        </w:tabs>
        <w:jc w:val="both"/>
        <w:rPr>
          <w:sz w:val="4"/>
          <w:szCs w:val="4"/>
          <w:lang w:val="lt-LT"/>
        </w:rPr>
      </w:pPr>
      <w:r w:rsidRPr="006D44AE">
        <w:rPr>
          <w:sz w:val="4"/>
          <w:szCs w:val="4"/>
          <w:lang w:val="lt-LT"/>
        </w:rPr>
        <w:tab/>
      </w:r>
      <w:r w:rsidR="00570302" w:rsidRPr="006D44AE">
        <w:rPr>
          <w:sz w:val="4"/>
          <w:szCs w:val="4"/>
          <w:lang w:val="lt-LT"/>
        </w:rPr>
        <w:t>_________________________________</w:t>
      </w:r>
      <w:r w:rsidRPr="006D44AE">
        <w:rPr>
          <w:sz w:val="4"/>
          <w:szCs w:val="4"/>
          <w:lang w:val="lt-LT"/>
        </w:rPr>
        <w:t>_________________________________________________________________________________________________________________________________________________________________________________</w:t>
      </w:r>
      <w:r w:rsidR="00570302" w:rsidRPr="006D44AE">
        <w:rPr>
          <w:sz w:val="4"/>
          <w:szCs w:val="4"/>
          <w:lang w:val="lt-LT"/>
        </w:rPr>
        <w:t>__</w:t>
      </w:r>
    </w:p>
    <w:p w14:paraId="772EC6C7" w14:textId="77777777" w:rsidR="00570302" w:rsidRPr="006D44AE" w:rsidRDefault="003370CA" w:rsidP="003370CA">
      <w:pPr>
        <w:tabs>
          <w:tab w:val="left" w:pos="6237"/>
        </w:tabs>
        <w:jc w:val="both"/>
        <w:rPr>
          <w:sz w:val="16"/>
          <w:szCs w:val="16"/>
          <w:lang w:val="lt-LT"/>
        </w:rPr>
      </w:pPr>
      <w:r w:rsidRPr="006D44AE">
        <w:rPr>
          <w:sz w:val="16"/>
          <w:szCs w:val="16"/>
          <w:lang w:val="lt-LT"/>
        </w:rPr>
        <w:tab/>
        <w:t>(tikrinamos Įstaigos pavadinimas, adresas)</w:t>
      </w:r>
    </w:p>
    <w:p w14:paraId="588CA944" w14:textId="77777777" w:rsidR="003370CA" w:rsidRPr="006D44AE" w:rsidRDefault="003370CA" w:rsidP="00244B77">
      <w:pPr>
        <w:tabs>
          <w:tab w:val="left" w:pos="709"/>
        </w:tabs>
        <w:jc w:val="both"/>
        <w:rPr>
          <w:szCs w:val="24"/>
          <w:lang w:val="lt-LT"/>
        </w:rPr>
      </w:pPr>
    </w:p>
    <w:p w14:paraId="274681FA" w14:textId="77777777" w:rsidR="00570302" w:rsidRPr="006D44AE" w:rsidRDefault="00570302" w:rsidP="00244B77">
      <w:pPr>
        <w:tabs>
          <w:tab w:val="left" w:pos="709"/>
        </w:tabs>
        <w:jc w:val="both"/>
        <w:rPr>
          <w:sz w:val="4"/>
          <w:szCs w:val="4"/>
          <w:lang w:val="lt-LT"/>
        </w:rPr>
      </w:pPr>
      <w:r w:rsidRPr="006D44AE">
        <w:rPr>
          <w:sz w:val="4"/>
          <w:szCs w:val="4"/>
          <w:lang w:val="lt-LT"/>
        </w:rPr>
        <w:t>________________________________________________</w:t>
      </w:r>
      <w:r w:rsidR="003370CA" w:rsidRPr="006D44AE">
        <w:rPr>
          <w:sz w:val="4"/>
          <w:szCs w:val="4"/>
          <w:lang w:val="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135FE" w:rsidRPr="006D44AE">
        <w:rPr>
          <w:sz w:val="4"/>
          <w:szCs w:val="4"/>
          <w:lang w:val="lt-LT"/>
        </w:rPr>
        <w:t>_______________________________</w:t>
      </w:r>
    </w:p>
    <w:p w14:paraId="56F5195A" w14:textId="77777777" w:rsidR="004135FE" w:rsidRPr="006D44AE" w:rsidRDefault="004135FE" w:rsidP="00244B77">
      <w:pPr>
        <w:tabs>
          <w:tab w:val="left" w:pos="709"/>
        </w:tabs>
        <w:jc w:val="both"/>
        <w:rPr>
          <w:sz w:val="4"/>
          <w:szCs w:val="4"/>
          <w:lang w:val="lt-LT"/>
        </w:rPr>
      </w:pPr>
    </w:p>
    <w:p w14:paraId="13DA811E" w14:textId="77777777" w:rsidR="004135FE" w:rsidRPr="006D44AE" w:rsidRDefault="004135FE" w:rsidP="00244B77">
      <w:pPr>
        <w:tabs>
          <w:tab w:val="left" w:pos="709"/>
        </w:tabs>
        <w:jc w:val="both"/>
        <w:rPr>
          <w:sz w:val="4"/>
          <w:szCs w:val="4"/>
          <w:lang w:val="lt-LT"/>
        </w:rPr>
      </w:pPr>
    </w:p>
    <w:p w14:paraId="40981332" w14:textId="77777777" w:rsidR="004135FE" w:rsidRPr="006D44AE" w:rsidRDefault="004135FE" w:rsidP="00244B77">
      <w:pPr>
        <w:tabs>
          <w:tab w:val="left" w:pos="709"/>
        </w:tabs>
        <w:jc w:val="both"/>
        <w:rPr>
          <w:szCs w:val="24"/>
          <w:lang w:val="lt-LT"/>
        </w:rPr>
      </w:pPr>
    </w:p>
    <w:p w14:paraId="252540F4" w14:textId="77777777" w:rsidR="004135FE" w:rsidRPr="006D44AE" w:rsidRDefault="004135FE" w:rsidP="004135FE">
      <w:pPr>
        <w:tabs>
          <w:tab w:val="left" w:pos="2268"/>
        </w:tabs>
        <w:jc w:val="both"/>
        <w:rPr>
          <w:szCs w:val="24"/>
          <w:lang w:val="lt-LT"/>
        </w:rPr>
      </w:pPr>
      <w:r w:rsidRPr="006D44AE">
        <w:rPr>
          <w:szCs w:val="24"/>
          <w:lang w:val="lt-LT"/>
        </w:rPr>
        <w:tab/>
        <w:t>tikrinimas</w:t>
      </w:r>
    </w:p>
    <w:p w14:paraId="213997AD" w14:textId="77777777" w:rsidR="004135FE" w:rsidRPr="006D44AE" w:rsidRDefault="004135FE" w:rsidP="004135FE">
      <w:pPr>
        <w:tabs>
          <w:tab w:val="left" w:pos="1701"/>
        </w:tabs>
        <w:jc w:val="both"/>
        <w:rPr>
          <w:sz w:val="4"/>
          <w:szCs w:val="4"/>
          <w:lang w:val="lt-LT"/>
        </w:rPr>
      </w:pPr>
      <w:r w:rsidRPr="006D44AE">
        <w:rPr>
          <w:sz w:val="4"/>
          <w:szCs w:val="4"/>
          <w:lang w:val="lt-LT"/>
        </w:rPr>
        <w:t>_______________________________________________________________________________________________________________________________________________________________________</w:t>
      </w:r>
    </w:p>
    <w:p w14:paraId="397C82D1" w14:textId="77777777" w:rsidR="004135FE" w:rsidRPr="006D44AE" w:rsidRDefault="004135FE" w:rsidP="004135FE">
      <w:pPr>
        <w:tabs>
          <w:tab w:val="left" w:pos="1701"/>
        </w:tabs>
        <w:jc w:val="both"/>
        <w:rPr>
          <w:sz w:val="16"/>
          <w:szCs w:val="16"/>
          <w:lang w:val="lt-LT"/>
        </w:rPr>
      </w:pPr>
      <w:r w:rsidRPr="006D44AE">
        <w:rPr>
          <w:sz w:val="16"/>
          <w:szCs w:val="16"/>
          <w:lang w:val="lt-LT"/>
        </w:rPr>
        <w:t>(tikrinimo rūšis: planinis, neplaninis, pakartotinis)</w:t>
      </w:r>
    </w:p>
    <w:p w14:paraId="78B363E3" w14:textId="77777777" w:rsidR="004135FE" w:rsidRPr="006D44AE" w:rsidRDefault="004135FE" w:rsidP="004135FE">
      <w:pPr>
        <w:tabs>
          <w:tab w:val="left" w:pos="1701"/>
        </w:tabs>
        <w:jc w:val="both"/>
        <w:rPr>
          <w:szCs w:val="24"/>
          <w:lang w:val="lt-LT"/>
        </w:rPr>
      </w:pPr>
    </w:p>
    <w:p w14:paraId="150C051C" w14:textId="77777777" w:rsidR="004135FE" w:rsidRPr="006D44AE" w:rsidRDefault="004135FE" w:rsidP="004135FE">
      <w:pPr>
        <w:tabs>
          <w:tab w:val="left" w:pos="1701"/>
        </w:tabs>
        <w:jc w:val="both"/>
        <w:rPr>
          <w:szCs w:val="24"/>
          <w:lang w:val="lt-LT"/>
        </w:rPr>
      </w:pPr>
      <w:r w:rsidRPr="006D44AE">
        <w:rPr>
          <w:szCs w:val="24"/>
          <w:lang w:val="lt-LT"/>
        </w:rPr>
        <w:t xml:space="preserve">Tikrinti </w:t>
      </w:r>
    </w:p>
    <w:p w14:paraId="092CD094" w14:textId="77777777" w:rsidR="004135FE" w:rsidRPr="006D44AE" w:rsidRDefault="004135FE" w:rsidP="004135FE">
      <w:pPr>
        <w:tabs>
          <w:tab w:val="left" w:pos="851"/>
        </w:tabs>
        <w:jc w:val="both"/>
        <w:rPr>
          <w:sz w:val="4"/>
          <w:szCs w:val="4"/>
          <w:lang w:val="lt-LT"/>
        </w:rPr>
      </w:pPr>
      <w:r w:rsidRPr="006D44AE">
        <w:rPr>
          <w:sz w:val="4"/>
          <w:szCs w:val="4"/>
          <w:lang w:val="lt-LT"/>
        </w:rPr>
        <w:tab/>
        <w:t>___________________________________________________________________________________________</w:t>
      </w:r>
    </w:p>
    <w:p w14:paraId="174A633C" w14:textId="77777777" w:rsidR="004135FE" w:rsidRPr="006D44AE" w:rsidRDefault="004135FE" w:rsidP="004135FE">
      <w:pPr>
        <w:tabs>
          <w:tab w:val="left" w:pos="1134"/>
        </w:tabs>
        <w:jc w:val="both"/>
        <w:rPr>
          <w:sz w:val="16"/>
          <w:szCs w:val="16"/>
          <w:lang w:val="lt-LT"/>
        </w:rPr>
      </w:pPr>
      <w:r w:rsidRPr="006D44AE">
        <w:rPr>
          <w:sz w:val="16"/>
          <w:szCs w:val="16"/>
          <w:lang w:val="lt-LT"/>
        </w:rPr>
        <w:tab/>
        <w:t>(tikrinimo data)</w:t>
      </w:r>
    </w:p>
    <w:p w14:paraId="1BCDA162" w14:textId="77777777" w:rsidR="004135FE" w:rsidRPr="006D44AE" w:rsidRDefault="004135FE" w:rsidP="004135FE">
      <w:pPr>
        <w:tabs>
          <w:tab w:val="left" w:pos="1701"/>
        </w:tabs>
        <w:jc w:val="both"/>
        <w:rPr>
          <w:szCs w:val="24"/>
          <w:lang w:val="lt-LT"/>
        </w:rPr>
      </w:pPr>
    </w:p>
    <w:p w14:paraId="3AB4E300" w14:textId="77777777" w:rsidR="004135FE" w:rsidRPr="006D44AE" w:rsidRDefault="004135FE" w:rsidP="004135FE">
      <w:pPr>
        <w:tabs>
          <w:tab w:val="left" w:pos="1701"/>
        </w:tabs>
        <w:jc w:val="both"/>
        <w:rPr>
          <w:szCs w:val="24"/>
          <w:lang w:val="lt-LT"/>
        </w:rPr>
      </w:pPr>
    </w:p>
    <w:p w14:paraId="48754BE5" w14:textId="77777777" w:rsidR="004135FE" w:rsidRPr="006D44AE" w:rsidRDefault="004135FE" w:rsidP="004135FE">
      <w:pPr>
        <w:tabs>
          <w:tab w:val="left" w:pos="4253"/>
          <w:tab w:val="left" w:pos="6663"/>
        </w:tabs>
        <w:jc w:val="both"/>
        <w:rPr>
          <w:sz w:val="4"/>
          <w:szCs w:val="4"/>
          <w:lang w:val="lt-LT"/>
        </w:rPr>
      </w:pPr>
      <w:r w:rsidRPr="006D44AE">
        <w:rPr>
          <w:sz w:val="4"/>
          <w:szCs w:val="4"/>
          <w:lang w:val="lt-LT"/>
        </w:rPr>
        <w:t xml:space="preserve">_____________________________________________________________________________________________________________________________________________________________________________ </w:t>
      </w:r>
      <w:r w:rsidRPr="006D44AE">
        <w:rPr>
          <w:sz w:val="4"/>
          <w:szCs w:val="4"/>
          <w:lang w:val="lt-LT"/>
        </w:rPr>
        <w:tab/>
        <w:t xml:space="preserve">____________________________________________________________________________________ </w:t>
      </w:r>
      <w:r w:rsidRPr="006D44AE">
        <w:rPr>
          <w:sz w:val="4"/>
          <w:szCs w:val="4"/>
          <w:lang w:val="lt-LT"/>
        </w:rPr>
        <w:tab/>
        <w:t>____________________________________________________________________________________________________________________________________________________</w:t>
      </w:r>
    </w:p>
    <w:p w14:paraId="56ED6250" w14:textId="731499F5" w:rsidR="004135FE" w:rsidRPr="006D44AE" w:rsidRDefault="00515A3D" w:rsidP="00515A3D">
      <w:pPr>
        <w:tabs>
          <w:tab w:val="left" w:pos="567"/>
          <w:tab w:val="left" w:pos="4536"/>
          <w:tab w:val="left" w:pos="7088"/>
        </w:tabs>
        <w:jc w:val="both"/>
        <w:rPr>
          <w:sz w:val="16"/>
          <w:szCs w:val="16"/>
          <w:lang w:val="lt-LT"/>
        </w:rPr>
      </w:pPr>
      <w:r w:rsidRPr="006D44AE">
        <w:rPr>
          <w:sz w:val="16"/>
          <w:szCs w:val="16"/>
          <w:lang w:val="lt-LT"/>
        </w:rPr>
        <w:tab/>
        <w:t>(</w:t>
      </w:r>
      <w:r w:rsidR="00605CF8">
        <w:rPr>
          <w:sz w:val="16"/>
          <w:szCs w:val="16"/>
          <w:lang w:val="lt-LT"/>
        </w:rPr>
        <w:t>Bendrojo skyriaus vedėjas</w:t>
      </w:r>
      <w:r w:rsidR="00A067AE" w:rsidRPr="006D44AE">
        <w:rPr>
          <w:sz w:val="16"/>
          <w:szCs w:val="16"/>
          <w:lang w:val="lt-LT"/>
        </w:rPr>
        <w:t xml:space="preserve"> </w:t>
      </w:r>
      <w:r w:rsidRPr="006D44AE">
        <w:rPr>
          <w:sz w:val="16"/>
          <w:szCs w:val="16"/>
          <w:lang w:val="lt-LT"/>
        </w:rPr>
        <w:t>)</w:t>
      </w:r>
      <w:r w:rsidRPr="006D44AE">
        <w:rPr>
          <w:sz w:val="16"/>
          <w:szCs w:val="16"/>
          <w:lang w:val="lt-LT"/>
        </w:rPr>
        <w:tab/>
        <w:t>(parašas)</w:t>
      </w:r>
      <w:r w:rsidRPr="006D44AE">
        <w:rPr>
          <w:sz w:val="16"/>
          <w:szCs w:val="16"/>
          <w:lang w:val="lt-LT"/>
        </w:rPr>
        <w:tab/>
        <w:t>(vardas, pavardė)</w:t>
      </w:r>
    </w:p>
    <w:p w14:paraId="6BE173E5" w14:textId="77777777" w:rsidR="00515A3D" w:rsidRPr="006D44AE" w:rsidRDefault="00515A3D" w:rsidP="00515A3D">
      <w:pPr>
        <w:tabs>
          <w:tab w:val="left" w:pos="567"/>
          <w:tab w:val="left" w:pos="4536"/>
          <w:tab w:val="left" w:pos="7088"/>
        </w:tabs>
        <w:jc w:val="both"/>
        <w:rPr>
          <w:szCs w:val="24"/>
          <w:lang w:val="lt-LT"/>
        </w:rPr>
      </w:pPr>
    </w:p>
    <w:p w14:paraId="43281A6B" w14:textId="77777777" w:rsidR="00515A3D" w:rsidRPr="006D44AE" w:rsidRDefault="00515A3D" w:rsidP="00515A3D">
      <w:pPr>
        <w:tabs>
          <w:tab w:val="left" w:pos="567"/>
          <w:tab w:val="left" w:pos="4536"/>
          <w:tab w:val="left" w:pos="7088"/>
        </w:tabs>
        <w:jc w:val="both"/>
        <w:rPr>
          <w:szCs w:val="24"/>
          <w:lang w:val="lt-LT"/>
        </w:rPr>
      </w:pPr>
    </w:p>
    <w:p w14:paraId="748A4905" w14:textId="77777777" w:rsidR="00515A3D" w:rsidRPr="006D44AE" w:rsidRDefault="00515A3D" w:rsidP="00515A3D">
      <w:pPr>
        <w:tabs>
          <w:tab w:val="left" w:pos="567"/>
          <w:tab w:val="left" w:pos="4536"/>
          <w:tab w:val="left" w:pos="7088"/>
        </w:tabs>
        <w:jc w:val="both"/>
        <w:rPr>
          <w:szCs w:val="24"/>
          <w:lang w:val="lt-LT"/>
        </w:rPr>
      </w:pPr>
      <w:r w:rsidRPr="006D44AE">
        <w:rPr>
          <w:szCs w:val="24"/>
          <w:lang w:val="lt-LT"/>
        </w:rPr>
        <w:t>Susipažinau</w:t>
      </w:r>
    </w:p>
    <w:p w14:paraId="78202FF6" w14:textId="77777777" w:rsidR="00515A3D" w:rsidRPr="006D44AE" w:rsidRDefault="00515A3D" w:rsidP="00515A3D">
      <w:pPr>
        <w:tabs>
          <w:tab w:val="left" w:pos="567"/>
          <w:tab w:val="left" w:pos="4536"/>
          <w:tab w:val="left" w:pos="7088"/>
        </w:tabs>
        <w:jc w:val="both"/>
        <w:rPr>
          <w:sz w:val="36"/>
          <w:szCs w:val="36"/>
          <w:lang w:val="lt-LT"/>
        </w:rPr>
      </w:pPr>
    </w:p>
    <w:p w14:paraId="05DCE6FC" w14:textId="77777777" w:rsidR="00515A3D" w:rsidRPr="006D44AE" w:rsidRDefault="00515A3D" w:rsidP="00515A3D">
      <w:pPr>
        <w:tabs>
          <w:tab w:val="left" w:pos="567"/>
          <w:tab w:val="left" w:pos="4536"/>
          <w:tab w:val="left" w:pos="7088"/>
        </w:tabs>
        <w:jc w:val="both"/>
        <w:rPr>
          <w:sz w:val="4"/>
          <w:szCs w:val="4"/>
          <w:lang w:val="lt-LT"/>
        </w:rPr>
      </w:pPr>
      <w:r w:rsidRPr="006D44AE">
        <w:rPr>
          <w:sz w:val="4"/>
          <w:szCs w:val="4"/>
          <w:lang w:val="lt-LT"/>
        </w:rPr>
        <w:t>______________________________________________________________________________________________________________________________________________________________</w:t>
      </w:r>
    </w:p>
    <w:p w14:paraId="0695F358" w14:textId="77777777" w:rsidR="00515A3D" w:rsidRPr="006D44AE" w:rsidRDefault="00515A3D" w:rsidP="00515A3D">
      <w:pPr>
        <w:tabs>
          <w:tab w:val="left" w:pos="567"/>
          <w:tab w:val="left" w:pos="4536"/>
          <w:tab w:val="left" w:pos="7088"/>
        </w:tabs>
        <w:ind w:firstLine="284"/>
        <w:jc w:val="both"/>
        <w:rPr>
          <w:sz w:val="16"/>
          <w:szCs w:val="16"/>
          <w:lang w:val="lt-LT"/>
        </w:rPr>
      </w:pPr>
      <w:r w:rsidRPr="006D44AE">
        <w:rPr>
          <w:sz w:val="16"/>
          <w:szCs w:val="16"/>
          <w:lang w:val="lt-LT"/>
        </w:rPr>
        <w:t>(Įstaigos vadovo ar jo atstovo parašas)</w:t>
      </w:r>
    </w:p>
    <w:p w14:paraId="41A5275F" w14:textId="77777777" w:rsidR="00515A3D" w:rsidRPr="006D44AE" w:rsidRDefault="00515A3D" w:rsidP="00515A3D">
      <w:pPr>
        <w:tabs>
          <w:tab w:val="left" w:pos="567"/>
          <w:tab w:val="left" w:pos="4536"/>
          <w:tab w:val="left" w:pos="7088"/>
        </w:tabs>
        <w:jc w:val="both"/>
        <w:rPr>
          <w:sz w:val="36"/>
          <w:szCs w:val="36"/>
          <w:lang w:val="lt-LT"/>
        </w:rPr>
      </w:pPr>
    </w:p>
    <w:p w14:paraId="77E44E63" w14:textId="77777777" w:rsidR="00515A3D" w:rsidRPr="006D44AE" w:rsidRDefault="00515A3D" w:rsidP="00515A3D">
      <w:pPr>
        <w:tabs>
          <w:tab w:val="left" w:pos="567"/>
          <w:tab w:val="left" w:pos="4536"/>
          <w:tab w:val="left" w:pos="7088"/>
        </w:tabs>
        <w:jc w:val="both"/>
        <w:rPr>
          <w:sz w:val="4"/>
          <w:szCs w:val="4"/>
          <w:lang w:val="lt-LT"/>
        </w:rPr>
      </w:pPr>
      <w:r w:rsidRPr="006D44AE">
        <w:rPr>
          <w:sz w:val="4"/>
          <w:szCs w:val="4"/>
          <w:lang w:val="lt-LT"/>
        </w:rPr>
        <w:t>________________________________________________________________________________________________________________________________________________________________</w:t>
      </w:r>
    </w:p>
    <w:p w14:paraId="0CA014DE" w14:textId="77777777" w:rsidR="00515A3D" w:rsidRPr="006D44AE" w:rsidRDefault="00515A3D" w:rsidP="00515A3D">
      <w:pPr>
        <w:tabs>
          <w:tab w:val="left" w:pos="567"/>
          <w:tab w:val="left" w:pos="4536"/>
          <w:tab w:val="left" w:pos="7088"/>
        </w:tabs>
        <w:ind w:firstLine="851"/>
        <w:jc w:val="both"/>
        <w:rPr>
          <w:sz w:val="16"/>
          <w:szCs w:val="16"/>
          <w:lang w:val="lt-LT"/>
        </w:rPr>
      </w:pPr>
      <w:r w:rsidRPr="006D44AE">
        <w:rPr>
          <w:sz w:val="16"/>
          <w:szCs w:val="16"/>
          <w:lang w:val="lt-LT"/>
        </w:rPr>
        <w:t>(vardas, pavardė)</w:t>
      </w:r>
    </w:p>
    <w:p w14:paraId="744D4783" w14:textId="77777777" w:rsidR="00515A3D" w:rsidRPr="006D44AE" w:rsidRDefault="00515A3D" w:rsidP="00515A3D">
      <w:pPr>
        <w:tabs>
          <w:tab w:val="left" w:pos="567"/>
          <w:tab w:val="left" w:pos="4536"/>
          <w:tab w:val="left" w:pos="7088"/>
        </w:tabs>
        <w:jc w:val="both"/>
        <w:rPr>
          <w:sz w:val="36"/>
          <w:szCs w:val="36"/>
          <w:lang w:val="lt-LT"/>
        </w:rPr>
      </w:pPr>
    </w:p>
    <w:p w14:paraId="53BD55A3" w14:textId="77777777" w:rsidR="00515A3D" w:rsidRPr="006D44AE" w:rsidRDefault="00515A3D" w:rsidP="00515A3D">
      <w:pPr>
        <w:tabs>
          <w:tab w:val="left" w:pos="567"/>
          <w:tab w:val="left" w:pos="4536"/>
          <w:tab w:val="left" w:pos="7088"/>
        </w:tabs>
        <w:jc w:val="both"/>
        <w:rPr>
          <w:sz w:val="4"/>
          <w:szCs w:val="4"/>
          <w:lang w:val="lt-LT"/>
        </w:rPr>
      </w:pPr>
      <w:r w:rsidRPr="006D44AE">
        <w:rPr>
          <w:sz w:val="4"/>
          <w:szCs w:val="4"/>
          <w:lang w:val="lt-LT"/>
        </w:rPr>
        <w:t>______________________________________________________________________________________________________________________________________________________________</w:t>
      </w:r>
    </w:p>
    <w:p w14:paraId="218B4188" w14:textId="77777777" w:rsidR="00515A3D" w:rsidRPr="006D44AE" w:rsidRDefault="00515A3D" w:rsidP="00DB2A51">
      <w:pPr>
        <w:tabs>
          <w:tab w:val="left" w:pos="567"/>
          <w:tab w:val="left" w:pos="4536"/>
          <w:tab w:val="left" w:pos="7088"/>
        </w:tabs>
        <w:ind w:firstLine="1276"/>
        <w:jc w:val="both"/>
        <w:rPr>
          <w:sz w:val="16"/>
          <w:szCs w:val="16"/>
          <w:lang w:val="lt-LT"/>
        </w:rPr>
      </w:pPr>
      <w:r w:rsidRPr="006D44AE">
        <w:rPr>
          <w:sz w:val="16"/>
          <w:szCs w:val="16"/>
          <w:lang w:val="lt-LT"/>
        </w:rPr>
        <w:t>(data</w:t>
      </w:r>
    </w:p>
    <w:sectPr w:rsidR="00515A3D" w:rsidRPr="006D44AE" w:rsidSect="000201A5">
      <w:footnotePr>
        <w:pos w:val="beneathText"/>
      </w:footnotePr>
      <w:pgSz w:w="11905" w:h="16837"/>
      <w:pgMar w:top="1134" w:right="567" w:bottom="1134" w:left="1701" w:header="85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43B84" w14:textId="77777777" w:rsidR="000201A5" w:rsidRDefault="000201A5">
      <w:r>
        <w:separator/>
      </w:r>
    </w:p>
  </w:endnote>
  <w:endnote w:type="continuationSeparator" w:id="0">
    <w:p w14:paraId="606E406A" w14:textId="77777777" w:rsidR="000201A5" w:rsidRDefault="0002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emona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80586" w14:textId="77777777" w:rsidR="000201A5" w:rsidRDefault="000201A5">
      <w:r>
        <w:separator/>
      </w:r>
    </w:p>
  </w:footnote>
  <w:footnote w:type="continuationSeparator" w:id="0">
    <w:p w14:paraId="3B2CB95F" w14:textId="77777777" w:rsidR="000201A5" w:rsidRDefault="00020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Outline"/>
    <w:lvl w:ilvl="0">
      <w:start w:val="1"/>
      <w:numFmt w:val="none"/>
      <w:pStyle w:val="Antrat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0A02DA3"/>
    <w:multiLevelType w:val="multilevel"/>
    <w:tmpl w:val="EB2CAAF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0FB526E"/>
    <w:multiLevelType w:val="hybridMultilevel"/>
    <w:tmpl w:val="14AC5E56"/>
    <w:name w:val="WW8Num122"/>
    <w:lvl w:ilvl="0" w:tplc="E20EB890">
      <w:start w:val="3"/>
      <w:numFmt w:val="decimal"/>
      <w:lvlText w:val="%1."/>
      <w:lvlJc w:val="left"/>
      <w:pPr>
        <w:tabs>
          <w:tab w:val="num" w:pos="360"/>
        </w:tabs>
        <w:ind w:left="360" w:hanging="360"/>
      </w:pPr>
      <w:rPr>
        <w:rFonts w:hint="default"/>
      </w:rPr>
    </w:lvl>
    <w:lvl w:ilvl="1" w:tplc="04270019" w:tentative="1">
      <w:start w:val="1"/>
      <w:numFmt w:val="lowerLetter"/>
      <w:lvlText w:val="%2."/>
      <w:lvlJc w:val="left"/>
      <w:pPr>
        <w:tabs>
          <w:tab w:val="num" w:pos="1440"/>
        </w:tabs>
        <w:ind w:left="1440" w:hanging="360"/>
      </w:pPr>
    </w:lvl>
    <w:lvl w:ilvl="2" w:tplc="C9AE8E5E">
      <w:start w:val="3"/>
      <w:numFmt w:val="decimal"/>
      <w:lvlText w:val="%3."/>
      <w:lvlJc w:val="left"/>
      <w:pPr>
        <w:tabs>
          <w:tab w:val="num" w:pos="2340"/>
        </w:tabs>
        <w:ind w:left="2340" w:hanging="360"/>
      </w:pPr>
      <w:rPr>
        <w:rFonts w:hint="default"/>
      </w:r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01E97629"/>
    <w:multiLevelType w:val="multilevel"/>
    <w:tmpl w:val="EE32BCD0"/>
    <w:lvl w:ilvl="0">
      <w:start w:val="1"/>
      <w:numFmt w:val="decimal"/>
      <w:lvlText w:val="%1."/>
      <w:lvlJc w:val="left"/>
      <w:pPr>
        <w:tabs>
          <w:tab w:val="num" w:pos="1129"/>
        </w:tabs>
        <w:ind w:left="1129" w:hanging="420"/>
      </w:pPr>
      <w:rPr>
        <w:rFonts w:hint="default"/>
        <w:i w:val="0"/>
      </w:rPr>
    </w:lvl>
    <w:lvl w:ilvl="1">
      <w:start w:val="1"/>
      <w:numFmt w:val="decimal"/>
      <w:isLgl/>
      <w:lvlText w:val="%1.%2."/>
      <w:lvlJc w:val="left"/>
      <w:pPr>
        <w:tabs>
          <w:tab w:val="num" w:pos="1870"/>
        </w:tabs>
        <w:ind w:left="1870" w:hanging="735"/>
      </w:pPr>
      <w:rPr>
        <w:rFonts w:hint="default"/>
        <w:i w:val="0"/>
      </w:rPr>
    </w:lvl>
    <w:lvl w:ilvl="2">
      <w:start w:val="1"/>
      <w:numFmt w:val="decimal"/>
      <w:isLgl/>
      <w:lvlText w:val="%1.%2.%3."/>
      <w:lvlJc w:val="left"/>
      <w:pPr>
        <w:tabs>
          <w:tab w:val="num" w:pos="1444"/>
        </w:tabs>
        <w:ind w:left="1444" w:hanging="735"/>
      </w:pPr>
      <w:rPr>
        <w:rFonts w:hint="default"/>
      </w:rPr>
    </w:lvl>
    <w:lvl w:ilvl="3">
      <w:start w:val="1"/>
      <w:numFmt w:val="decimal"/>
      <w:isLgl/>
      <w:lvlText w:val="%1.%2.%3.%4."/>
      <w:lvlJc w:val="left"/>
      <w:pPr>
        <w:tabs>
          <w:tab w:val="num" w:pos="1444"/>
        </w:tabs>
        <w:ind w:left="1444" w:hanging="735"/>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5" w15:restartNumberingAfterBreak="0">
    <w:nsid w:val="052041D3"/>
    <w:multiLevelType w:val="multilevel"/>
    <w:tmpl w:val="A61E5F80"/>
    <w:lvl w:ilvl="0">
      <w:start w:val="1"/>
      <w:numFmt w:val="decimal"/>
      <w:lvlText w:val="%1."/>
      <w:lvlJc w:val="left"/>
      <w:pPr>
        <w:tabs>
          <w:tab w:val="num" w:pos="1129"/>
        </w:tabs>
        <w:ind w:left="1129" w:hanging="420"/>
      </w:pPr>
      <w:rPr>
        <w:rFonts w:hint="default"/>
        <w:i w:val="0"/>
      </w:rPr>
    </w:lvl>
    <w:lvl w:ilvl="1">
      <w:start w:val="3"/>
      <w:numFmt w:val="decimal"/>
      <w:isLgl/>
      <w:lvlText w:val="%2.%2."/>
      <w:lvlJc w:val="left"/>
      <w:pPr>
        <w:tabs>
          <w:tab w:val="num" w:pos="1870"/>
        </w:tabs>
        <w:ind w:left="1870" w:hanging="735"/>
      </w:pPr>
      <w:rPr>
        <w:rFonts w:hint="default"/>
        <w:i w:val="0"/>
      </w:rPr>
    </w:lvl>
    <w:lvl w:ilvl="2">
      <w:start w:val="1"/>
      <w:numFmt w:val="decimal"/>
      <w:isLgl/>
      <w:lvlText w:val="%1.%2.%3."/>
      <w:lvlJc w:val="left"/>
      <w:pPr>
        <w:tabs>
          <w:tab w:val="num" w:pos="1444"/>
        </w:tabs>
        <w:ind w:left="1444" w:hanging="735"/>
      </w:pPr>
      <w:rPr>
        <w:rFonts w:hint="default"/>
      </w:rPr>
    </w:lvl>
    <w:lvl w:ilvl="3">
      <w:start w:val="1"/>
      <w:numFmt w:val="decimal"/>
      <w:isLgl/>
      <w:lvlText w:val="%1.%2.%3.%4."/>
      <w:lvlJc w:val="left"/>
      <w:pPr>
        <w:tabs>
          <w:tab w:val="num" w:pos="1444"/>
        </w:tabs>
        <w:ind w:left="1444" w:hanging="735"/>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6" w15:restartNumberingAfterBreak="0">
    <w:nsid w:val="06DE3163"/>
    <w:multiLevelType w:val="multilevel"/>
    <w:tmpl w:val="67244962"/>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8E13F71"/>
    <w:multiLevelType w:val="multilevel"/>
    <w:tmpl w:val="09844CD4"/>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9454431"/>
    <w:multiLevelType w:val="multilevel"/>
    <w:tmpl w:val="3C5035C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A6D210C"/>
    <w:multiLevelType w:val="multilevel"/>
    <w:tmpl w:val="6AE8A9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DF76579"/>
    <w:multiLevelType w:val="multilevel"/>
    <w:tmpl w:val="1A86F738"/>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15775D3"/>
    <w:multiLevelType w:val="multilevel"/>
    <w:tmpl w:val="FE9097EE"/>
    <w:lvl w:ilvl="0">
      <w:start w:val="3"/>
      <w:numFmt w:val="decimal"/>
      <w:lvlText w:val="%1."/>
      <w:lvlJc w:val="left"/>
      <w:pPr>
        <w:tabs>
          <w:tab w:val="num" w:pos="-1867"/>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43F6640"/>
    <w:multiLevelType w:val="multilevel"/>
    <w:tmpl w:val="2FDA2160"/>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50E5F50"/>
    <w:multiLevelType w:val="multilevel"/>
    <w:tmpl w:val="84A06C98"/>
    <w:lvl w:ilvl="0">
      <w:start w:val="3"/>
      <w:numFmt w:val="none"/>
      <w:isLgl/>
      <w:lvlText w:val="3.4"/>
      <w:lvlJc w:val="left"/>
      <w:pPr>
        <w:tabs>
          <w:tab w:val="num" w:pos="1870"/>
        </w:tabs>
        <w:ind w:left="1870" w:hanging="735"/>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7F5522C"/>
    <w:multiLevelType w:val="multilevel"/>
    <w:tmpl w:val="2FDA2160"/>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A32330D"/>
    <w:multiLevelType w:val="multilevel"/>
    <w:tmpl w:val="92C8A20C"/>
    <w:lvl w:ilvl="0">
      <w:start w:val="1"/>
      <w:numFmt w:val="decimal"/>
      <w:lvlText w:val="%1."/>
      <w:lvlJc w:val="left"/>
      <w:pPr>
        <w:ind w:left="720" w:hanging="360"/>
      </w:pPr>
      <w:rPr>
        <w:rFonts w:hint="default"/>
      </w:rPr>
    </w:lvl>
    <w:lvl w:ilvl="1">
      <w:start w:val="1"/>
      <w:numFmt w:val="decimal"/>
      <w:isLgl/>
      <w:lvlText w:val="%1.%2."/>
      <w:lvlJc w:val="left"/>
      <w:pPr>
        <w:ind w:left="1152" w:hanging="43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1E1F47FD"/>
    <w:multiLevelType w:val="multilevel"/>
    <w:tmpl w:val="A7FE2E4A"/>
    <w:name w:val="WW8Num1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1"/>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5C706EC"/>
    <w:multiLevelType w:val="hybridMultilevel"/>
    <w:tmpl w:val="4AD66E24"/>
    <w:lvl w:ilvl="0" w:tplc="3E62CB0A">
      <w:start w:val="1"/>
      <w:numFmt w:val="upperRoman"/>
      <w:lvlText w:val="%1."/>
      <w:lvlJc w:val="left"/>
      <w:pPr>
        <w:ind w:left="780" w:hanging="72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18" w15:restartNumberingAfterBreak="0">
    <w:nsid w:val="26EF5750"/>
    <w:multiLevelType w:val="multilevel"/>
    <w:tmpl w:val="09844CD4"/>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B081D3E"/>
    <w:multiLevelType w:val="multilevel"/>
    <w:tmpl w:val="EC24DF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D183CA6"/>
    <w:multiLevelType w:val="hybridMultilevel"/>
    <w:tmpl w:val="38A6ACD8"/>
    <w:lvl w:ilvl="0" w:tplc="8DE29A0C">
      <w:start w:val="1"/>
      <w:numFmt w:val="decimal"/>
      <w:lvlText w:val="%1."/>
      <w:lvlJc w:val="left"/>
      <w:pPr>
        <w:ind w:left="1211" w:hanging="360"/>
      </w:pPr>
      <w:rPr>
        <w:rFonts w:ascii="Times New Roman" w:hAnsi="Times New Roman" w:hint="default"/>
        <w:sz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1" w15:restartNumberingAfterBreak="0">
    <w:nsid w:val="34EB663C"/>
    <w:multiLevelType w:val="multilevel"/>
    <w:tmpl w:val="8ABCF69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2" w15:restartNumberingAfterBreak="0">
    <w:nsid w:val="3BA26C09"/>
    <w:multiLevelType w:val="multilevel"/>
    <w:tmpl w:val="A4BC5F78"/>
    <w:lvl w:ilvl="0">
      <w:start w:val="1"/>
      <w:numFmt w:val="decimal"/>
      <w:lvlText w:val="%1."/>
      <w:lvlJc w:val="left"/>
      <w:pPr>
        <w:tabs>
          <w:tab w:val="num" w:pos="1129"/>
        </w:tabs>
        <w:ind w:left="1129" w:hanging="420"/>
      </w:pPr>
      <w:rPr>
        <w:rFonts w:hint="default"/>
        <w:i w:val="0"/>
      </w:rPr>
    </w:lvl>
    <w:lvl w:ilvl="1">
      <w:start w:val="3"/>
      <w:numFmt w:val="decimal"/>
      <w:isLgl/>
      <w:lvlText w:val="%2.%2."/>
      <w:lvlJc w:val="left"/>
      <w:pPr>
        <w:tabs>
          <w:tab w:val="num" w:pos="1870"/>
        </w:tabs>
        <w:ind w:left="1870" w:hanging="735"/>
      </w:pPr>
      <w:rPr>
        <w:rFonts w:hint="default"/>
        <w:i w:val="0"/>
      </w:rPr>
    </w:lvl>
    <w:lvl w:ilvl="2">
      <w:start w:val="1"/>
      <w:numFmt w:val="decimal"/>
      <w:isLgl/>
      <w:lvlText w:val="%1.%2.%3."/>
      <w:lvlJc w:val="left"/>
      <w:pPr>
        <w:tabs>
          <w:tab w:val="num" w:pos="1444"/>
        </w:tabs>
        <w:ind w:left="1444" w:hanging="735"/>
      </w:pPr>
      <w:rPr>
        <w:rFonts w:hint="default"/>
      </w:rPr>
    </w:lvl>
    <w:lvl w:ilvl="3">
      <w:start w:val="1"/>
      <w:numFmt w:val="decimal"/>
      <w:isLgl/>
      <w:lvlText w:val="%1.%2.%3.%4."/>
      <w:lvlJc w:val="left"/>
      <w:pPr>
        <w:tabs>
          <w:tab w:val="num" w:pos="1444"/>
        </w:tabs>
        <w:ind w:left="1444" w:hanging="735"/>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23" w15:restartNumberingAfterBreak="0">
    <w:nsid w:val="3D2A2D5C"/>
    <w:multiLevelType w:val="multilevel"/>
    <w:tmpl w:val="2FDA2160"/>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D454121"/>
    <w:multiLevelType w:val="hybridMultilevel"/>
    <w:tmpl w:val="9FFE4280"/>
    <w:lvl w:ilvl="0" w:tplc="7F267896">
      <w:start w:val="3"/>
      <w:numFmt w:val="decimal"/>
      <w:lvlText w:val="%1."/>
      <w:lvlJc w:val="left"/>
      <w:pPr>
        <w:tabs>
          <w:tab w:val="num" w:pos="1287"/>
        </w:tabs>
        <w:ind w:left="1287"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424B774F"/>
    <w:multiLevelType w:val="hybridMultilevel"/>
    <w:tmpl w:val="F6E8C61A"/>
    <w:lvl w:ilvl="0" w:tplc="0427000F">
      <w:start w:val="1"/>
      <w:numFmt w:val="decimal"/>
      <w:lvlText w:val="%1."/>
      <w:lvlJc w:val="left"/>
      <w:pPr>
        <w:tabs>
          <w:tab w:val="num" w:pos="1440"/>
        </w:tabs>
        <w:ind w:left="1440" w:hanging="360"/>
      </w:pPr>
    </w:lvl>
    <w:lvl w:ilvl="1" w:tplc="04270019">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26" w15:restartNumberingAfterBreak="0">
    <w:nsid w:val="43E57273"/>
    <w:multiLevelType w:val="hybridMultilevel"/>
    <w:tmpl w:val="C7B287F6"/>
    <w:lvl w:ilvl="0" w:tplc="3E62CB0A">
      <w:start w:val="1"/>
      <w:numFmt w:val="upperRoman"/>
      <w:lvlText w:val="%1."/>
      <w:lvlJc w:val="left"/>
      <w:pPr>
        <w:ind w:left="780" w:hanging="72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27" w15:restartNumberingAfterBreak="0">
    <w:nsid w:val="46EE62CB"/>
    <w:multiLevelType w:val="multilevel"/>
    <w:tmpl w:val="67244962"/>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8412741"/>
    <w:multiLevelType w:val="hybridMultilevel"/>
    <w:tmpl w:val="41AA6ED4"/>
    <w:lvl w:ilvl="0" w:tplc="0427000F">
      <w:start w:val="1"/>
      <w:numFmt w:val="decimal"/>
      <w:lvlText w:val="%1."/>
      <w:lvlJc w:val="left"/>
      <w:pPr>
        <w:tabs>
          <w:tab w:val="num" w:pos="1854"/>
        </w:tabs>
        <w:ind w:left="1854" w:hanging="360"/>
      </w:pPr>
    </w:lvl>
    <w:lvl w:ilvl="1" w:tplc="04270019" w:tentative="1">
      <w:start w:val="1"/>
      <w:numFmt w:val="lowerLetter"/>
      <w:lvlText w:val="%2."/>
      <w:lvlJc w:val="left"/>
      <w:pPr>
        <w:tabs>
          <w:tab w:val="num" w:pos="2574"/>
        </w:tabs>
        <w:ind w:left="2574" w:hanging="360"/>
      </w:pPr>
    </w:lvl>
    <w:lvl w:ilvl="2" w:tplc="0427001B" w:tentative="1">
      <w:start w:val="1"/>
      <w:numFmt w:val="lowerRoman"/>
      <w:lvlText w:val="%3."/>
      <w:lvlJc w:val="right"/>
      <w:pPr>
        <w:tabs>
          <w:tab w:val="num" w:pos="3294"/>
        </w:tabs>
        <w:ind w:left="3294" w:hanging="180"/>
      </w:pPr>
    </w:lvl>
    <w:lvl w:ilvl="3" w:tplc="0427000F" w:tentative="1">
      <w:start w:val="1"/>
      <w:numFmt w:val="decimal"/>
      <w:lvlText w:val="%4."/>
      <w:lvlJc w:val="left"/>
      <w:pPr>
        <w:tabs>
          <w:tab w:val="num" w:pos="4014"/>
        </w:tabs>
        <w:ind w:left="4014" w:hanging="360"/>
      </w:pPr>
    </w:lvl>
    <w:lvl w:ilvl="4" w:tplc="04270019" w:tentative="1">
      <w:start w:val="1"/>
      <w:numFmt w:val="lowerLetter"/>
      <w:lvlText w:val="%5."/>
      <w:lvlJc w:val="left"/>
      <w:pPr>
        <w:tabs>
          <w:tab w:val="num" w:pos="4734"/>
        </w:tabs>
        <w:ind w:left="4734" w:hanging="360"/>
      </w:pPr>
    </w:lvl>
    <w:lvl w:ilvl="5" w:tplc="0427001B" w:tentative="1">
      <w:start w:val="1"/>
      <w:numFmt w:val="lowerRoman"/>
      <w:lvlText w:val="%6."/>
      <w:lvlJc w:val="right"/>
      <w:pPr>
        <w:tabs>
          <w:tab w:val="num" w:pos="5454"/>
        </w:tabs>
        <w:ind w:left="5454" w:hanging="180"/>
      </w:pPr>
    </w:lvl>
    <w:lvl w:ilvl="6" w:tplc="0427000F" w:tentative="1">
      <w:start w:val="1"/>
      <w:numFmt w:val="decimal"/>
      <w:lvlText w:val="%7."/>
      <w:lvlJc w:val="left"/>
      <w:pPr>
        <w:tabs>
          <w:tab w:val="num" w:pos="6174"/>
        </w:tabs>
        <w:ind w:left="6174" w:hanging="360"/>
      </w:pPr>
    </w:lvl>
    <w:lvl w:ilvl="7" w:tplc="04270019" w:tentative="1">
      <w:start w:val="1"/>
      <w:numFmt w:val="lowerLetter"/>
      <w:lvlText w:val="%8."/>
      <w:lvlJc w:val="left"/>
      <w:pPr>
        <w:tabs>
          <w:tab w:val="num" w:pos="6894"/>
        </w:tabs>
        <w:ind w:left="6894" w:hanging="360"/>
      </w:pPr>
    </w:lvl>
    <w:lvl w:ilvl="8" w:tplc="0427001B" w:tentative="1">
      <w:start w:val="1"/>
      <w:numFmt w:val="lowerRoman"/>
      <w:lvlText w:val="%9."/>
      <w:lvlJc w:val="right"/>
      <w:pPr>
        <w:tabs>
          <w:tab w:val="num" w:pos="7614"/>
        </w:tabs>
        <w:ind w:left="7614" w:hanging="180"/>
      </w:pPr>
    </w:lvl>
  </w:abstractNum>
  <w:abstractNum w:abstractNumId="29" w15:restartNumberingAfterBreak="0">
    <w:nsid w:val="4AC411EF"/>
    <w:multiLevelType w:val="multilevel"/>
    <w:tmpl w:val="9A4E1D00"/>
    <w:lvl w:ilvl="0">
      <w:start w:val="3"/>
      <w:numFmt w:val="none"/>
      <w:isLgl/>
      <w:lvlText w:val="3.5"/>
      <w:lvlJc w:val="left"/>
      <w:pPr>
        <w:tabs>
          <w:tab w:val="num" w:pos="1870"/>
        </w:tabs>
        <w:ind w:left="1870" w:hanging="735"/>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B653968"/>
    <w:multiLevelType w:val="multilevel"/>
    <w:tmpl w:val="1FDECC22"/>
    <w:lvl w:ilvl="0">
      <w:numFmt w:val="none"/>
      <w:lvlText w:val=""/>
      <w:lvlJc w:val="left"/>
      <w:pPr>
        <w:tabs>
          <w:tab w:val="num" w:pos="360"/>
        </w:tabs>
      </w:pPr>
    </w:lvl>
    <w:lvl w:ilvl="1">
      <w:start w:val="2"/>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680"/>
        </w:tabs>
        <w:ind w:left="4680" w:hanging="1440"/>
      </w:pPr>
      <w:rPr>
        <w:rFonts w:hint="default"/>
      </w:rPr>
    </w:lvl>
    <w:lvl w:ilvl="4">
      <w:start w:val="1"/>
      <w:numFmt w:val="decimal"/>
      <w:lvlText w:val="%1.%2.%3.%4.%5."/>
      <w:lvlJc w:val="left"/>
      <w:pPr>
        <w:tabs>
          <w:tab w:val="num" w:pos="6120"/>
        </w:tabs>
        <w:ind w:left="6120" w:hanging="180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10080"/>
        </w:tabs>
        <w:ind w:left="10080" w:hanging="2520"/>
      </w:pPr>
      <w:rPr>
        <w:rFonts w:hint="default"/>
      </w:rPr>
    </w:lvl>
    <w:lvl w:ilvl="8">
      <w:start w:val="1"/>
      <w:numFmt w:val="decimal"/>
      <w:lvlText w:val="%1.%2.%3.%4.%5.%6.%7.%8.%9."/>
      <w:lvlJc w:val="left"/>
      <w:pPr>
        <w:tabs>
          <w:tab w:val="num" w:pos="11520"/>
        </w:tabs>
        <w:ind w:left="11520" w:hanging="2880"/>
      </w:pPr>
      <w:rPr>
        <w:rFonts w:hint="default"/>
      </w:rPr>
    </w:lvl>
  </w:abstractNum>
  <w:abstractNum w:abstractNumId="31" w15:restartNumberingAfterBreak="0">
    <w:nsid w:val="54FF72DD"/>
    <w:multiLevelType w:val="hybridMultilevel"/>
    <w:tmpl w:val="CB120CEA"/>
    <w:lvl w:ilvl="0" w:tplc="74E04344">
      <w:start w:val="3"/>
      <w:numFmt w:val="decimal"/>
      <w:lvlText w:val="%1."/>
      <w:lvlJc w:val="left"/>
      <w:pPr>
        <w:tabs>
          <w:tab w:val="num" w:pos="-1867"/>
        </w:tabs>
        <w:ind w:left="360" w:hanging="360"/>
      </w:pPr>
      <w:rPr>
        <w:rFonts w:hint="default"/>
      </w:rPr>
    </w:lvl>
    <w:lvl w:ilvl="1" w:tplc="04270019" w:tentative="1">
      <w:start w:val="1"/>
      <w:numFmt w:val="lowerLetter"/>
      <w:lvlText w:val="%2."/>
      <w:lvlJc w:val="left"/>
      <w:pPr>
        <w:tabs>
          <w:tab w:val="num" w:pos="1440"/>
        </w:tabs>
        <w:ind w:left="1440" w:hanging="360"/>
      </w:pPr>
    </w:lvl>
    <w:lvl w:ilvl="2" w:tplc="E2CEBADC">
      <w:start w:val="3"/>
      <w:numFmt w:val="decimal"/>
      <w:lvlText w:val="%3."/>
      <w:lvlJc w:val="left"/>
      <w:pPr>
        <w:tabs>
          <w:tab w:val="num" w:pos="2340"/>
        </w:tabs>
        <w:ind w:left="2340" w:hanging="360"/>
      </w:pPr>
      <w:rPr>
        <w:rFonts w:hint="default"/>
      </w:r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2" w15:restartNumberingAfterBreak="0">
    <w:nsid w:val="5548050D"/>
    <w:multiLevelType w:val="multilevel"/>
    <w:tmpl w:val="92C8A20C"/>
    <w:lvl w:ilvl="0">
      <w:start w:val="1"/>
      <w:numFmt w:val="decimal"/>
      <w:lvlText w:val="%1."/>
      <w:lvlJc w:val="left"/>
      <w:pPr>
        <w:ind w:left="720" w:hanging="360"/>
      </w:pPr>
      <w:rPr>
        <w:rFonts w:hint="default"/>
      </w:rPr>
    </w:lvl>
    <w:lvl w:ilvl="1">
      <w:start w:val="1"/>
      <w:numFmt w:val="decimal"/>
      <w:isLgl/>
      <w:lvlText w:val="%1.%2."/>
      <w:lvlJc w:val="left"/>
      <w:pPr>
        <w:ind w:left="1152" w:hanging="43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7FE7D89"/>
    <w:multiLevelType w:val="hybridMultilevel"/>
    <w:tmpl w:val="49689066"/>
    <w:lvl w:ilvl="0" w:tplc="2F6CA158">
      <w:start w:val="3"/>
      <w:numFmt w:val="none"/>
      <w:isLgl/>
      <w:lvlText w:val="3.5"/>
      <w:lvlJc w:val="left"/>
      <w:pPr>
        <w:tabs>
          <w:tab w:val="num" w:pos="1870"/>
        </w:tabs>
        <w:ind w:left="1870" w:hanging="735"/>
      </w:pPr>
      <w:rPr>
        <w:rFonts w:hint="default"/>
        <w:i w:val="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4" w15:restartNumberingAfterBreak="0">
    <w:nsid w:val="58AA3AF9"/>
    <w:multiLevelType w:val="multilevel"/>
    <w:tmpl w:val="2FDA2160"/>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ECF68A1"/>
    <w:multiLevelType w:val="hybridMultilevel"/>
    <w:tmpl w:val="D682E59C"/>
    <w:lvl w:ilvl="0" w:tplc="0A76D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DA290A"/>
    <w:multiLevelType w:val="multilevel"/>
    <w:tmpl w:val="A9129EEA"/>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ascii="Times New Roman" w:hAnsi="Times New Roman" w:cs="Times New Roman" w:hint="default"/>
        <w:sz w:val="24"/>
        <w:szCs w:val="24"/>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37" w15:restartNumberingAfterBreak="0">
    <w:nsid w:val="6029573D"/>
    <w:multiLevelType w:val="multilevel"/>
    <w:tmpl w:val="36ACAB6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1390934"/>
    <w:multiLevelType w:val="multilevel"/>
    <w:tmpl w:val="1A86F738"/>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34F17A2"/>
    <w:multiLevelType w:val="multilevel"/>
    <w:tmpl w:val="2FDA2160"/>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82A6211"/>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1" w15:restartNumberingAfterBreak="0">
    <w:nsid w:val="6BAF76E1"/>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2" w15:restartNumberingAfterBreak="0">
    <w:nsid w:val="6CCD3989"/>
    <w:multiLevelType w:val="multilevel"/>
    <w:tmpl w:val="41AA6ED4"/>
    <w:lvl w:ilvl="0">
      <w:start w:val="1"/>
      <w:numFmt w:val="decimal"/>
      <w:lvlText w:val="%1."/>
      <w:lvlJc w:val="left"/>
      <w:pPr>
        <w:tabs>
          <w:tab w:val="num" w:pos="1854"/>
        </w:tabs>
        <w:ind w:left="1854" w:hanging="360"/>
      </w:p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43" w15:restartNumberingAfterBreak="0">
    <w:nsid w:val="77443391"/>
    <w:multiLevelType w:val="multilevel"/>
    <w:tmpl w:val="CA9E8B3E"/>
    <w:name w:val="WW8Num12"/>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7CE7BAC"/>
    <w:multiLevelType w:val="multilevel"/>
    <w:tmpl w:val="45C4071A"/>
    <w:lvl w:ilvl="0">
      <w:start w:val="1"/>
      <w:numFmt w:val="decimal"/>
      <w:lvlText w:val="%1."/>
      <w:lvlJc w:val="left"/>
      <w:pPr>
        <w:ind w:left="720" w:hanging="360"/>
      </w:pPr>
      <w:rPr>
        <w:rFonts w:hint="default"/>
      </w:rPr>
    </w:lvl>
    <w:lvl w:ilvl="1">
      <w:start w:val="1"/>
      <w:numFmt w:val="decimal"/>
      <w:isLgl/>
      <w:lvlText w:val="%1.%2."/>
      <w:lvlJc w:val="left"/>
      <w:pPr>
        <w:ind w:left="1152" w:hanging="43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7860476C"/>
    <w:multiLevelType w:val="multilevel"/>
    <w:tmpl w:val="9EF81122"/>
    <w:lvl w:ilvl="0">
      <w:start w:val="1"/>
      <w:numFmt w:val="decimal"/>
      <w:lvlText w:val="%1."/>
      <w:lvlJc w:val="left"/>
      <w:pPr>
        <w:tabs>
          <w:tab w:val="num" w:pos="420"/>
        </w:tabs>
        <w:ind w:left="420" w:hanging="420"/>
      </w:pPr>
      <w:rPr>
        <w:rFonts w:hint="default"/>
      </w:rPr>
    </w:lvl>
    <w:lvl w:ilvl="1">
      <w:start w:val="16"/>
      <w:numFmt w:val="decimal"/>
      <w:lvlText w:val="%2."/>
      <w:lvlJc w:val="left"/>
      <w:pPr>
        <w:tabs>
          <w:tab w:val="num" w:pos="0"/>
        </w:tabs>
        <w:ind w:left="0" w:firstLine="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46" w15:restartNumberingAfterBreak="0">
    <w:nsid w:val="7BF11CA8"/>
    <w:multiLevelType w:val="multilevel"/>
    <w:tmpl w:val="938A839A"/>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3"/>
      <w:numFmt w:val="decimal"/>
      <w:lvlText w:val="%1.%2.%3"/>
      <w:lvlJc w:val="left"/>
      <w:pPr>
        <w:tabs>
          <w:tab w:val="num" w:pos="113"/>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F5377C4"/>
    <w:multiLevelType w:val="multilevel"/>
    <w:tmpl w:val="37840BC4"/>
    <w:lvl w:ilvl="0">
      <w:start w:val="3"/>
      <w:numFmt w:val="decimal"/>
      <w:lvlText w:val="%1."/>
      <w:lvlJc w:val="left"/>
      <w:pPr>
        <w:tabs>
          <w:tab w:val="num" w:pos="360"/>
        </w:tabs>
        <w:ind w:left="360" w:hanging="360"/>
      </w:pPr>
      <w:rPr>
        <w:rFonts w:hint="default"/>
      </w:rPr>
    </w:lvl>
    <w:lvl w:ilvl="1">
      <w:start w:val="1"/>
      <w:numFmt w:val="decimal"/>
      <w:lvlRestart w:val="0"/>
      <w:isLg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8400990">
    <w:abstractNumId w:val="0"/>
  </w:num>
  <w:num w:numId="2" w16cid:durableId="886069720">
    <w:abstractNumId w:val="1"/>
  </w:num>
  <w:num w:numId="3" w16cid:durableId="1870333879">
    <w:abstractNumId w:val="41"/>
  </w:num>
  <w:num w:numId="4" w16cid:durableId="539781869">
    <w:abstractNumId w:val="43"/>
  </w:num>
  <w:num w:numId="5" w16cid:durableId="1593664817">
    <w:abstractNumId w:val="24"/>
  </w:num>
  <w:num w:numId="6" w16cid:durableId="1734935017">
    <w:abstractNumId w:val="7"/>
  </w:num>
  <w:num w:numId="7" w16cid:durableId="11734244">
    <w:abstractNumId w:val="3"/>
  </w:num>
  <w:num w:numId="8" w16cid:durableId="1039161730">
    <w:abstractNumId w:val="8"/>
  </w:num>
  <w:num w:numId="9" w16cid:durableId="586765536">
    <w:abstractNumId w:val="16"/>
  </w:num>
  <w:num w:numId="10" w16cid:durableId="1411074610">
    <w:abstractNumId w:val="23"/>
  </w:num>
  <w:num w:numId="11" w16cid:durableId="538664844">
    <w:abstractNumId w:val="18"/>
  </w:num>
  <w:num w:numId="12" w16cid:durableId="1030763819">
    <w:abstractNumId w:val="9"/>
  </w:num>
  <w:num w:numId="13" w16cid:durableId="1632393849">
    <w:abstractNumId w:val="39"/>
  </w:num>
  <w:num w:numId="14" w16cid:durableId="407388874">
    <w:abstractNumId w:val="47"/>
  </w:num>
  <w:num w:numId="15" w16cid:durableId="48964615">
    <w:abstractNumId w:val="34"/>
  </w:num>
  <w:num w:numId="16" w16cid:durableId="1698265662">
    <w:abstractNumId w:val="39"/>
    <w:lvlOverride w:ilvl="0">
      <w:lvl w:ilvl="0">
        <w:start w:val="3"/>
        <w:numFmt w:val="decimal"/>
        <w:lvlText w:val="%1"/>
        <w:lvlJc w:val="left"/>
        <w:pPr>
          <w:tabs>
            <w:tab w:val="num" w:pos="432"/>
          </w:tabs>
          <w:ind w:left="432" w:hanging="432"/>
        </w:pPr>
        <w:rPr>
          <w:rFonts w:hint="default"/>
        </w:rPr>
      </w:lvl>
    </w:lvlOverride>
    <w:lvlOverride w:ilvl="1">
      <w:lvl w:ilvl="1">
        <w:start w:val="1"/>
        <w:numFmt w:val="decimal"/>
        <w:lvlText w:val="%1.%2"/>
        <w:lvlJc w:val="left"/>
        <w:pPr>
          <w:tabs>
            <w:tab w:val="num" w:pos="113"/>
          </w:tabs>
          <w:ind w:left="1304" w:hanging="1304"/>
        </w:pPr>
        <w:rPr>
          <w:rFonts w:hint="default"/>
        </w:rPr>
      </w:lvl>
    </w:lvlOverride>
    <w:lvlOverride w:ilvl="2">
      <w:lvl w:ilvl="2">
        <w:start w:val="3"/>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7" w16cid:durableId="2009673690">
    <w:abstractNumId w:val="12"/>
  </w:num>
  <w:num w:numId="18" w16cid:durableId="1775400274">
    <w:abstractNumId w:val="14"/>
  </w:num>
  <w:num w:numId="19" w16cid:durableId="507797313">
    <w:abstractNumId w:val="40"/>
  </w:num>
  <w:num w:numId="20" w16cid:durableId="235819493">
    <w:abstractNumId w:val="10"/>
  </w:num>
  <w:num w:numId="21" w16cid:durableId="2011520310">
    <w:abstractNumId w:val="46"/>
  </w:num>
  <w:num w:numId="22" w16cid:durableId="522280962">
    <w:abstractNumId w:val="38"/>
  </w:num>
  <w:num w:numId="23" w16cid:durableId="59913911">
    <w:abstractNumId w:val="27"/>
  </w:num>
  <w:num w:numId="24" w16cid:durableId="1401710266">
    <w:abstractNumId w:val="6"/>
  </w:num>
  <w:num w:numId="25" w16cid:durableId="953291574">
    <w:abstractNumId w:val="31"/>
  </w:num>
  <w:num w:numId="26" w16cid:durableId="599726520">
    <w:abstractNumId w:val="11"/>
  </w:num>
  <w:num w:numId="27" w16cid:durableId="1754622499">
    <w:abstractNumId w:val="25"/>
  </w:num>
  <w:num w:numId="28" w16cid:durableId="2129926606">
    <w:abstractNumId w:val="28"/>
  </w:num>
  <w:num w:numId="29" w16cid:durableId="759637558">
    <w:abstractNumId w:val="42"/>
  </w:num>
  <w:num w:numId="30" w16cid:durableId="798180719">
    <w:abstractNumId w:val="30"/>
  </w:num>
  <w:num w:numId="31" w16cid:durableId="63332213">
    <w:abstractNumId w:val="45"/>
  </w:num>
  <w:num w:numId="32" w16cid:durableId="1412921875">
    <w:abstractNumId w:val="21"/>
  </w:num>
  <w:num w:numId="33" w16cid:durableId="246815537">
    <w:abstractNumId w:val="37"/>
  </w:num>
  <w:num w:numId="34" w16cid:durableId="1814984793">
    <w:abstractNumId w:val="19"/>
  </w:num>
  <w:num w:numId="35" w16cid:durableId="1204251862">
    <w:abstractNumId w:val="5"/>
  </w:num>
  <w:num w:numId="36" w16cid:durableId="368915833">
    <w:abstractNumId w:val="4"/>
  </w:num>
  <w:num w:numId="37" w16cid:durableId="303892572">
    <w:abstractNumId w:val="22"/>
  </w:num>
  <w:num w:numId="38" w16cid:durableId="1640264959">
    <w:abstractNumId w:val="33"/>
  </w:num>
  <w:num w:numId="39" w16cid:durableId="669648849">
    <w:abstractNumId w:val="13"/>
  </w:num>
  <w:num w:numId="40" w16cid:durableId="2139570676">
    <w:abstractNumId w:val="29"/>
  </w:num>
  <w:num w:numId="41" w16cid:durableId="1934362153">
    <w:abstractNumId w:val="2"/>
  </w:num>
  <w:num w:numId="42" w16cid:durableId="359937093">
    <w:abstractNumId w:val="35"/>
  </w:num>
  <w:num w:numId="43" w16cid:durableId="200098861">
    <w:abstractNumId w:val="36"/>
  </w:num>
  <w:num w:numId="44" w16cid:durableId="589316597">
    <w:abstractNumId w:val="20"/>
  </w:num>
  <w:num w:numId="45" w16cid:durableId="355735869">
    <w:abstractNumId w:val="17"/>
  </w:num>
  <w:num w:numId="46" w16cid:durableId="1714847397">
    <w:abstractNumId w:val="15"/>
  </w:num>
  <w:num w:numId="47" w16cid:durableId="1699970917">
    <w:abstractNumId w:val="44"/>
  </w:num>
  <w:num w:numId="48" w16cid:durableId="682325074">
    <w:abstractNumId w:val="26"/>
  </w:num>
  <w:num w:numId="49" w16cid:durableId="80782086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EB5"/>
    <w:rsid w:val="0000359C"/>
    <w:rsid w:val="000201A5"/>
    <w:rsid w:val="000443DD"/>
    <w:rsid w:val="00046049"/>
    <w:rsid w:val="00060545"/>
    <w:rsid w:val="00073B73"/>
    <w:rsid w:val="000B5157"/>
    <w:rsid w:val="000E26EE"/>
    <w:rsid w:val="000F2F30"/>
    <w:rsid w:val="000F3046"/>
    <w:rsid w:val="00117B0A"/>
    <w:rsid w:val="001229B1"/>
    <w:rsid w:val="00130EB5"/>
    <w:rsid w:val="0013383F"/>
    <w:rsid w:val="00154982"/>
    <w:rsid w:val="00156B06"/>
    <w:rsid w:val="00174FCF"/>
    <w:rsid w:val="001869DD"/>
    <w:rsid w:val="001962E9"/>
    <w:rsid w:val="00196F40"/>
    <w:rsid w:val="001B7028"/>
    <w:rsid w:val="001C1AAD"/>
    <w:rsid w:val="0021177A"/>
    <w:rsid w:val="0022645C"/>
    <w:rsid w:val="0023117C"/>
    <w:rsid w:val="00244B77"/>
    <w:rsid w:val="00256B8C"/>
    <w:rsid w:val="00260ABB"/>
    <w:rsid w:val="00274497"/>
    <w:rsid w:val="00290D27"/>
    <w:rsid w:val="002937C7"/>
    <w:rsid w:val="002B6AA2"/>
    <w:rsid w:val="002D7C94"/>
    <w:rsid w:val="002E6685"/>
    <w:rsid w:val="0030069B"/>
    <w:rsid w:val="00306C3D"/>
    <w:rsid w:val="00310CC9"/>
    <w:rsid w:val="00320A6F"/>
    <w:rsid w:val="00336DAE"/>
    <w:rsid w:val="003370CA"/>
    <w:rsid w:val="003372F8"/>
    <w:rsid w:val="00344403"/>
    <w:rsid w:val="00346DCD"/>
    <w:rsid w:val="0034755D"/>
    <w:rsid w:val="00353F33"/>
    <w:rsid w:val="0035661C"/>
    <w:rsid w:val="00395721"/>
    <w:rsid w:val="003A1B2F"/>
    <w:rsid w:val="003A3EDC"/>
    <w:rsid w:val="003A4380"/>
    <w:rsid w:val="003C7BAB"/>
    <w:rsid w:val="003E446D"/>
    <w:rsid w:val="004135FE"/>
    <w:rsid w:val="00435CF9"/>
    <w:rsid w:val="00435F94"/>
    <w:rsid w:val="00446716"/>
    <w:rsid w:val="00476E96"/>
    <w:rsid w:val="00485132"/>
    <w:rsid w:val="00486BE1"/>
    <w:rsid w:val="00490575"/>
    <w:rsid w:val="0049351D"/>
    <w:rsid w:val="004951E4"/>
    <w:rsid w:val="004959C8"/>
    <w:rsid w:val="004A0757"/>
    <w:rsid w:val="004A75C3"/>
    <w:rsid w:val="004B2C7B"/>
    <w:rsid w:val="004D4A8F"/>
    <w:rsid w:val="004E13F8"/>
    <w:rsid w:val="00501BD4"/>
    <w:rsid w:val="00514C9D"/>
    <w:rsid w:val="00515A3D"/>
    <w:rsid w:val="00544E20"/>
    <w:rsid w:val="00550974"/>
    <w:rsid w:val="00551B11"/>
    <w:rsid w:val="00556245"/>
    <w:rsid w:val="00570302"/>
    <w:rsid w:val="005817C7"/>
    <w:rsid w:val="0058255D"/>
    <w:rsid w:val="005928E1"/>
    <w:rsid w:val="00593675"/>
    <w:rsid w:val="0059408C"/>
    <w:rsid w:val="005948E5"/>
    <w:rsid w:val="005A2E06"/>
    <w:rsid w:val="005B2B20"/>
    <w:rsid w:val="005B5401"/>
    <w:rsid w:val="005D1B3A"/>
    <w:rsid w:val="005D23DF"/>
    <w:rsid w:val="005E0250"/>
    <w:rsid w:val="005F7FE8"/>
    <w:rsid w:val="00601387"/>
    <w:rsid w:val="00605CF8"/>
    <w:rsid w:val="006302D2"/>
    <w:rsid w:val="00636B27"/>
    <w:rsid w:val="006376B7"/>
    <w:rsid w:val="00643E10"/>
    <w:rsid w:val="0064411D"/>
    <w:rsid w:val="006653E6"/>
    <w:rsid w:val="00665BEB"/>
    <w:rsid w:val="0067346B"/>
    <w:rsid w:val="00683948"/>
    <w:rsid w:val="0069192F"/>
    <w:rsid w:val="00691EA5"/>
    <w:rsid w:val="006937A8"/>
    <w:rsid w:val="00695843"/>
    <w:rsid w:val="006D0495"/>
    <w:rsid w:val="006D44AE"/>
    <w:rsid w:val="006D4538"/>
    <w:rsid w:val="006E382C"/>
    <w:rsid w:val="007149F9"/>
    <w:rsid w:val="00742601"/>
    <w:rsid w:val="00742C67"/>
    <w:rsid w:val="007552FE"/>
    <w:rsid w:val="00755625"/>
    <w:rsid w:val="00756DA3"/>
    <w:rsid w:val="00765C7D"/>
    <w:rsid w:val="00794104"/>
    <w:rsid w:val="007B5E3A"/>
    <w:rsid w:val="007C458E"/>
    <w:rsid w:val="007F34D8"/>
    <w:rsid w:val="00806B22"/>
    <w:rsid w:val="0081190F"/>
    <w:rsid w:val="0082449B"/>
    <w:rsid w:val="00837815"/>
    <w:rsid w:val="008561C3"/>
    <w:rsid w:val="008606A8"/>
    <w:rsid w:val="00870603"/>
    <w:rsid w:val="008A265C"/>
    <w:rsid w:val="008A409D"/>
    <w:rsid w:val="008B547C"/>
    <w:rsid w:val="008C5C67"/>
    <w:rsid w:val="008D1342"/>
    <w:rsid w:val="00902C82"/>
    <w:rsid w:val="009058B5"/>
    <w:rsid w:val="00911DAA"/>
    <w:rsid w:val="00911FA7"/>
    <w:rsid w:val="0093791C"/>
    <w:rsid w:val="00941D7D"/>
    <w:rsid w:val="00942749"/>
    <w:rsid w:val="00943924"/>
    <w:rsid w:val="009533A1"/>
    <w:rsid w:val="009577D4"/>
    <w:rsid w:val="00960A65"/>
    <w:rsid w:val="0097131D"/>
    <w:rsid w:val="00977471"/>
    <w:rsid w:val="00995D58"/>
    <w:rsid w:val="00996DC5"/>
    <w:rsid w:val="00997464"/>
    <w:rsid w:val="009A5F59"/>
    <w:rsid w:val="009B505E"/>
    <w:rsid w:val="009B716C"/>
    <w:rsid w:val="009C726F"/>
    <w:rsid w:val="009C7AC3"/>
    <w:rsid w:val="009E7E4E"/>
    <w:rsid w:val="009F5369"/>
    <w:rsid w:val="009F6936"/>
    <w:rsid w:val="00A067AE"/>
    <w:rsid w:val="00A06AFD"/>
    <w:rsid w:val="00A41A74"/>
    <w:rsid w:val="00A54D86"/>
    <w:rsid w:val="00A8284C"/>
    <w:rsid w:val="00AD0548"/>
    <w:rsid w:val="00AD65CF"/>
    <w:rsid w:val="00AE1BCD"/>
    <w:rsid w:val="00AE2224"/>
    <w:rsid w:val="00B047E5"/>
    <w:rsid w:val="00B04B6A"/>
    <w:rsid w:val="00B1478A"/>
    <w:rsid w:val="00B171ED"/>
    <w:rsid w:val="00B24AD6"/>
    <w:rsid w:val="00B370FF"/>
    <w:rsid w:val="00B4348A"/>
    <w:rsid w:val="00B47C1A"/>
    <w:rsid w:val="00B66161"/>
    <w:rsid w:val="00B661A2"/>
    <w:rsid w:val="00B6716B"/>
    <w:rsid w:val="00B73148"/>
    <w:rsid w:val="00B81372"/>
    <w:rsid w:val="00B94DD0"/>
    <w:rsid w:val="00BB2582"/>
    <w:rsid w:val="00BC574E"/>
    <w:rsid w:val="00BD5D47"/>
    <w:rsid w:val="00BD5F51"/>
    <w:rsid w:val="00BE5284"/>
    <w:rsid w:val="00BF0F11"/>
    <w:rsid w:val="00C07F10"/>
    <w:rsid w:val="00C70FB8"/>
    <w:rsid w:val="00C90653"/>
    <w:rsid w:val="00C936B0"/>
    <w:rsid w:val="00CA4514"/>
    <w:rsid w:val="00CB26FE"/>
    <w:rsid w:val="00CD4C08"/>
    <w:rsid w:val="00CE5229"/>
    <w:rsid w:val="00D11BE1"/>
    <w:rsid w:val="00D511D7"/>
    <w:rsid w:val="00D51C68"/>
    <w:rsid w:val="00D52E0E"/>
    <w:rsid w:val="00D56365"/>
    <w:rsid w:val="00D56FF7"/>
    <w:rsid w:val="00D6348D"/>
    <w:rsid w:val="00D7248A"/>
    <w:rsid w:val="00D9172B"/>
    <w:rsid w:val="00D956B2"/>
    <w:rsid w:val="00DB00A2"/>
    <w:rsid w:val="00DB2A51"/>
    <w:rsid w:val="00DB4414"/>
    <w:rsid w:val="00DD70BD"/>
    <w:rsid w:val="00DF3409"/>
    <w:rsid w:val="00DF39DA"/>
    <w:rsid w:val="00E00F77"/>
    <w:rsid w:val="00E0406C"/>
    <w:rsid w:val="00E05BF8"/>
    <w:rsid w:val="00E15551"/>
    <w:rsid w:val="00E203BF"/>
    <w:rsid w:val="00E305CD"/>
    <w:rsid w:val="00E36CAB"/>
    <w:rsid w:val="00E41511"/>
    <w:rsid w:val="00E655D5"/>
    <w:rsid w:val="00E7319B"/>
    <w:rsid w:val="00E76EA9"/>
    <w:rsid w:val="00E8497E"/>
    <w:rsid w:val="00E90A47"/>
    <w:rsid w:val="00E94FAC"/>
    <w:rsid w:val="00E97FCD"/>
    <w:rsid w:val="00EA3E46"/>
    <w:rsid w:val="00EB1E4A"/>
    <w:rsid w:val="00ED1942"/>
    <w:rsid w:val="00EE6A33"/>
    <w:rsid w:val="00EF27D6"/>
    <w:rsid w:val="00EF6618"/>
    <w:rsid w:val="00F17514"/>
    <w:rsid w:val="00F20E41"/>
    <w:rsid w:val="00F326FA"/>
    <w:rsid w:val="00F36450"/>
    <w:rsid w:val="00F87D1C"/>
    <w:rsid w:val="00FC59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1B830"/>
  <w15:chartTrackingRefBased/>
  <w15:docId w15:val="{91C84D2A-F67D-4A1E-B126-E3139A11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rPr>
      <w:sz w:val="24"/>
      <w:lang w:val="en-US" w:eastAsia="ar-SA"/>
    </w:rPr>
  </w:style>
  <w:style w:type="paragraph" w:styleId="Antrat1">
    <w:name w:val="heading 1"/>
    <w:basedOn w:val="prastasis"/>
    <w:next w:val="prastasis"/>
    <w:qFormat/>
    <w:pPr>
      <w:keepNext/>
      <w:numPr>
        <w:numId w:val="2"/>
      </w:numPr>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DefaultParagraphFont">
    <w:name w:val="WW-Default Paragraph Font"/>
  </w:style>
  <w:style w:type="character" w:styleId="Hipersaitas">
    <w:name w:val="Hyperlink"/>
    <w:rPr>
      <w:color w:val="0000FF"/>
      <w:u w:val="single"/>
    </w:rPr>
  </w:style>
  <w:style w:type="character" w:customStyle="1" w:styleId="NumberingSymbols">
    <w:name w:val="Numbering Symbols"/>
  </w:style>
  <w:style w:type="character" w:customStyle="1" w:styleId="WW-NumberingSymbols">
    <w:name w:val="WW-Numbering Symbols"/>
  </w:style>
  <w:style w:type="character" w:customStyle="1" w:styleId="WW-NumberingSymbols1">
    <w:name w:val="WW-Numbering Symbols1"/>
  </w:style>
  <w:style w:type="character" w:customStyle="1" w:styleId="WW-NumberingSymbols11">
    <w:name w:val="WW-Numbering Symbols11"/>
  </w:style>
  <w:style w:type="character" w:customStyle="1" w:styleId="WW-NumberingSymbols111">
    <w:name w:val="WW-Numbering Symbols111"/>
  </w:style>
  <w:style w:type="character" w:customStyle="1" w:styleId="WW-NumberingSymbols1111">
    <w:name w:val="WW-Numbering Symbols1111"/>
  </w:style>
  <w:style w:type="character" w:customStyle="1" w:styleId="WW-NumberingSymbols11111">
    <w:name w:val="WW-Numbering Symbols11111"/>
  </w:style>
  <w:style w:type="character" w:customStyle="1" w:styleId="WW-NumberingSymbols111111">
    <w:name w:val="WW-Numbering Symbols111111"/>
  </w:style>
  <w:style w:type="character" w:customStyle="1" w:styleId="WW-NumberingSymbols1111111">
    <w:name w:val="WW-Numbering Symbols1111111"/>
  </w:style>
  <w:style w:type="character" w:customStyle="1" w:styleId="WW-NumberingSymbols11111111">
    <w:name w:val="WW-Numbering Symbols11111111"/>
  </w:style>
  <w:style w:type="character" w:customStyle="1" w:styleId="WW-NumberingSymbols111111111">
    <w:name w:val="WW-Numbering Symbols111111111"/>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Caption1">
    <w:name w:val="Caption1"/>
    <w:basedOn w:val="prastasis"/>
    <w:pPr>
      <w:suppressLineNumbers/>
      <w:spacing w:before="120" w:after="120"/>
    </w:pPr>
    <w:rPr>
      <w:rFonts w:cs="Tahoma"/>
      <w:i/>
      <w:iCs/>
      <w:sz w:val="20"/>
    </w:rPr>
  </w:style>
  <w:style w:type="paragraph" w:customStyle="1" w:styleId="Index">
    <w:name w:val="Index"/>
    <w:basedOn w:val="prastasis"/>
    <w:pPr>
      <w:suppressLineNumbers/>
    </w:pPr>
    <w:rPr>
      <w:rFonts w:cs="Tahoma"/>
    </w:rPr>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customStyle="1" w:styleId="WW-Caption">
    <w:name w:val="WW-Caption"/>
    <w:basedOn w:val="prastasis"/>
    <w:pPr>
      <w:suppressLineNumbers/>
      <w:spacing w:before="120" w:after="120"/>
    </w:pPr>
    <w:rPr>
      <w:rFonts w:cs="Tahoma"/>
      <w:i/>
      <w:iCs/>
      <w:sz w:val="20"/>
    </w:rPr>
  </w:style>
  <w:style w:type="paragraph" w:customStyle="1" w:styleId="WW-Index">
    <w:name w:val="WW-Index"/>
    <w:basedOn w:val="prastasis"/>
    <w:pPr>
      <w:suppressLineNumbers/>
    </w:pPr>
    <w:rPr>
      <w:rFonts w:cs="Tahoma"/>
    </w:rPr>
  </w:style>
  <w:style w:type="paragraph" w:customStyle="1" w:styleId="WW-Heading">
    <w:name w:val="WW-Heading"/>
    <w:basedOn w:val="prastasis"/>
    <w:next w:val="Pagrindinistekstas"/>
    <w:pPr>
      <w:keepNext/>
      <w:spacing w:before="240" w:after="120"/>
    </w:pPr>
    <w:rPr>
      <w:rFonts w:ascii="Arial" w:eastAsia="Lucida Sans Unicode" w:hAnsi="Arial" w:cs="Tahoma"/>
      <w:sz w:val="28"/>
      <w:szCs w:val="28"/>
    </w:rPr>
  </w:style>
  <w:style w:type="paragraph" w:customStyle="1" w:styleId="WW-Caption1">
    <w:name w:val="WW-Caption1"/>
    <w:basedOn w:val="prastasis"/>
    <w:pPr>
      <w:suppressLineNumbers/>
      <w:spacing w:before="120" w:after="120"/>
    </w:pPr>
    <w:rPr>
      <w:rFonts w:cs="Tahoma"/>
      <w:i/>
      <w:iCs/>
      <w:sz w:val="20"/>
    </w:rPr>
  </w:style>
  <w:style w:type="paragraph" w:customStyle="1" w:styleId="WW-Index1">
    <w:name w:val="WW-Index1"/>
    <w:basedOn w:val="prastasis"/>
    <w:pPr>
      <w:suppressLineNumbers/>
    </w:pPr>
    <w:rPr>
      <w:rFonts w:cs="Tahoma"/>
    </w:rPr>
  </w:style>
  <w:style w:type="paragraph" w:customStyle="1" w:styleId="WW-Heading1">
    <w:name w:val="WW-Heading1"/>
    <w:basedOn w:val="prastasis"/>
    <w:next w:val="Pagrindinistekstas"/>
    <w:pPr>
      <w:keepNext/>
      <w:spacing w:before="240" w:after="120"/>
    </w:pPr>
    <w:rPr>
      <w:rFonts w:ascii="Arial" w:eastAsia="Lucida Sans Unicode" w:hAnsi="Arial" w:cs="Tahoma"/>
      <w:sz w:val="28"/>
      <w:szCs w:val="28"/>
    </w:rPr>
  </w:style>
  <w:style w:type="paragraph" w:customStyle="1" w:styleId="WW-Caption11">
    <w:name w:val="WW-Caption11"/>
    <w:basedOn w:val="prastasis"/>
    <w:pPr>
      <w:suppressLineNumbers/>
      <w:spacing w:before="120" w:after="120"/>
    </w:pPr>
    <w:rPr>
      <w:rFonts w:cs="Tahoma"/>
      <w:i/>
      <w:iCs/>
      <w:sz w:val="20"/>
    </w:rPr>
  </w:style>
  <w:style w:type="paragraph" w:customStyle="1" w:styleId="WW-Index11">
    <w:name w:val="WW-Index11"/>
    <w:basedOn w:val="prastasis"/>
    <w:pPr>
      <w:suppressLineNumbers/>
    </w:pPr>
    <w:rPr>
      <w:rFonts w:cs="Tahoma"/>
    </w:rPr>
  </w:style>
  <w:style w:type="paragraph" w:customStyle="1" w:styleId="WW-Heading11">
    <w:name w:val="WW-Heading11"/>
    <w:basedOn w:val="prastasis"/>
    <w:next w:val="Pagrindinistekstas"/>
    <w:pPr>
      <w:keepNext/>
      <w:spacing w:before="240" w:after="120"/>
    </w:pPr>
    <w:rPr>
      <w:rFonts w:ascii="Arial" w:eastAsia="Lucida Sans Unicode" w:hAnsi="Arial" w:cs="Tahoma"/>
      <w:sz w:val="28"/>
      <w:szCs w:val="28"/>
    </w:rPr>
  </w:style>
  <w:style w:type="paragraph" w:customStyle="1" w:styleId="WW-Caption111">
    <w:name w:val="WW-Caption111"/>
    <w:basedOn w:val="prastasis"/>
    <w:pPr>
      <w:suppressLineNumbers/>
      <w:spacing w:before="120" w:after="120"/>
    </w:pPr>
    <w:rPr>
      <w:rFonts w:cs="Tahoma"/>
      <w:i/>
      <w:iCs/>
      <w:sz w:val="20"/>
    </w:rPr>
  </w:style>
  <w:style w:type="paragraph" w:customStyle="1" w:styleId="WW-Index111">
    <w:name w:val="WW-Index111"/>
    <w:basedOn w:val="prastasis"/>
    <w:pPr>
      <w:suppressLineNumbers/>
    </w:pPr>
    <w:rPr>
      <w:rFonts w:cs="Tahoma"/>
    </w:rPr>
  </w:style>
  <w:style w:type="paragraph" w:customStyle="1" w:styleId="WW-Heading111">
    <w:name w:val="WW-Heading111"/>
    <w:basedOn w:val="prastasis"/>
    <w:next w:val="Pagrindinistekstas"/>
    <w:pPr>
      <w:keepNext/>
      <w:spacing w:before="240" w:after="120"/>
    </w:pPr>
    <w:rPr>
      <w:rFonts w:ascii="Arial" w:eastAsia="Lucida Sans Unicode" w:hAnsi="Arial" w:cs="Tahoma"/>
      <w:sz w:val="28"/>
      <w:szCs w:val="28"/>
    </w:rPr>
  </w:style>
  <w:style w:type="paragraph" w:customStyle="1" w:styleId="WW-Caption1111">
    <w:name w:val="WW-Caption1111"/>
    <w:basedOn w:val="prastasis"/>
    <w:pPr>
      <w:suppressLineNumbers/>
      <w:spacing w:before="120" w:after="120"/>
    </w:pPr>
    <w:rPr>
      <w:rFonts w:cs="Tahoma"/>
      <w:i/>
      <w:iCs/>
      <w:sz w:val="20"/>
    </w:rPr>
  </w:style>
  <w:style w:type="paragraph" w:customStyle="1" w:styleId="WW-Index1111">
    <w:name w:val="WW-Index1111"/>
    <w:basedOn w:val="prastasis"/>
    <w:pPr>
      <w:suppressLineNumbers/>
    </w:pPr>
    <w:rPr>
      <w:rFonts w:cs="Tahoma"/>
    </w:rPr>
  </w:style>
  <w:style w:type="paragraph" w:customStyle="1" w:styleId="WW-Heading1111">
    <w:name w:val="WW-Heading1111"/>
    <w:basedOn w:val="prastasis"/>
    <w:next w:val="Pagrindinistekstas"/>
    <w:pPr>
      <w:keepNext/>
      <w:spacing w:before="240" w:after="120"/>
    </w:pPr>
    <w:rPr>
      <w:rFonts w:ascii="Arial" w:eastAsia="Lucida Sans Unicode" w:hAnsi="Arial" w:cs="Tahoma"/>
      <w:sz w:val="28"/>
      <w:szCs w:val="28"/>
    </w:rPr>
  </w:style>
  <w:style w:type="paragraph" w:customStyle="1" w:styleId="WW-Caption11111">
    <w:name w:val="WW-Caption11111"/>
    <w:basedOn w:val="prastasis"/>
    <w:pPr>
      <w:suppressLineNumbers/>
      <w:spacing w:before="120" w:after="120"/>
    </w:pPr>
    <w:rPr>
      <w:rFonts w:cs="Tahoma"/>
      <w:i/>
      <w:iCs/>
      <w:sz w:val="20"/>
    </w:rPr>
  </w:style>
  <w:style w:type="paragraph" w:customStyle="1" w:styleId="WW-Index11111">
    <w:name w:val="WW-Index11111"/>
    <w:basedOn w:val="prastasis"/>
    <w:pPr>
      <w:suppressLineNumbers/>
    </w:pPr>
    <w:rPr>
      <w:rFonts w:cs="Tahoma"/>
    </w:rPr>
  </w:style>
  <w:style w:type="paragraph" w:customStyle="1" w:styleId="WW-Heading11111">
    <w:name w:val="WW-Heading11111"/>
    <w:basedOn w:val="prastasis"/>
    <w:next w:val="Pagrindinistekstas"/>
    <w:pPr>
      <w:keepNext/>
      <w:spacing w:before="240" w:after="120"/>
    </w:pPr>
    <w:rPr>
      <w:rFonts w:ascii="Arial" w:eastAsia="Lucida Sans Unicode" w:hAnsi="Arial" w:cs="Tahoma"/>
      <w:sz w:val="28"/>
      <w:szCs w:val="28"/>
    </w:rPr>
  </w:style>
  <w:style w:type="paragraph" w:customStyle="1" w:styleId="WW-Caption111111">
    <w:name w:val="WW-Caption111111"/>
    <w:basedOn w:val="prastasis"/>
    <w:pPr>
      <w:suppressLineNumbers/>
      <w:spacing w:before="120" w:after="120"/>
    </w:pPr>
    <w:rPr>
      <w:rFonts w:cs="Tahoma"/>
      <w:i/>
      <w:iCs/>
      <w:sz w:val="20"/>
    </w:rPr>
  </w:style>
  <w:style w:type="paragraph" w:customStyle="1" w:styleId="WW-Index111111">
    <w:name w:val="WW-Index111111"/>
    <w:basedOn w:val="prastasis"/>
    <w:pPr>
      <w:suppressLineNumbers/>
    </w:pPr>
    <w:rPr>
      <w:rFonts w:cs="Tahoma"/>
    </w:rPr>
  </w:style>
  <w:style w:type="paragraph" w:customStyle="1" w:styleId="WW-Heading111111">
    <w:name w:val="WW-Heading111111"/>
    <w:basedOn w:val="prastasis"/>
    <w:next w:val="Pagrindinistekstas"/>
    <w:pPr>
      <w:keepNext/>
      <w:spacing w:before="240" w:after="120"/>
    </w:pPr>
    <w:rPr>
      <w:rFonts w:ascii="Arial" w:eastAsia="Lucida Sans Unicode" w:hAnsi="Arial" w:cs="Tahoma"/>
      <w:sz w:val="28"/>
      <w:szCs w:val="28"/>
    </w:rPr>
  </w:style>
  <w:style w:type="paragraph" w:customStyle="1" w:styleId="WW-Caption1111111">
    <w:name w:val="WW-Caption1111111"/>
    <w:basedOn w:val="prastasis"/>
    <w:pPr>
      <w:suppressLineNumbers/>
      <w:spacing w:before="120" w:after="120"/>
    </w:pPr>
    <w:rPr>
      <w:rFonts w:cs="Tahoma"/>
      <w:i/>
      <w:iCs/>
      <w:sz w:val="20"/>
    </w:rPr>
  </w:style>
  <w:style w:type="paragraph" w:customStyle="1" w:styleId="WW-Index1111111">
    <w:name w:val="WW-Index1111111"/>
    <w:basedOn w:val="prastasis"/>
    <w:pPr>
      <w:suppressLineNumbers/>
    </w:pPr>
    <w:rPr>
      <w:rFonts w:cs="Tahoma"/>
    </w:rPr>
  </w:style>
  <w:style w:type="paragraph" w:customStyle="1" w:styleId="WW-Heading1111111">
    <w:name w:val="WW-Heading1111111"/>
    <w:basedOn w:val="prastasis"/>
    <w:next w:val="Pagrindinistekstas"/>
    <w:pPr>
      <w:keepNext/>
      <w:spacing w:before="240" w:after="120"/>
    </w:pPr>
    <w:rPr>
      <w:rFonts w:ascii="Arial" w:eastAsia="Lucida Sans Unicode" w:hAnsi="Arial" w:cs="Tahoma"/>
      <w:sz w:val="28"/>
      <w:szCs w:val="28"/>
    </w:rPr>
  </w:style>
  <w:style w:type="paragraph" w:customStyle="1" w:styleId="WW-Caption11111111">
    <w:name w:val="WW-Caption11111111"/>
    <w:basedOn w:val="prastasis"/>
    <w:pPr>
      <w:suppressLineNumbers/>
      <w:spacing w:before="120" w:after="120"/>
    </w:pPr>
    <w:rPr>
      <w:rFonts w:cs="Tahoma"/>
      <w:i/>
      <w:iCs/>
      <w:sz w:val="20"/>
    </w:rPr>
  </w:style>
  <w:style w:type="paragraph" w:customStyle="1" w:styleId="WW-Index11111111">
    <w:name w:val="WW-Index11111111"/>
    <w:basedOn w:val="prastasis"/>
    <w:pPr>
      <w:suppressLineNumbers/>
    </w:pPr>
    <w:rPr>
      <w:rFonts w:cs="Tahoma"/>
    </w:rPr>
  </w:style>
  <w:style w:type="paragraph" w:customStyle="1" w:styleId="WW-Heading11111111">
    <w:name w:val="WW-Heading11111111"/>
    <w:basedOn w:val="prastasis"/>
    <w:next w:val="Pagrindinistekstas"/>
    <w:pPr>
      <w:keepNext/>
      <w:spacing w:before="240" w:after="120"/>
    </w:pPr>
    <w:rPr>
      <w:rFonts w:ascii="Arial" w:eastAsia="Lucida Sans Unicode" w:hAnsi="Arial" w:cs="Tahoma"/>
      <w:sz w:val="28"/>
      <w:szCs w:val="28"/>
    </w:rPr>
  </w:style>
  <w:style w:type="paragraph" w:customStyle="1" w:styleId="WW-Caption111111111">
    <w:name w:val="WW-Caption111111111"/>
    <w:basedOn w:val="prastasis"/>
    <w:pPr>
      <w:suppressLineNumbers/>
      <w:spacing w:before="120" w:after="120"/>
    </w:pPr>
    <w:rPr>
      <w:rFonts w:cs="Tahoma"/>
      <w:i/>
      <w:iCs/>
      <w:sz w:val="20"/>
    </w:rPr>
  </w:style>
  <w:style w:type="paragraph" w:customStyle="1" w:styleId="WW-Index111111111">
    <w:name w:val="WW-Index111111111"/>
    <w:basedOn w:val="prastasis"/>
    <w:pPr>
      <w:suppressLineNumbers/>
    </w:pPr>
    <w:rPr>
      <w:rFonts w:cs="Tahoma"/>
    </w:rPr>
  </w:style>
  <w:style w:type="paragraph" w:customStyle="1" w:styleId="WW-Heading111111111">
    <w:name w:val="WW-Heading111111111"/>
    <w:basedOn w:val="prastasis"/>
    <w:next w:val="Pagrindinistekstas"/>
    <w:pPr>
      <w:keepNext/>
      <w:spacing w:before="240" w:after="120"/>
    </w:pPr>
    <w:rPr>
      <w:rFonts w:ascii="Arial" w:eastAsia="Lucida Sans Unicode" w:hAnsi="Arial" w:cs="Tahoma"/>
      <w:sz w:val="28"/>
      <w:szCs w:val="28"/>
    </w:rPr>
  </w:style>
  <w:style w:type="paragraph" w:customStyle="1" w:styleId="WW-Caption1111111111">
    <w:name w:val="WW-Caption1111111111"/>
    <w:basedOn w:val="prastasis"/>
    <w:pPr>
      <w:suppressLineNumbers/>
      <w:spacing w:before="120" w:after="120"/>
    </w:pPr>
    <w:rPr>
      <w:rFonts w:cs="Tahoma"/>
      <w:i/>
      <w:iCs/>
      <w:sz w:val="20"/>
    </w:rPr>
  </w:style>
  <w:style w:type="paragraph" w:customStyle="1" w:styleId="WW-Index1111111111">
    <w:name w:val="WW-Index1111111111"/>
    <w:basedOn w:val="prastasis"/>
    <w:pPr>
      <w:suppressLineNumbers/>
    </w:pPr>
    <w:rPr>
      <w:rFonts w:cs="Tahoma"/>
    </w:rPr>
  </w:style>
  <w:style w:type="paragraph" w:customStyle="1" w:styleId="WW-Heading1111111111">
    <w:name w:val="WW-Heading1111111111"/>
    <w:basedOn w:val="prastasis"/>
    <w:next w:val="Pagrindinistekstas"/>
    <w:pPr>
      <w:keepNext/>
      <w:spacing w:before="240" w:after="120"/>
    </w:pPr>
    <w:rPr>
      <w:rFonts w:ascii="Arial" w:eastAsia="Lucida Sans Unicode" w:hAnsi="Arial" w:cs="Tahoma"/>
      <w:sz w:val="28"/>
      <w:szCs w:val="28"/>
    </w:rPr>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customStyle="1" w:styleId="CompanyName">
    <w:name w:val="Company Name"/>
    <w:basedOn w:val="Pagrindinistekstas"/>
    <w:pPr>
      <w:keepLines/>
      <w:spacing w:after="80" w:line="240" w:lineRule="atLeast"/>
      <w:jc w:val="center"/>
    </w:pPr>
    <w:rPr>
      <w:rFonts w:ascii="Garamond" w:hAnsi="Garamond"/>
      <w:caps/>
      <w:spacing w:val="75"/>
      <w:sz w:val="21"/>
    </w:rPr>
  </w:style>
  <w:style w:type="paragraph" w:customStyle="1" w:styleId="Address1">
    <w:name w:val="Address 1"/>
    <w:basedOn w:val="prastasis"/>
    <w:pPr>
      <w:spacing w:line="160" w:lineRule="atLeast"/>
      <w:jc w:val="both"/>
    </w:pPr>
    <w:rPr>
      <w:rFonts w:ascii="Arial" w:hAnsi="Arial"/>
      <w:sz w:val="14"/>
    </w:rPr>
  </w:style>
  <w:style w:type="paragraph" w:customStyle="1" w:styleId="WW-BodyText2">
    <w:name w:val="WW-Body Text 2"/>
    <w:basedOn w:val="prastasis"/>
    <w:pPr>
      <w:jc w:val="both"/>
    </w:pPr>
  </w:style>
  <w:style w:type="paragraph" w:styleId="Pagrindiniotekstotrauka">
    <w:name w:val="Body Text Indent"/>
    <w:basedOn w:val="prastasis"/>
    <w:pPr>
      <w:ind w:firstLine="540"/>
    </w:pPr>
  </w:style>
  <w:style w:type="paragraph" w:customStyle="1" w:styleId="WW-BodyText3">
    <w:name w:val="WW-Body Text 3"/>
    <w:basedOn w:val="prastasis"/>
    <w:pPr>
      <w:ind w:right="155"/>
      <w:jc w:val="both"/>
    </w:pPr>
  </w:style>
  <w:style w:type="paragraph" w:customStyle="1" w:styleId="WW-BodyTextIndent2">
    <w:name w:val="WW-Body Text Indent 2"/>
    <w:basedOn w:val="prastasis"/>
    <w:pPr>
      <w:ind w:left="720"/>
    </w:pPr>
    <w:rPr>
      <w:lang w:val="lt-LT"/>
    </w:rPr>
  </w:style>
  <w:style w:type="paragraph" w:customStyle="1" w:styleId="WW-BodyTextIndent3">
    <w:name w:val="WW-Body Text Indent 3"/>
    <w:basedOn w:val="prastasis"/>
    <w:pPr>
      <w:ind w:firstLine="720"/>
      <w:jc w:val="both"/>
    </w:pPr>
    <w:rPr>
      <w:lang w:val="lt-LT"/>
    </w:rPr>
  </w:style>
  <w:style w:type="paragraph" w:styleId="Debesliotekstas">
    <w:name w:val="Balloon Text"/>
    <w:basedOn w:val="prastasis"/>
    <w:rPr>
      <w:rFonts w:ascii="Tahoma" w:hAnsi="Tahoma" w:cs="Tahoma"/>
      <w:sz w:val="16"/>
      <w:szCs w:val="16"/>
    </w:rPr>
  </w:style>
  <w:style w:type="paragraph" w:styleId="Sraopastraipa">
    <w:name w:val="List Paragraph"/>
    <w:basedOn w:val="prastasis"/>
    <w:rsid w:val="000443DD"/>
    <w:pPr>
      <w:autoSpaceDN w:val="0"/>
      <w:spacing w:after="200" w:line="276" w:lineRule="auto"/>
      <w:ind w:left="720"/>
      <w:textAlignment w:val="baseline"/>
    </w:pPr>
    <w:rPr>
      <w:rFonts w:ascii="Calibri" w:eastAsia="Calibri" w:hAnsi="Calibri"/>
      <w:sz w:val="22"/>
      <w:szCs w:val="22"/>
      <w:lang w:val="lt-LT" w:eastAsia="en-US"/>
    </w:rPr>
  </w:style>
  <w:style w:type="paragraph" w:customStyle="1" w:styleId="Default">
    <w:name w:val="Default"/>
    <w:rsid w:val="009E7E4E"/>
    <w:pPr>
      <w:autoSpaceDE w:val="0"/>
      <w:autoSpaceDN w:val="0"/>
      <w:adjustRightInd w:val="0"/>
    </w:pPr>
    <w:rPr>
      <w:color w:val="000000"/>
      <w:sz w:val="24"/>
      <w:szCs w:val="24"/>
    </w:rPr>
  </w:style>
  <w:style w:type="character" w:styleId="Grietas">
    <w:name w:val="Strong"/>
    <w:uiPriority w:val="22"/>
    <w:qFormat/>
    <w:rsid w:val="00E655D5"/>
    <w:rPr>
      <w:b/>
      <w:bCs/>
    </w:rPr>
  </w:style>
  <w:style w:type="character" w:customStyle="1" w:styleId="normal-h">
    <w:name w:val="normal-h"/>
    <w:basedOn w:val="Numatytasispastraiposriftas"/>
    <w:rsid w:val="00E65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44971">
      <w:bodyDiv w:val="1"/>
      <w:marLeft w:val="0"/>
      <w:marRight w:val="0"/>
      <w:marTop w:val="0"/>
      <w:marBottom w:val="0"/>
      <w:divBdr>
        <w:top w:val="none" w:sz="0" w:space="0" w:color="auto"/>
        <w:left w:val="none" w:sz="0" w:space="0" w:color="auto"/>
        <w:bottom w:val="none" w:sz="0" w:space="0" w:color="auto"/>
        <w:right w:val="none" w:sz="0" w:space="0" w:color="auto"/>
      </w:divBdr>
      <w:divsChild>
        <w:div w:id="15885641">
          <w:marLeft w:val="0"/>
          <w:marRight w:val="0"/>
          <w:marTop w:val="0"/>
          <w:marBottom w:val="0"/>
          <w:divBdr>
            <w:top w:val="none" w:sz="0" w:space="0" w:color="auto"/>
            <w:left w:val="none" w:sz="0" w:space="0" w:color="auto"/>
            <w:bottom w:val="none" w:sz="0" w:space="0" w:color="auto"/>
            <w:right w:val="none" w:sz="0" w:space="0" w:color="auto"/>
          </w:divBdr>
          <w:divsChild>
            <w:div w:id="104084955">
              <w:marLeft w:val="0"/>
              <w:marRight w:val="0"/>
              <w:marTop w:val="0"/>
              <w:marBottom w:val="0"/>
              <w:divBdr>
                <w:top w:val="none" w:sz="0" w:space="0" w:color="auto"/>
                <w:left w:val="none" w:sz="0" w:space="0" w:color="auto"/>
                <w:bottom w:val="none" w:sz="0" w:space="0" w:color="auto"/>
                <w:right w:val="none" w:sz="0" w:space="0" w:color="auto"/>
              </w:divBdr>
            </w:div>
            <w:div w:id="560290365">
              <w:marLeft w:val="0"/>
              <w:marRight w:val="0"/>
              <w:marTop w:val="0"/>
              <w:marBottom w:val="0"/>
              <w:divBdr>
                <w:top w:val="none" w:sz="0" w:space="0" w:color="auto"/>
                <w:left w:val="none" w:sz="0" w:space="0" w:color="auto"/>
                <w:bottom w:val="none" w:sz="0" w:space="0" w:color="auto"/>
                <w:right w:val="none" w:sz="0" w:space="0" w:color="auto"/>
              </w:divBdr>
            </w:div>
            <w:div w:id="869806904">
              <w:marLeft w:val="0"/>
              <w:marRight w:val="0"/>
              <w:marTop w:val="0"/>
              <w:marBottom w:val="0"/>
              <w:divBdr>
                <w:top w:val="none" w:sz="0" w:space="0" w:color="auto"/>
                <w:left w:val="none" w:sz="0" w:space="0" w:color="auto"/>
                <w:bottom w:val="none" w:sz="0" w:space="0" w:color="auto"/>
                <w:right w:val="none" w:sz="0" w:space="0" w:color="auto"/>
              </w:divBdr>
            </w:div>
            <w:div w:id="1689912919">
              <w:marLeft w:val="0"/>
              <w:marRight w:val="0"/>
              <w:marTop w:val="0"/>
              <w:marBottom w:val="0"/>
              <w:divBdr>
                <w:top w:val="none" w:sz="0" w:space="0" w:color="auto"/>
                <w:left w:val="none" w:sz="0" w:space="0" w:color="auto"/>
                <w:bottom w:val="none" w:sz="0" w:space="0" w:color="auto"/>
                <w:right w:val="none" w:sz="0" w:space="0" w:color="auto"/>
              </w:divBdr>
            </w:div>
            <w:div w:id="1743746742">
              <w:marLeft w:val="0"/>
              <w:marRight w:val="0"/>
              <w:marTop w:val="0"/>
              <w:marBottom w:val="0"/>
              <w:divBdr>
                <w:top w:val="none" w:sz="0" w:space="0" w:color="auto"/>
                <w:left w:val="none" w:sz="0" w:space="0" w:color="auto"/>
                <w:bottom w:val="none" w:sz="0" w:space="0" w:color="auto"/>
                <w:right w:val="none" w:sz="0" w:space="0" w:color="auto"/>
              </w:divBdr>
            </w:div>
            <w:div w:id="1770586381">
              <w:marLeft w:val="0"/>
              <w:marRight w:val="0"/>
              <w:marTop w:val="0"/>
              <w:marBottom w:val="0"/>
              <w:divBdr>
                <w:top w:val="none" w:sz="0" w:space="0" w:color="auto"/>
                <w:left w:val="none" w:sz="0" w:space="0" w:color="auto"/>
                <w:bottom w:val="none" w:sz="0" w:space="0" w:color="auto"/>
                <w:right w:val="none" w:sz="0" w:space="0" w:color="auto"/>
              </w:divBdr>
              <w:divsChild>
                <w:div w:id="1410077731">
                  <w:marLeft w:val="0"/>
                  <w:marRight w:val="0"/>
                  <w:marTop w:val="0"/>
                  <w:marBottom w:val="0"/>
                  <w:divBdr>
                    <w:top w:val="none" w:sz="0" w:space="0" w:color="auto"/>
                    <w:left w:val="none" w:sz="0" w:space="0" w:color="auto"/>
                    <w:bottom w:val="none" w:sz="0" w:space="0" w:color="auto"/>
                    <w:right w:val="none" w:sz="0" w:space="0" w:color="auto"/>
                  </w:divBdr>
                </w:div>
                <w:div w:id="1418019984">
                  <w:marLeft w:val="0"/>
                  <w:marRight w:val="0"/>
                  <w:marTop w:val="0"/>
                  <w:marBottom w:val="0"/>
                  <w:divBdr>
                    <w:top w:val="none" w:sz="0" w:space="0" w:color="auto"/>
                    <w:left w:val="none" w:sz="0" w:space="0" w:color="auto"/>
                    <w:bottom w:val="none" w:sz="0" w:space="0" w:color="auto"/>
                    <w:right w:val="none" w:sz="0" w:space="0" w:color="auto"/>
                  </w:divBdr>
                </w:div>
                <w:div w:id="1795370634">
                  <w:marLeft w:val="0"/>
                  <w:marRight w:val="0"/>
                  <w:marTop w:val="0"/>
                  <w:marBottom w:val="0"/>
                  <w:divBdr>
                    <w:top w:val="none" w:sz="0" w:space="0" w:color="auto"/>
                    <w:left w:val="none" w:sz="0" w:space="0" w:color="auto"/>
                    <w:bottom w:val="none" w:sz="0" w:space="0" w:color="auto"/>
                    <w:right w:val="none" w:sz="0" w:space="0" w:color="auto"/>
                  </w:divBdr>
                </w:div>
                <w:div w:id="1842041080">
                  <w:marLeft w:val="0"/>
                  <w:marRight w:val="0"/>
                  <w:marTop w:val="0"/>
                  <w:marBottom w:val="0"/>
                  <w:divBdr>
                    <w:top w:val="none" w:sz="0" w:space="0" w:color="auto"/>
                    <w:left w:val="none" w:sz="0" w:space="0" w:color="auto"/>
                    <w:bottom w:val="none" w:sz="0" w:space="0" w:color="auto"/>
                    <w:right w:val="none" w:sz="0" w:space="0" w:color="auto"/>
                  </w:divBdr>
                </w:div>
                <w:div w:id="21387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8524">
          <w:marLeft w:val="0"/>
          <w:marRight w:val="0"/>
          <w:marTop w:val="0"/>
          <w:marBottom w:val="0"/>
          <w:divBdr>
            <w:top w:val="none" w:sz="0" w:space="0" w:color="auto"/>
            <w:left w:val="none" w:sz="0" w:space="0" w:color="auto"/>
            <w:bottom w:val="none" w:sz="0" w:space="0" w:color="auto"/>
            <w:right w:val="none" w:sz="0" w:space="0" w:color="auto"/>
          </w:divBdr>
          <w:divsChild>
            <w:div w:id="1790393435">
              <w:marLeft w:val="0"/>
              <w:marRight w:val="0"/>
              <w:marTop w:val="0"/>
              <w:marBottom w:val="0"/>
              <w:divBdr>
                <w:top w:val="none" w:sz="0" w:space="0" w:color="auto"/>
                <w:left w:val="none" w:sz="0" w:space="0" w:color="auto"/>
                <w:bottom w:val="none" w:sz="0" w:space="0" w:color="auto"/>
                <w:right w:val="none" w:sz="0" w:space="0" w:color="auto"/>
              </w:divBdr>
              <w:divsChild>
                <w:div w:id="327098798">
                  <w:marLeft w:val="0"/>
                  <w:marRight w:val="0"/>
                  <w:marTop w:val="0"/>
                  <w:marBottom w:val="0"/>
                  <w:divBdr>
                    <w:top w:val="none" w:sz="0" w:space="0" w:color="auto"/>
                    <w:left w:val="none" w:sz="0" w:space="0" w:color="auto"/>
                    <w:bottom w:val="none" w:sz="0" w:space="0" w:color="auto"/>
                    <w:right w:val="none" w:sz="0" w:space="0" w:color="auto"/>
                  </w:divBdr>
                </w:div>
                <w:div w:id="544951971">
                  <w:marLeft w:val="0"/>
                  <w:marRight w:val="0"/>
                  <w:marTop w:val="0"/>
                  <w:marBottom w:val="0"/>
                  <w:divBdr>
                    <w:top w:val="none" w:sz="0" w:space="0" w:color="auto"/>
                    <w:left w:val="none" w:sz="0" w:space="0" w:color="auto"/>
                    <w:bottom w:val="none" w:sz="0" w:space="0" w:color="auto"/>
                    <w:right w:val="none" w:sz="0" w:space="0" w:color="auto"/>
                  </w:divBdr>
                </w:div>
                <w:div w:id="128523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7329">
          <w:marLeft w:val="0"/>
          <w:marRight w:val="0"/>
          <w:marTop w:val="0"/>
          <w:marBottom w:val="0"/>
          <w:divBdr>
            <w:top w:val="none" w:sz="0" w:space="0" w:color="auto"/>
            <w:left w:val="none" w:sz="0" w:space="0" w:color="auto"/>
            <w:bottom w:val="none" w:sz="0" w:space="0" w:color="auto"/>
            <w:right w:val="none" w:sz="0" w:space="0" w:color="auto"/>
          </w:divBdr>
          <w:divsChild>
            <w:div w:id="782384563">
              <w:marLeft w:val="0"/>
              <w:marRight w:val="0"/>
              <w:marTop w:val="0"/>
              <w:marBottom w:val="0"/>
              <w:divBdr>
                <w:top w:val="none" w:sz="0" w:space="0" w:color="auto"/>
                <w:left w:val="none" w:sz="0" w:space="0" w:color="auto"/>
                <w:bottom w:val="none" w:sz="0" w:space="0" w:color="auto"/>
                <w:right w:val="none" w:sz="0" w:space="0" w:color="auto"/>
              </w:divBdr>
            </w:div>
          </w:divsChild>
        </w:div>
        <w:div w:id="1001279068">
          <w:marLeft w:val="0"/>
          <w:marRight w:val="0"/>
          <w:marTop w:val="0"/>
          <w:marBottom w:val="0"/>
          <w:divBdr>
            <w:top w:val="none" w:sz="0" w:space="0" w:color="auto"/>
            <w:left w:val="none" w:sz="0" w:space="0" w:color="auto"/>
            <w:bottom w:val="none" w:sz="0" w:space="0" w:color="auto"/>
            <w:right w:val="none" w:sz="0" w:space="0" w:color="auto"/>
          </w:divBdr>
          <w:divsChild>
            <w:div w:id="285085339">
              <w:marLeft w:val="0"/>
              <w:marRight w:val="0"/>
              <w:marTop w:val="0"/>
              <w:marBottom w:val="0"/>
              <w:divBdr>
                <w:top w:val="none" w:sz="0" w:space="0" w:color="auto"/>
                <w:left w:val="none" w:sz="0" w:space="0" w:color="auto"/>
                <w:bottom w:val="none" w:sz="0" w:space="0" w:color="auto"/>
                <w:right w:val="none" w:sz="0" w:space="0" w:color="auto"/>
              </w:divBdr>
            </w:div>
            <w:div w:id="543177832">
              <w:marLeft w:val="0"/>
              <w:marRight w:val="0"/>
              <w:marTop w:val="0"/>
              <w:marBottom w:val="0"/>
              <w:divBdr>
                <w:top w:val="none" w:sz="0" w:space="0" w:color="auto"/>
                <w:left w:val="none" w:sz="0" w:space="0" w:color="auto"/>
                <w:bottom w:val="none" w:sz="0" w:space="0" w:color="auto"/>
                <w:right w:val="none" w:sz="0" w:space="0" w:color="auto"/>
              </w:divBdr>
              <w:divsChild>
                <w:div w:id="111291701">
                  <w:marLeft w:val="0"/>
                  <w:marRight w:val="0"/>
                  <w:marTop w:val="0"/>
                  <w:marBottom w:val="0"/>
                  <w:divBdr>
                    <w:top w:val="none" w:sz="0" w:space="0" w:color="auto"/>
                    <w:left w:val="none" w:sz="0" w:space="0" w:color="auto"/>
                    <w:bottom w:val="none" w:sz="0" w:space="0" w:color="auto"/>
                    <w:right w:val="none" w:sz="0" w:space="0" w:color="auto"/>
                  </w:divBdr>
                </w:div>
                <w:div w:id="852648838">
                  <w:marLeft w:val="0"/>
                  <w:marRight w:val="0"/>
                  <w:marTop w:val="0"/>
                  <w:marBottom w:val="0"/>
                  <w:divBdr>
                    <w:top w:val="none" w:sz="0" w:space="0" w:color="auto"/>
                    <w:left w:val="none" w:sz="0" w:space="0" w:color="auto"/>
                    <w:bottom w:val="none" w:sz="0" w:space="0" w:color="auto"/>
                    <w:right w:val="none" w:sz="0" w:space="0" w:color="auto"/>
                  </w:divBdr>
                </w:div>
                <w:div w:id="1687562500">
                  <w:marLeft w:val="0"/>
                  <w:marRight w:val="0"/>
                  <w:marTop w:val="0"/>
                  <w:marBottom w:val="0"/>
                  <w:divBdr>
                    <w:top w:val="none" w:sz="0" w:space="0" w:color="auto"/>
                    <w:left w:val="none" w:sz="0" w:space="0" w:color="auto"/>
                    <w:bottom w:val="none" w:sz="0" w:space="0" w:color="auto"/>
                    <w:right w:val="none" w:sz="0" w:space="0" w:color="auto"/>
                  </w:divBdr>
                </w:div>
                <w:div w:id="1830056075">
                  <w:marLeft w:val="0"/>
                  <w:marRight w:val="0"/>
                  <w:marTop w:val="0"/>
                  <w:marBottom w:val="0"/>
                  <w:divBdr>
                    <w:top w:val="none" w:sz="0" w:space="0" w:color="auto"/>
                    <w:left w:val="none" w:sz="0" w:space="0" w:color="auto"/>
                    <w:bottom w:val="none" w:sz="0" w:space="0" w:color="auto"/>
                    <w:right w:val="none" w:sz="0" w:space="0" w:color="auto"/>
                  </w:divBdr>
                </w:div>
              </w:divsChild>
            </w:div>
            <w:div w:id="605387722">
              <w:marLeft w:val="0"/>
              <w:marRight w:val="0"/>
              <w:marTop w:val="0"/>
              <w:marBottom w:val="0"/>
              <w:divBdr>
                <w:top w:val="none" w:sz="0" w:space="0" w:color="auto"/>
                <w:left w:val="none" w:sz="0" w:space="0" w:color="auto"/>
                <w:bottom w:val="none" w:sz="0" w:space="0" w:color="auto"/>
                <w:right w:val="none" w:sz="0" w:space="0" w:color="auto"/>
              </w:divBdr>
            </w:div>
            <w:div w:id="652829107">
              <w:marLeft w:val="0"/>
              <w:marRight w:val="0"/>
              <w:marTop w:val="0"/>
              <w:marBottom w:val="0"/>
              <w:divBdr>
                <w:top w:val="none" w:sz="0" w:space="0" w:color="auto"/>
                <w:left w:val="none" w:sz="0" w:space="0" w:color="auto"/>
                <w:bottom w:val="none" w:sz="0" w:space="0" w:color="auto"/>
                <w:right w:val="none" w:sz="0" w:space="0" w:color="auto"/>
              </w:divBdr>
            </w:div>
            <w:div w:id="848953976">
              <w:marLeft w:val="0"/>
              <w:marRight w:val="0"/>
              <w:marTop w:val="0"/>
              <w:marBottom w:val="0"/>
              <w:divBdr>
                <w:top w:val="none" w:sz="0" w:space="0" w:color="auto"/>
                <w:left w:val="none" w:sz="0" w:space="0" w:color="auto"/>
                <w:bottom w:val="none" w:sz="0" w:space="0" w:color="auto"/>
                <w:right w:val="none" w:sz="0" w:space="0" w:color="auto"/>
              </w:divBdr>
            </w:div>
            <w:div w:id="916401449">
              <w:marLeft w:val="0"/>
              <w:marRight w:val="0"/>
              <w:marTop w:val="0"/>
              <w:marBottom w:val="0"/>
              <w:divBdr>
                <w:top w:val="none" w:sz="0" w:space="0" w:color="auto"/>
                <w:left w:val="none" w:sz="0" w:space="0" w:color="auto"/>
                <w:bottom w:val="none" w:sz="0" w:space="0" w:color="auto"/>
                <w:right w:val="none" w:sz="0" w:space="0" w:color="auto"/>
              </w:divBdr>
            </w:div>
            <w:div w:id="973680698">
              <w:marLeft w:val="0"/>
              <w:marRight w:val="0"/>
              <w:marTop w:val="0"/>
              <w:marBottom w:val="0"/>
              <w:divBdr>
                <w:top w:val="none" w:sz="0" w:space="0" w:color="auto"/>
                <w:left w:val="none" w:sz="0" w:space="0" w:color="auto"/>
                <w:bottom w:val="none" w:sz="0" w:space="0" w:color="auto"/>
                <w:right w:val="none" w:sz="0" w:space="0" w:color="auto"/>
              </w:divBdr>
            </w:div>
            <w:div w:id="1098789593">
              <w:marLeft w:val="0"/>
              <w:marRight w:val="0"/>
              <w:marTop w:val="0"/>
              <w:marBottom w:val="0"/>
              <w:divBdr>
                <w:top w:val="none" w:sz="0" w:space="0" w:color="auto"/>
                <w:left w:val="none" w:sz="0" w:space="0" w:color="auto"/>
                <w:bottom w:val="none" w:sz="0" w:space="0" w:color="auto"/>
                <w:right w:val="none" w:sz="0" w:space="0" w:color="auto"/>
              </w:divBdr>
            </w:div>
            <w:div w:id="1552381217">
              <w:marLeft w:val="0"/>
              <w:marRight w:val="0"/>
              <w:marTop w:val="0"/>
              <w:marBottom w:val="0"/>
              <w:divBdr>
                <w:top w:val="none" w:sz="0" w:space="0" w:color="auto"/>
                <w:left w:val="none" w:sz="0" w:space="0" w:color="auto"/>
                <w:bottom w:val="none" w:sz="0" w:space="0" w:color="auto"/>
                <w:right w:val="none" w:sz="0" w:space="0" w:color="auto"/>
              </w:divBdr>
              <w:divsChild>
                <w:div w:id="737633966">
                  <w:marLeft w:val="0"/>
                  <w:marRight w:val="0"/>
                  <w:marTop w:val="0"/>
                  <w:marBottom w:val="0"/>
                  <w:divBdr>
                    <w:top w:val="none" w:sz="0" w:space="0" w:color="auto"/>
                    <w:left w:val="none" w:sz="0" w:space="0" w:color="auto"/>
                    <w:bottom w:val="none" w:sz="0" w:space="0" w:color="auto"/>
                    <w:right w:val="none" w:sz="0" w:space="0" w:color="auto"/>
                  </w:divBdr>
                </w:div>
                <w:div w:id="788671486">
                  <w:marLeft w:val="0"/>
                  <w:marRight w:val="0"/>
                  <w:marTop w:val="0"/>
                  <w:marBottom w:val="0"/>
                  <w:divBdr>
                    <w:top w:val="none" w:sz="0" w:space="0" w:color="auto"/>
                    <w:left w:val="none" w:sz="0" w:space="0" w:color="auto"/>
                    <w:bottom w:val="none" w:sz="0" w:space="0" w:color="auto"/>
                    <w:right w:val="none" w:sz="0" w:space="0" w:color="auto"/>
                  </w:divBdr>
                </w:div>
                <w:div w:id="935098225">
                  <w:marLeft w:val="0"/>
                  <w:marRight w:val="0"/>
                  <w:marTop w:val="0"/>
                  <w:marBottom w:val="0"/>
                  <w:divBdr>
                    <w:top w:val="none" w:sz="0" w:space="0" w:color="auto"/>
                    <w:left w:val="none" w:sz="0" w:space="0" w:color="auto"/>
                    <w:bottom w:val="none" w:sz="0" w:space="0" w:color="auto"/>
                    <w:right w:val="none" w:sz="0" w:space="0" w:color="auto"/>
                  </w:divBdr>
                </w:div>
                <w:div w:id="1311442091">
                  <w:marLeft w:val="0"/>
                  <w:marRight w:val="0"/>
                  <w:marTop w:val="0"/>
                  <w:marBottom w:val="0"/>
                  <w:divBdr>
                    <w:top w:val="none" w:sz="0" w:space="0" w:color="auto"/>
                    <w:left w:val="none" w:sz="0" w:space="0" w:color="auto"/>
                    <w:bottom w:val="none" w:sz="0" w:space="0" w:color="auto"/>
                    <w:right w:val="none" w:sz="0" w:space="0" w:color="auto"/>
                  </w:divBdr>
                </w:div>
              </w:divsChild>
            </w:div>
            <w:div w:id="1791629292">
              <w:marLeft w:val="0"/>
              <w:marRight w:val="0"/>
              <w:marTop w:val="0"/>
              <w:marBottom w:val="0"/>
              <w:divBdr>
                <w:top w:val="none" w:sz="0" w:space="0" w:color="auto"/>
                <w:left w:val="none" w:sz="0" w:space="0" w:color="auto"/>
                <w:bottom w:val="none" w:sz="0" w:space="0" w:color="auto"/>
                <w:right w:val="none" w:sz="0" w:space="0" w:color="auto"/>
              </w:divBdr>
              <w:divsChild>
                <w:div w:id="61216703">
                  <w:marLeft w:val="0"/>
                  <w:marRight w:val="0"/>
                  <w:marTop w:val="0"/>
                  <w:marBottom w:val="0"/>
                  <w:divBdr>
                    <w:top w:val="none" w:sz="0" w:space="0" w:color="auto"/>
                    <w:left w:val="none" w:sz="0" w:space="0" w:color="auto"/>
                    <w:bottom w:val="none" w:sz="0" w:space="0" w:color="auto"/>
                    <w:right w:val="none" w:sz="0" w:space="0" w:color="auto"/>
                  </w:divBdr>
                </w:div>
                <w:div w:id="435442346">
                  <w:marLeft w:val="0"/>
                  <w:marRight w:val="0"/>
                  <w:marTop w:val="0"/>
                  <w:marBottom w:val="0"/>
                  <w:divBdr>
                    <w:top w:val="none" w:sz="0" w:space="0" w:color="auto"/>
                    <w:left w:val="none" w:sz="0" w:space="0" w:color="auto"/>
                    <w:bottom w:val="none" w:sz="0" w:space="0" w:color="auto"/>
                    <w:right w:val="none" w:sz="0" w:space="0" w:color="auto"/>
                  </w:divBdr>
                </w:div>
                <w:div w:id="700472336">
                  <w:marLeft w:val="0"/>
                  <w:marRight w:val="0"/>
                  <w:marTop w:val="0"/>
                  <w:marBottom w:val="0"/>
                  <w:divBdr>
                    <w:top w:val="none" w:sz="0" w:space="0" w:color="auto"/>
                    <w:left w:val="none" w:sz="0" w:space="0" w:color="auto"/>
                    <w:bottom w:val="none" w:sz="0" w:space="0" w:color="auto"/>
                    <w:right w:val="none" w:sz="0" w:space="0" w:color="auto"/>
                  </w:divBdr>
                </w:div>
                <w:div w:id="1931310670">
                  <w:marLeft w:val="0"/>
                  <w:marRight w:val="0"/>
                  <w:marTop w:val="0"/>
                  <w:marBottom w:val="0"/>
                  <w:divBdr>
                    <w:top w:val="none" w:sz="0" w:space="0" w:color="auto"/>
                    <w:left w:val="none" w:sz="0" w:space="0" w:color="auto"/>
                    <w:bottom w:val="none" w:sz="0" w:space="0" w:color="auto"/>
                    <w:right w:val="none" w:sz="0" w:space="0" w:color="auto"/>
                  </w:divBdr>
                </w:div>
                <w:div w:id="2033845396">
                  <w:marLeft w:val="0"/>
                  <w:marRight w:val="0"/>
                  <w:marTop w:val="0"/>
                  <w:marBottom w:val="0"/>
                  <w:divBdr>
                    <w:top w:val="none" w:sz="0" w:space="0" w:color="auto"/>
                    <w:left w:val="none" w:sz="0" w:space="0" w:color="auto"/>
                    <w:bottom w:val="none" w:sz="0" w:space="0" w:color="auto"/>
                    <w:right w:val="none" w:sz="0" w:space="0" w:color="auto"/>
                  </w:divBdr>
                </w:div>
              </w:divsChild>
            </w:div>
            <w:div w:id="1811709443">
              <w:marLeft w:val="0"/>
              <w:marRight w:val="0"/>
              <w:marTop w:val="0"/>
              <w:marBottom w:val="0"/>
              <w:divBdr>
                <w:top w:val="none" w:sz="0" w:space="0" w:color="auto"/>
                <w:left w:val="none" w:sz="0" w:space="0" w:color="auto"/>
                <w:bottom w:val="none" w:sz="0" w:space="0" w:color="auto"/>
                <w:right w:val="none" w:sz="0" w:space="0" w:color="auto"/>
              </w:divBdr>
            </w:div>
          </w:divsChild>
        </w:div>
        <w:div w:id="1164316590">
          <w:marLeft w:val="0"/>
          <w:marRight w:val="0"/>
          <w:marTop w:val="0"/>
          <w:marBottom w:val="0"/>
          <w:divBdr>
            <w:top w:val="none" w:sz="0" w:space="0" w:color="auto"/>
            <w:left w:val="none" w:sz="0" w:space="0" w:color="auto"/>
            <w:bottom w:val="none" w:sz="0" w:space="0" w:color="auto"/>
            <w:right w:val="none" w:sz="0" w:space="0" w:color="auto"/>
          </w:divBdr>
          <w:divsChild>
            <w:div w:id="10182256">
              <w:marLeft w:val="0"/>
              <w:marRight w:val="0"/>
              <w:marTop w:val="0"/>
              <w:marBottom w:val="0"/>
              <w:divBdr>
                <w:top w:val="none" w:sz="0" w:space="0" w:color="auto"/>
                <w:left w:val="none" w:sz="0" w:space="0" w:color="auto"/>
                <w:bottom w:val="none" w:sz="0" w:space="0" w:color="auto"/>
                <w:right w:val="none" w:sz="0" w:space="0" w:color="auto"/>
              </w:divBdr>
            </w:div>
            <w:div w:id="267205929">
              <w:marLeft w:val="0"/>
              <w:marRight w:val="0"/>
              <w:marTop w:val="0"/>
              <w:marBottom w:val="0"/>
              <w:divBdr>
                <w:top w:val="none" w:sz="0" w:space="0" w:color="auto"/>
                <w:left w:val="none" w:sz="0" w:space="0" w:color="auto"/>
                <w:bottom w:val="none" w:sz="0" w:space="0" w:color="auto"/>
                <w:right w:val="none" w:sz="0" w:space="0" w:color="auto"/>
              </w:divBdr>
            </w:div>
            <w:div w:id="433941600">
              <w:marLeft w:val="0"/>
              <w:marRight w:val="0"/>
              <w:marTop w:val="0"/>
              <w:marBottom w:val="0"/>
              <w:divBdr>
                <w:top w:val="none" w:sz="0" w:space="0" w:color="auto"/>
                <w:left w:val="none" w:sz="0" w:space="0" w:color="auto"/>
                <w:bottom w:val="none" w:sz="0" w:space="0" w:color="auto"/>
                <w:right w:val="none" w:sz="0" w:space="0" w:color="auto"/>
              </w:divBdr>
            </w:div>
            <w:div w:id="439955215">
              <w:marLeft w:val="0"/>
              <w:marRight w:val="0"/>
              <w:marTop w:val="0"/>
              <w:marBottom w:val="0"/>
              <w:divBdr>
                <w:top w:val="none" w:sz="0" w:space="0" w:color="auto"/>
                <w:left w:val="none" w:sz="0" w:space="0" w:color="auto"/>
                <w:bottom w:val="none" w:sz="0" w:space="0" w:color="auto"/>
                <w:right w:val="none" w:sz="0" w:space="0" w:color="auto"/>
              </w:divBdr>
            </w:div>
            <w:div w:id="1733314535">
              <w:marLeft w:val="0"/>
              <w:marRight w:val="0"/>
              <w:marTop w:val="0"/>
              <w:marBottom w:val="0"/>
              <w:divBdr>
                <w:top w:val="none" w:sz="0" w:space="0" w:color="auto"/>
                <w:left w:val="none" w:sz="0" w:space="0" w:color="auto"/>
                <w:bottom w:val="none" w:sz="0" w:space="0" w:color="auto"/>
                <w:right w:val="none" w:sz="0" w:space="0" w:color="auto"/>
              </w:divBdr>
            </w:div>
            <w:div w:id="1863545174">
              <w:marLeft w:val="0"/>
              <w:marRight w:val="0"/>
              <w:marTop w:val="0"/>
              <w:marBottom w:val="0"/>
              <w:divBdr>
                <w:top w:val="none" w:sz="0" w:space="0" w:color="auto"/>
                <w:left w:val="none" w:sz="0" w:space="0" w:color="auto"/>
                <w:bottom w:val="none" w:sz="0" w:space="0" w:color="auto"/>
                <w:right w:val="none" w:sz="0" w:space="0" w:color="auto"/>
              </w:divBdr>
            </w:div>
            <w:div w:id="1999308668">
              <w:marLeft w:val="0"/>
              <w:marRight w:val="0"/>
              <w:marTop w:val="0"/>
              <w:marBottom w:val="0"/>
              <w:divBdr>
                <w:top w:val="none" w:sz="0" w:space="0" w:color="auto"/>
                <w:left w:val="none" w:sz="0" w:space="0" w:color="auto"/>
                <w:bottom w:val="none" w:sz="0" w:space="0" w:color="auto"/>
                <w:right w:val="none" w:sz="0" w:space="0" w:color="auto"/>
              </w:divBdr>
            </w:div>
          </w:divsChild>
        </w:div>
        <w:div w:id="1258170302">
          <w:marLeft w:val="0"/>
          <w:marRight w:val="0"/>
          <w:marTop w:val="0"/>
          <w:marBottom w:val="0"/>
          <w:divBdr>
            <w:top w:val="none" w:sz="0" w:space="0" w:color="auto"/>
            <w:left w:val="none" w:sz="0" w:space="0" w:color="auto"/>
            <w:bottom w:val="none" w:sz="0" w:space="0" w:color="auto"/>
            <w:right w:val="none" w:sz="0" w:space="0" w:color="auto"/>
          </w:divBdr>
          <w:divsChild>
            <w:div w:id="60106309">
              <w:marLeft w:val="0"/>
              <w:marRight w:val="0"/>
              <w:marTop w:val="0"/>
              <w:marBottom w:val="0"/>
              <w:divBdr>
                <w:top w:val="none" w:sz="0" w:space="0" w:color="auto"/>
                <w:left w:val="none" w:sz="0" w:space="0" w:color="auto"/>
                <w:bottom w:val="none" w:sz="0" w:space="0" w:color="auto"/>
                <w:right w:val="none" w:sz="0" w:space="0" w:color="auto"/>
              </w:divBdr>
            </w:div>
            <w:div w:id="443571734">
              <w:marLeft w:val="0"/>
              <w:marRight w:val="0"/>
              <w:marTop w:val="0"/>
              <w:marBottom w:val="0"/>
              <w:divBdr>
                <w:top w:val="none" w:sz="0" w:space="0" w:color="auto"/>
                <w:left w:val="none" w:sz="0" w:space="0" w:color="auto"/>
                <w:bottom w:val="none" w:sz="0" w:space="0" w:color="auto"/>
                <w:right w:val="none" w:sz="0" w:space="0" w:color="auto"/>
              </w:divBdr>
            </w:div>
            <w:div w:id="581185986">
              <w:marLeft w:val="0"/>
              <w:marRight w:val="0"/>
              <w:marTop w:val="0"/>
              <w:marBottom w:val="0"/>
              <w:divBdr>
                <w:top w:val="none" w:sz="0" w:space="0" w:color="auto"/>
                <w:left w:val="none" w:sz="0" w:space="0" w:color="auto"/>
                <w:bottom w:val="none" w:sz="0" w:space="0" w:color="auto"/>
                <w:right w:val="none" w:sz="0" w:space="0" w:color="auto"/>
              </w:divBdr>
            </w:div>
            <w:div w:id="692651814">
              <w:marLeft w:val="0"/>
              <w:marRight w:val="0"/>
              <w:marTop w:val="0"/>
              <w:marBottom w:val="0"/>
              <w:divBdr>
                <w:top w:val="none" w:sz="0" w:space="0" w:color="auto"/>
                <w:left w:val="none" w:sz="0" w:space="0" w:color="auto"/>
                <w:bottom w:val="none" w:sz="0" w:space="0" w:color="auto"/>
                <w:right w:val="none" w:sz="0" w:space="0" w:color="auto"/>
              </w:divBdr>
            </w:div>
            <w:div w:id="1671716367">
              <w:marLeft w:val="0"/>
              <w:marRight w:val="0"/>
              <w:marTop w:val="0"/>
              <w:marBottom w:val="0"/>
              <w:divBdr>
                <w:top w:val="none" w:sz="0" w:space="0" w:color="auto"/>
                <w:left w:val="none" w:sz="0" w:space="0" w:color="auto"/>
                <w:bottom w:val="none" w:sz="0" w:space="0" w:color="auto"/>
                <w:right w:val="none" w:sz="0" w:space="0" w:color="auto"/>
              </w:divBdr>
            </w:div>
            <w:div w:id="1737898127">
              <w:marLeft w:val="0"/>
              <w:marRight w:val="0"/>
              <w:marTop w:val="0"/>
              <w:marBottom w:val="0"/>
              <w:divBdr>
                <w:top w:val="none" w:sz="0" w:space="0" w:color="auto"/>
                <w:left w:val="none" w:sz="0" w:space="0" w:color="auto"/>
                <w:bottom w:val="none" w:sz="0" w:space="0" w:color="auto"/>
                <w:right w:val="none" w:sz="0" w:space="0" w:color="auto"/>
              </w:divBdr>
            </w:div>
          </w:divsChild>
        </w:div>
        <w:div w:id="1352336724">
          <w:marLeft w:val="0"/>
          <w:marRight w:val="0"/>
          <w:marTop w:val="0"/>
          <w:marBottom w:val="0"/>
          <w:divBdr>
            <w:top w:val="none" w:sz="0" w:space="0" w:color="auto"/>
            <w:left w:val="none" w:sz="0" w:space="0" w:color="auto"/>
            <w:bottom w:val="none" w:sz="0" w:space="0" w:color="auto"/>
            <w:right w:val="none" w:sz="0" w:space="0" w:color="auto"/>
          </w:divBdr>
          <w:divsChild>
            <w:div w:id="394165289">
              <w:marLeft w:val="0"/>
              <w:marRight w:val="0"/>
              <w:marTop w:val="0"/>
              <w:marBottom w:val="0"/>
              <w:divBdr>
                <w:top w:val="none" w:sz="0" w:space="0" w:color="auto"/>
                <w:left w:val="none" w:sz="0" w:space="0" w:color="auto"/>
                <w:bottom w:val="none" w:sz="0" w:space="0" w:color="auto"/>
                <w:right w:val="none" w:sz="0" w:space="0" w:color="auto"/>
              </w:divBdr>
            </w:div>
            <w:div w:id="763457052">
              <w:marLeft w:val="0"/>
              <w:marRight w:val="0"/>
              <w:marTop w:val="0"/>
              <w:marBottom w:val="0"/>
              <w:divBdr>
                <w:top w:val="none" w:sz="0" w:space="0" w:color="auto"/>
                <w:left w:val="none" w:sz="0" w:space="0" w:color="auto"/>
                <w:bottom w:val="none" w:sz="0" w:space="0" w:color="auto"/>
                <w:right w:val="none" w:sz="0" w:space="0" w:color="auto"/>
              </w:divBdr>
            </w:div>
            <w:div w:id="1668753742">
              <w:marLeft w:val="0"/>
              <w:marRight w:val="0"/>
              <w:marTop w:val="0"/>
              <w:marBottom w:val="0"/>
              <w:divBdr>
                <w:top w:val="none" w:sz="0" w:space="0" w:color="auto"/>
                <w:left w:val="none" w:sz="0" w:space="0" w:color="auto"/>
                <w:bottom w:val="none" w:sz="0" w:space="0" w:color="auto"/>
                <w:right w:val="none" w:sz="0" w:space="0" w:color="auto"/>
              </w:divBdr>
            </w:div>
          </w:divsChild>
        </w:div>
        <w:div w:id="1440564681">
          <w:marLeft w:val="0"/>
          <w:marRight w:val="0"/>
          <w:marTop w:val="0"/>
          <w:marBottom w:val="0"/>
          <w:divBdr>
            <w:top w:val="none" w:sz="0" w:space="0" w:color="auto"/>
            <w:left w:val="none" w:sz="0" w:space="0" w:color="auto"/>
            <w:bottom w:val="none" w:sz="0" w:space="0" w:color="auto"/>
            <w:right w:val="none" w:sz="0" w:space="0" w:color="auto"/>
          </w:divBdr>
          <w:divsChild>
            <w:div w:id="1249924885">
              <w:marLeft w:val="0"/>
              <w:marRight w:val="0"/>
              <w:marTop w:val="0"/>
              <w:marBottom w:val="0"/>
              <w:divBdr>
                <w:top w:val="none" w:sz="0" w:space="0" w:color="auto"/>
                <w:left w:val="none" w:sz="0" w:space="0" w:color="auto"/>
                <w:bottom w:val="none" w:sz="0" w:space="0" w:color="auto"/>
                <w:right w:val="none" w:sz="0" w:space="0" w:color="auto"/>
              </w:divBdr>
              <w:divsChild>
                <w:div w:id="54857658">
                  <w:marLeft w:val="0"/>
                  <w:marRight w:val="0"/>
                  <w:marTop w:val="0"/>
                  <w:marBottom w:val="0"/>
                  <w:divBdr>
                    <w:top w:val="none" w:sz="0" w:space="0" w:color="auto"/>
                    <w:left w:val="none" w:sz="0" w:space="0" w:color="auto"/>
                    <w:bottom w:val="none" w:sz="0" w:space="0" w:color="auto"/>
                    <w:right w:val="none" w:sz="0" w:space="0" w:color="auto"/>
                  </w:divBdr>
                </w:div>
                <w:div w:id="1046679448">
                  <w:marLeft w:val="0"/>
                  <w:marRight w:val="0"/>
                  <w:marTop w:val="0"/>
                  <w:marBottom w:val="0"/>
                  <w:divBdr>
                    <w:top w:val="none" w:sz="0" w:space="0" w:color="auto"/>
                    <w:left w:val="none" w:sz="0" w:space="0" w:color="auto"/>
                    <w:bottom w:val="none" w:sz="0" w:space="0" w:color="auto"/>
                    <w:right w:val="none" w:sz="0" w:space="0" w:color="auto"/>
                  </w:divBdr>
                </w:div>
                <w:div w:id="1413313279">
                  <w:marLeft w:val="0"/>
                  <w:marRight w:val="0"/>
                  <w:marTop w:val="0"/>
                  <w:marBottom w:val="0"/>
                  <w:divBdr>
                    <w:top w:val="none" w:sz="0" w:space="0" w:color="auto"/>
                    <w:left w:val="none" w:sz="0" w:space="0" w:color="auto"/>
                    <w:bottom w:val="none" w:sz="0" w:space="0" w:color="auto"/>
                    <w:right w:val="none" w:sz="0" w:space="0" w:color="auto"/>
                  </w:divBdr>
                </w:div>
                <w:div w:id="1477531503">
                  <w:marLeft w:val="0"/>
                  <w:marRight w:val="0"/>
                  <w:marTop w:val="0"/>
                  <w:marBottom w:val="0"/>
                  <w:divBdr>
                    <w:top w:val="none" w:sz="0" w:space="0" w:color="auto"/>
                    <w:left w:val="none" w:sz="0" w:space="0" w:color="auto"/>
                    <w:bottom w:val="none" w:sz="0" w:space="0" w:color="auto"/>
                    <w:right w:val="none" w:sz="0" w:space="0" w:color="auto"/>
                  </w:divBdr>
                </w:div>
                <w:div w:id="16260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9562</Words>
  <Characters>5451</Characters>
  <Application>Microsoft Office Word</Application>
  <DocSecurity>0</DocSecurity>
  <Lines>45</Lines>
  <Paragraphs>29</Paragraphs>
  <ScaleCrop>false</ScaleCrop>
  <HeadingPairs>
    <vt:vector size="2" baseType="variant">
      <vt:variant>
        <vt:lpstr>Pavadinimas</vt:lpstr>
      </vt:variant>
      <vt:variant>
        <vt:i4>1</vt:i4>
      </vt:variant>
    </vt:vector>
  </HeadingPairs>
  <TitlesOfParts>
    <vt:vector size="1" baseType="lpstr">
      <vt:lpstr>Kalbos tikrinimas</vt:lpstr>
    </vt:vector>
  </TitlesOfParts>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Kalbos tikrinimas</dc:title>
  <dc:subject/>
  <dc:creator>Asta Baškeviciene</dc:creator>
  <cp:keywords/>
  <cp:lastModifiedBy>Jolita Kalačiovienė</cp:lastModifiedBy>
  <cp:revision>2</cp:revision>
  <cp:lastPrinted>2024-02-29T14:54:00Z</cp:lastPrinted>
  <dcterms:created xsi:type="dcterms:W3CDTF">2024-02-29T15:20:00Z</dcterms:created>
  <dcterms:modified xsi:type="dcterms:W3CDTF">2024-02-29T15:20:00Z</dcterms:modified>
</cp:coreProperties>
</file>