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11F3DCE3" w14:textId="1909BF3C" w:rsidR="004A2743" w:rsidRPr="001A37CF" w:rsidRDefault="001A37CF" w:rsidP="004A2743">
      <w:pPr>
        <w:jc w:val="center"/>
        <w:rPr>
          <w:b/>
        </w:rPr>
      </w:pPr>
      <w:r w:rsidRPr="001A37CF">
        <w:rPr>
          <w:rStyle w:val="Grietas"/>
        </w:rPr>
        <w:t>DĖL</w:t>
      </w:r>
      <w:r w:rsidRPr="001A37CF">
        <w:rPr>
          <w:rStyle w:val="Grietas"/>
          <w:b w:val="0"/>
        </w:rPr>
        <w:t xml:space="preserve"> </w:t>
      </w:r>
      <w:r w:rsidRPr="001A37CF">
        <w:rPr>
          <w:b/>
          <w:shd w:val="clear" w:color="auto" w:fill="FFFFFF"/>
        </w:rPr>
        <w:t>TEIKIMO PA</w:t>
      </w:r>
      <w:r w:rsidR="00D929B6">
        <w:rPr>
          <w:b/>
          <w:shd w:val="clear" w:color="auto" w:fill="FFFFFF"/>
        </w:rPr>
        <w:t xml:space="preserve">TVIRTINTI </w:t>
      </w:r>
      <w:r w:rsidR="0082767A" w:rsidRPr="0082767A">
        <w:rPr>
          <w:b/>
          <w:bCs/>
        </w:rPr>
        <w:t>ROKIŠKIO RUDOLFO LYMANO MUZIKOS MOKYKLOS</w:t>
      </w:r>
      <w:r w:rsidR="0082767A">
        <w:t xml:space="preserve"> </w:t>
      </w:r>
      <w:r w:rsidR="009B634A">
        <w:rPr>
          <w:b/>
          <w:shd w:val="clear" w:color="auto" w:fill="FFFFFF"/>
        </w:rPr>
        <w:t>NUOSTATUS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53B7773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2B78AD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 </w:t>
      </w:r>
      <w:r w:rsidR="002B78AD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kovo</w:t>
      </w:r>
      <w:r w:rsidR="000F028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A8679E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8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A8679E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125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9" w14:textId="77777777" w:rsidR="00E13903" w:rsidRPr="004459D9" w:rsidRDefault="00E13903" w:rsidP="00E13903">
      <w:pPr>
        <w:jc w:val="both"/>
      </w:pPr>
    </w:p>
    <w:p w14:paraId="699FF574" w14:textId="0726F27D" w:rsidR="008F72E9" w:rsidRDefault="00EA1FE5" w:rsidP="00EA1FE5">
      <w:pPr>
        <w:tabs>
          <w:tab w:val="left" w:pos="851"/>
        </w:tabs>
        <w:jc w:val="both"/>
      </w:pPr>
      <w:r>
        <w:tab/>
      </w:r>
      <w:r w:rsidR="00E13903" w:rsidRPr="004459D9">
        <w:t xml:space="preserve">Vadovaudamasis </w:t>
      </w:r>
      <w:r w:rsidR="005F33FA" w:rsidRPr="009B1524">
        <w:t xml:space="preserve">Lietuvos Respublikos vietos savivaldos įstatymo </w:t>
      </w:r>
      <w:r w:rsidR="00C811B4">
        <w:t xml:space="preserve">15 straipsnio 2 dalies 9 punktu, </w:t>
      </w:r>
      <w:r w:rsidR="005F33FA" w:rsidRPr="00A8679E">
        <w:t>2</w:t>
      </w:r>
      <w:r w:rsidR="000B3C16" w:rsidRPr="00A8679E">
        <w:t>7</w:t>
      </w:r>
      <w:r w:rsidR="005F33FA" w:rsidRPr="00A8679E">
        <w:t xml:space="preserve"> straipsnio </w:t>
      </w:r>
      <w:r w:rsidR="000B3C16" w:rsidRPr="00A8679E">
        <w:t>2</w:t>
      </w:r>
      <w:r w:rsidR="005F33FA" w:rsidRPr="00A8679E">
        <w:t xml:space="preserve"> dal</w:t>
      </w:r>
      <w:r w:rsidR="000B3C16" w:rsidRPr="00A8679E">
        <w:t>ies 6 punktu</w:t>
      </w:r>
      <w:r w:rsidR="00A22DD7" w:rsidRPr="00A8679E">
        <w:t>,</w:t>
      </w:r>
      <w:r w:rsidR="005F33FA" w:rsidRPr="00A8679E">
        <w:t xml:space="preserve"> </w:t>
      </w:r>
    </w:p>
    <w:p w14:paraId="587EF5D2" w14:textId="4E8E0AF0" w:rsidR="00D95ADD" w:rsidRDefault="00EA1FE5" w:rsidP="00EA1FE5">
      <w:pPr>
        <w:tabs>
          <w:tab w:val="left" w:pos="851"/>
        </w:tabs>
        <w:jc w:val="both"/>
      </w:pPr>
      <w:r>
        <w:tab/>
      </w:r>
      <w:r w:rsidR="00A22DD7">
        <w:t>t</w:t>
      </w:r>
      <w:r w:rsidR="00C811B4">
        <w:t xml:space="preserve"> e i k i u</w:t>
      </w:r>
      <w:r w:rsidR="00E13903" w:rsidRPr="005E26A3">
        <w:t xml:space="preserve"> Rokiškio rajono savivaldybės tarybai </w:t>
      </w:r>
      <w:r w:rsidR="00A22DD7">
        <w:t>patvirtinti</w:t>
      </w:r>
      <w:r w:rsidR="00C811B4">
        <w:t xml:space="preserve"> </w:t>
      </w:r>
      <w:r w:rsidR="001960B2">
        <w:t xml:space="preserve">Rokiškio Rudolfo </w:t>
      </w:r>
      <w:proofErr w:type="spellStart"/>
      <w:r w:rsidR="001960B2">
        <w:t>Lymano</w:t>
      </w:r>
      <w:proofErr w:type="spellEnd"/>
      <w:r w:rsidR="001960B2">
        <w:t xml:space="preserve"> muzikos mokyklos </w:t>
      </w:r>
      <w:r w:rsidR="00A22DD7">
        <w:t>nuostatus</w:t>
      </w:r>
      <w:r w:rsidR="001960B2">
        <w:t xml:space="preserve"> (pridedama).</w:t>
      </w:r>
    </w:p>
    <w:p w14:paraId="6FCF6F2F" w14:textId="3A468529" w:rsidR="00E13903" w:rsidRPr="004459D9" w:rsidRDefault="00EA1FE5" w:rsidP="00EA1FE5">
      <w:pPr>
        <w:tabs>
          <w:tab w:val="left" w:pos="851"/>
        </w:tabs>
        <w:jc w:val="both"/>
      </w:pPr>
      <w:r>
        <w:tab/>
      </w:r>
      <w:r w:rsidR="00127070">
        <w:t>Potvarkis</w:t>
      </w:r>
      <w:r w:rsidR="00127070"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="00127070" w:rsidRPr="00F82CDE">
        <w:t xml:space="preserve"> Lietuvos Respublikos ikiteisminio administracinių ginčų nagrinėjimo tvarkos įstatymo nustatyta tvarka.</w:t>
      </w:r>
    </w:p>
    <w:p w14:paraId="6FCF6F30" w14:textId="77777777" w:rsidR="00E13903" w:rsidRDefault="00E13903" w:rsidP="00E13903">
      <w:pPr>
        <w:pStyle w:val="Default"/>
        <w:jc w:val="both"/>
      </w:pPr>
    </w:p>
    <w:p w14:paraId="3655C923" w14:textId="77777777" w:rsidR="000321A2" w:rsidRPr="004459D9" w:rsidRDefault="000321A2" w:rsidP="00E13903">
      <w:pPr>
        <w:pStyle w:val="Default"/>
        <w:jc w:val="both"/>
      </w:pPr>
    </w:p>
    <w:p w14:paraId="6FCF6F31" w14:textId="77777777" w:rsidR="00E13903" w:rsidRPr="004459D9" w:rsidRDefault="00E13903" w:rsidP="00E13903">
      <w:pPr>
        <w:pStyle w:val="Default"/>
        <w:jc w:val="both"/>
      </w:pPr>
    </w:p>
    <w:p w14:paraId="6FCF6F32" w14:textId="5F2DC982" w:rsidR="00E13903" w:rsidRDefault="00E13903" w:rsidP="00DF3E8E">
      <w:pPr>
        <w:pStyle w:val="Pagrindinistekstas2"/>
        <w:rPr>
          <w:szCs w:val="24"/>
        </w:rPr>
      </w:pPr>
      <w:r w:rsidRPr="00AB4F6F">
        <w:rPr>
          <w:szCs w:val="24"/>
        </w:rPr>
        <w:t xml:space="preserve">Savivaldybės </w:t>
      </w:r>
      <w:r w:rsidR="0047690F">
        <w:rPr>
          <w:szCs w:val="24"/>
        </w:rPr>
        <w:t>vice</w:t>
      </w:r>
      <w:r w:rsidRPr="00AB4F6F">
        <w:rPr>
          <w:szCs w:val="24"/>
        </w:rPr>
        <w:t>meras</w:t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="0047690F">
        <w:rPr>
          <w:szCs w:val="24"/>
        </w:rPr>
        <w:t>Antanas Taparauskas</w:t>
      </w:r>
    </w:p>
    <w:p w14:paraId="468F78A0" w14:textId="66B1DBAC" w:rsidR="0047690F" w:rsidRPr="00AB4F6F" w:rsidRDefault="0047690F" w:rsidP="00DF3E8E">
      <w:pPr>
        <w:pStyle w:val="Pagrindinistekstas2"/>
        <w:rPr>
          <w:szCs w:val="24"/>
        </w:rPr>
      </w:pPr>
      <w:r>
        <w:rPr>
          <w:szCs w:val="24"/>
        </w:rPr>
        <w:t>pavaduojantis savivaldybės merą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4E129003" w14:textId="77777777" w:rsidR="00EC07BF" w:rsidRDefault="00EC07BF" w:rsidP="00DF3E8E">
      <w:pPr>
        <w:pStyle w:val="Pagrindinistekstas2"/>
        <w:rPr>
          <w:szCs w:val="24"/>
        </w:rPr>
      </w:pPr>
    </w:p>
    <w:p w14:paraId="392BB163" w14:textId="77777777" w:rsidR="00EC07BF" w:rsidRDefault="00EC07BF" w:rsidP="00DF3E8E">
      <w:pPr>
        <w:pStyle w:val="Pagrindinistekstas2"/>
        <w:rPr>
          <w:szCs w:val="24"/>
        </w:rPr>
      </w:pPr>
    </w:p>
    <w:p w14:paraId="5C40E4D3" w14:textId="77777777" w:rsidR="00EC07BF" w:rsidRDefault="00EC07BF" w:rsidP="00DF3E8E">
      <w:pPr>
        <w:pStyle w:val="Pagrindinistekstas2"/>
        <w:rPr>
          <w:szCs w:val="24"/>
        </w:rPr>
      </w:pPr>
    </w:p>
    <w:p w14:paraId="409765E4" w14:textId="77777777" w:rsidR="00EC07BF" w:rsidRDefault="00EC07BF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77689A58" w:rsidR="00966678" w:rsidRPr="001371D4" w:rsidRDefault="002E39A0" w:rsidP="00DF3E8E">
      <w:pPr>
        <w:pStyle w:val="Pagrindinistekstas2"/>
      </w:pPr>
      <w:r>
        <w:rPr>
          <w:szCs w:val="24"/>
        </w:rPr>
        <w:t xml:space="preserve">Danutė </w:t>
      </w:r>
      <w:proofErr w:type="spellStart"/>
      <w:r>
        <w:rPr>
          <w:szCs w:val="24"/>
        </w:rPr>
        <w:t>Kniazytė</w:t>
      </w:r>
      <w:proofErr w:type="spellEnd"/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E8374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511377896">
    <w:abstractNumId w:val="13"/>
  </w:num>
  <w:num w:numId="2" w16cid:durableId="502667138">
    <w:abstractNumId w:val="2"/>
  </w:num>
  <w:num w:numId="3" w16cid:durableId="1661807903">
    <w:abstractNumId w:val="4"/>
  </w:num>
  <w:num w:numId="4" w16cid:durableId="1210652303">
    <w:abstractNumId w:val="0"/>
  </w:num>
  <w:num w:numId="5" w16cid:durableId="158153111">
    <w:abstractNumId w:val="8"/>
  </w:num>
  <w:num w:numId="6" w16cid:durableId="128785958">
    <w:abstractNumId w:val="5"/>
  </w:num>
  <w:num w:numId="7" w16cid:durableId="1659647452">
    <w:abstractNumId w:val="11"/>
  </w:num>
  <w:num w:numId="8" w16cid:durableId="927931823">
    <w:abstractNumId w:val="3"/>
  </w:num>
  <w:num w:numId="9" w16cid:durableId="1571113276">
    <w:abstractNumId w:val="9"/>
  </w:num>
  <w:num w:numId="10" w16cid:durableId="924875867">
    <w:abstractNumId w:val="1"/>
  </w:num>
  <w:num w:numId="11" w16cid:durableId="1585527821">
    <w:abstractNumId w:val="12"/>
  </w:num>
  <w:num w:numId="12" w16cid:durableId="397870242">
    <w:abstractNumId w:val="7"/>
  </w:num>
  <w:num w:numId="13" w16cid:durableId="714626656">
    <w:abstractNumId w:val="6"/>
  </w:num>
  <w:num w:numId="14" w16cid:durableId="1778894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321A2"/>
    <w:rsid w:val="0005675C"/>
    <w:rsid w:val="000936EE"/>
    <w:rsid w:val="000B0361"/>
    <w:rsid w:val="000B3C16"/>
    <w:rsid w:val="000C559B"/>
    <w:rsid w:val="000E130F"/>
    <w:rsid w:val="000F028A"/>
    <w:rsid w:val="000F2034"/>
    <w:rsid w:val="00127070"/>
    <w:rsid w:val="00132ED2"/>
    <w:rsid w:val="001371D4"/>
    <w:rsid w:val="001960B2"/>
    <w:rsid w:val="001A37CF"/>
    <w:rsid w:val="001A4114"/>
    <w:rsid w:val="001B0496"/>
    <w:rsid w:val="001C7F5A"/>
    <w:rsid w:val="001D7E3F"/>
    <w:rsid w:val="00202198"/>
    <w:rsid w:val="00223A76"/>
    <w:rsid w:val="00226E24"/>
    <w:rsid w:val="0027344F"/>
    <w:rsid w:val="002B78AD"/>
    <w:rsid w:val="002E39A0"/>
    <w:rsid w:val="0031494C"/>
    <w:rsid w:val="0031575C"/>
    <w:rsid w:val="00350885"/>
    <w:rsid w:val="00361915"/>
    <w:rsid w:val="00371FEE"/>
    <w:rsid w:val="003B7C14"/>
    <w:rsid w:val="00414ED1"/>
    <w:rsid w:val="0042026F"/>
    <w:rsid w:val="00430EFE"/>
    <w:rsid w:val="00470EF7"/>
    <w:rsid w:val="00476041"/>
    <w:rsid w:val="0047690F"/>
    <w:rsid w:val="004A2743"/>
    <w:rsid w:val="004D3DBA"/>
    <w:rsid w:val="004E0BB3"/>
    <w:rsid w:val="004E65A7"/>
    <w:rsid w:val="00532767"/>
    <w:rsid w:val="0053506C"/>
    <w:rsid w:val="0053670D"/>
    <w:rsid w:val="0057692A"/>
    <w:rsid w:val="0059065C"/>
    <w:rsid w:val="005E26A3"/>
    <w:rsid w:val="005E35EE"/>
    <w:rsid w:val="005F33FA"/>
    <w:rsid w:val="005F51CF"/>
    <w:rsid w:val="005F73C0"/>
    <w:rsid w:val="0064094D"/>
    <w:rsid w:val="00642243"/>
    <w:rsid w:val="00646D64"/>
    <w:rsid w:val="006A28A3"/>
    <w:rsid w:val="006D0BCC"/>
    <w:rsid w:val="006D1E09"/>
    <w:rsid w:val="006F74A0"/>
    <w:rsid w:val="00716A9F"/>
    <w:rsid w:val="00737AF6"/>
    <w:rsid w:val="007616FA"/>
    <w:rsid w:val="007F440D"/>
    <w:rsid w:val="0082767A"/>
    <w:rsid w:val="008D20C8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5F80"/>
    <w:rsid w:val="00A22DD7"/>
    <w:rsid w:val="00A24B9E"/>
    <w:rsid w:val="00A316DA"/>
    <w:rsid w:val="00A54852"/>
    <w:rsid w:val="00A602A2"/>
    <w:rsid w:val="00A8679E"/>
    <w:rsid w:val="00A93AC8"/>
    <w:rsid w:val="00AB39A8"/>
    <w:rsid w:val="00AC7747"/>
    <w:rsid w:val="00AD2B64"/>
    <w:rsid w:val="00AE414B"/>
    <w:rsid w:val="00AE50B7"/>
    <w:rsid w:val="00B32AED"/>
    <w:rsid w:val="00BA5B69"/>
    <w:rsid w:val="00BA5E86"/>
    <w:rsid w:val="00BC30BC"/>
    <w:rsid w:val="00BC5F25"/>
    <w:rsid w:val="00BD3E42"/>
    <w:rsid w:val="00BD564A"/>
    <w:rsid w:val="00BD6C37"/>
    <w:rsid w:val="00BF2260"/>
    <w:rsid w:val="00C1136B"/>
    <w:rsid w:val="00C23F3D"/>
    <w:rsid w:val="00C24534"/>
    <w:rsid w:val="00C456D7"/>
    <w:rsid w:val="00C53DC3"/>
    <w:rsid w:val="00C811B4"/>
    <w:rsid w:val="00C848A1"/>
    <w:rsid w:val="00CB2796"/>
    <w:rsid w:val="00CB36A6"/>
    <w:rsid w:val="00D05B85"/>
    <w:rsid w:val="00D25A3F"/>
    <w:rsid w:val="00D542BC"/>
    <w:rsid w:val="00D573FD"/>
    <w:rsid w:val="00D80885"/>
    <w:rsid w:val="00D83907"/>
    <w:rsid w:val="00D929B6"/>
    <w:rsid w:val="00D95ADD"/>
    <w:rsid w:val="00DF3E8E"/>
    <w:rsid w:val="00E02C22"/>
    <w:rsid w:val="00E13903"/>
    <w:rsid w:val="00E16D44"/>
    <w:rsid w:val="00E35B74"/>
    <w:rsid w:val="00E8374C"/>
    <w:rsid w:val="00EA1FE5"/>
    <w:rsid w:val="00EC07BF"/>
    <w:rsid w:val="00EC1E1E"/>
    <w:rsid w:val="00ED0DFC"/>
    <w:rsid w:val="00EF7A41"/>
    <w:rsid w:val="00F01DD1"/>
    <w:rsid w:val="00F26032"/>
    <w:rsid w:val="00F735B1"/>
    <w:rsid w:val="00F937EB"/>
    <w:rsid w:val="00F9400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44185924-1D0A-41D6-BF86-2C3B56F9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95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2024-03-08T07:46:00Z</cp:lastPrinted>
  <dcterms:created xsi:type="dcterms:W3CDTF">2024-03-08T07:46:00Z</dcterms:created>
  <dcterms:modified xsi:type="dcterms:W3CDTF">2024-03-08T07:46:00Z</dcterms:modified>
</cp:coreProperties>
</file>