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9F484E" w:rsidRDefault="00E13903" w:rsidP="009F484E">
      <w:pPr>
        <w:pStyle w:val="Betarp"/>
        <w:jc w:val="center"/>
        <w:rPr>
          <w:rStyle w:val="Grietas"/>
          <w:rFonts w:ascii="Times New Roman" w:hAnsi="Times New Roman"/>
          <w:sz w:val="24"/>
          <w:szCs w:val="24"/>
        </w:rPr>
      </w:pPr>
      <w:r w:rsidRPr="009F484E">
        <w:rPr>
          <w:rStyle w:val="Grietas"/>
          <w:rFonts w:ascii="Times New Roman" w:hAnsi="Times New Roman"/>
          <w:sz w:val="24"/>
          <w:szCs w:val="24"/>
        </w:rPr>
        <w:t>POTVARKIS</w:t>
      </w:r>
    </w:p>
    <w:p w14:paraId="2284863F" w14:textId="77777777" w:rsidR="006F0D04" w:rsidRPr="00EB079B" w:rsidRDefault="006F0D04" w:rsidP="006F0D04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B079B">
        <w:rPr>
          <w:rFonts w:ascii="Times New Roman" w:hAnsi="Times New Roman"/>
          <w:b/>
          <w:sz w:val="24"/>
          <w:szCs w:val="24"/>
        </w:rPr>
        <w:t>DĖL</w:t>
      </w:r>
      <w:r>
        <w:rPr>
          <w:rFonts w:ascii="Times New Roman" w:hAnsi="Times New Roman"/>
          <w:b/>
          <w:sz w:val="24"/>
          <w:szCs w:val="24"/>
        </w:rPr>
        <w:t xml:space="preserve"> UŽSIENIO KALBOS (ANGLŲ) KALBĖJIMO DALIES</w:t>
      </w:r>
      <w:r w:rsidRPr="00EB07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VALSTYBINIO BRANDOS EGZAMINO</w:t>
      </w:r>
      <w:r w:rsidRPr="00EB079B">
        <w:rPr>
          <w:rFonts w:ascii="Times New Roman" w:hAnsi="Times New Roman"/>
          <w:b/>
          <w:sz w:val="24"/>
          <w:szCs w:val="24"/>
        </w:rPr>
        <w:t xml:space="preserve"> VYKDYMO GRUPIŲ TVIRTINIMO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3EC572B6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C6F6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8B60D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kovo 1</w:t>
      </w:r>
      <w:r w:rsidR="0083666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3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83666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132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Default="00E13903" w:rsidP="00E13903">
      <w:pPr>
        <w:jc w:val="both"/>
      </w:pPr>
    </w:p>
    <w:p w14:paraId="2045170A" w14:textId="77777777" w:rsidR="00D45142" w:rsidRPr="004459D9" w:rsidRDefault="00D45142" w:rsidP="00E13903">
      <w:pPr>
        <w:jc w:val="both"/>
      </w:pPr>
    </w:p>
    <w:p w14:paraId="5BB80950" w14:textId="392B6EFC" w:rsidR="00107D70" w:rsidRPr="00B714BF" w:rsidRDefault="00E13903" w:rsidP="00107D70">
      <w:pPr>
        <w:ind w:firstLine="851"/>
        <w:jc w:val="both"/>
        <w:rPr>
          <w:strike/>
        </w:rPr>
      </w:pPr>
      <w:r w:rsidRPr="00107D70">
        <w:t>Vadovaudamasis</w:t>
      </w:r>
      <w:r w:rsidR="005F33FA" w:rsidRPr="00107D70">
        <w:t xml:space="preserve"> </w:t>
      </w:r>
      <w:r w:rsidR="00A14432" w:rsidRPr="00107D70">
        <w:t xml:space="preserve">Brandos egzaminų organizavimo ir vykdymo tvarkos aprašo, patvirtinto Lietuvos Respublikos švietimo, mokslo ir sporto ministro </w:t>
      </w:r>
      <w:smartTag w:uri="urn:schemas-microsoft-com:office:smarttags" w:element="metricconverter">
        <w:smartTagPr>
          <w:attr w:name="ProductID" w:val="2006 m"/>
        </w:smartTagPr>
        <w:r w:rsidR="00A14432" w:rsidRPr="00107D70">
          <w:t>2006 m</w:t>
        </w:r>
      </w:smartTag>
      <w:r w:rsidR="00A14432" w:rsidRPr="00107D70">
        <w:t>. gruodžio 18 d. įsakymu Nr. ISAK-2391</w:t>
      </w:r>
      <w:r w:rsidR="00437D2B" w:rsidRPr="00107D70">
        <w:t xml:space="preserve"> (Lietuvos Respublikos švietimo, mokslo ir sporto ministro 2023 m. rugsėjo 11 d. įsakymo Nr. V-1188 redakcija)</w:t>
      </w:r>
      <w:r w:rsidR="00E52848" w:rsidRPr="00107D70">
        <w:t xml:space="preserve"> „Dėl Brandos egzaminų organizavimo ir vykdymo tvarkos aprašo ir Lietuvių kalbos ir literatūros įskaitos organizavimo ir vykdymo tvarkos aprašo patvirtinimo“</w:t>
      </w:r>
      <w:r w:rsidR="00A14432" w:rsidRPr="00107D70">
        <w:t xml:space="preserve">, </w:t>
      </w:r>
      <w:r w:rsidR="00107D70" w:rsidRPr="00107D70">
        <w:t xml:space="preserve">82 punktu, </w:t>
      </w:r>
      <w:r w:rsidR="00107D70">
        <w:t>2023</w:t>
      </w:r>
      <w:r w:rsidR="00107D70" w:rsidRPr="00386A20">
        <w:t>–</w:t>
      </w:r>
      <w:r w:rsidR="00107D70">
        <w:t>2024 mokslo metų Lietuvių kalbos ir literatūros įskaitos, tarpinių patikrinimų ir brandos egzaminų tvarkaraščiais, patvirtintais</w:t>
      </w:r>
      <w:r w:rsidR="00107D70" w:rsidRPr="00FA270A">
        <w:t xml:space="preserve"> Lietuvos Respublikos švietimo</w:t>
      </w:r>
      <w:r w:rsidR="00107D70">
        <w:t xml:space="preserve">, </w:t>
      </w:r>
      <w:r w:rsidR="00107D70" w:rsidRPr="00FA270A">
        <w:t>mokslo</w:t>
      </w:r>
      <w:r w:rsidR="00107D70">
        <w:t xml:space="preserve"> ir sporto ministro 2023 m. rugsėjo 12</w:t>
      </w:r>
      <w:r w:rsidR="00107D70" w:rsidRPr="00FA270A">
        <w:t xml:space="preserve"> d.</w:t>
      </w:r>
      <w:r w:rsidR="00107D70">
        <w:t xml:space="preserve"> įsakymu Nr. V-1203 „Dėl 2023</w:t>
      </w:r>
      <w:r w:rsidR="00107D70" w:rsidRPr="00386A20">
        <w:t>–</w:t>
      </w:r>
      <w:r w:rsidR="00107D70">
        <w:t>2024 mokslo metų Lietuvių kalbos ir literatūros įskaitos, tarpinių patikrinimų ir brandos egzaminų tvarkaraščių patvirtinimo</w:t>
      </w:r>
      <w:r w:rsidR="00695CBF">
        <w:t>“:</w:t>
      </w:r>
    </w:p>
    <w:p w14:paraId="2AF7403B" w14:textId="63930747" w:rsidR="00107D70" w:rsidRDefault="006508FF" w:rsidP="00107D70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1592">
        <w:rPr>
          <w:rFonts w:ascii="Times New Roman" w:hAnsi="Times New Roman"/>
          <w:sz w:val="24"/>
          <w:szCs w:val="24"/>
        </w:rPr>
        <w:t>T</w:t>
      </w:r>
      <w:r w:rsidRPr="00EB079B">
        <w:rPr>
          <w:rFonts w:ascii="Times New Roman" w:hAnsi="Times New Roman"/>
          <w:sz w:val="24"/>
          <w:szCs w:val="24"/>
        </w:rPr>
        <w:t xml:space="preserve"> v i r t i n u</w:t>
      </w:r>
      <w:r>
        <w:rPr>
          <w:rFonts w:ascii="Times New Roman" w:hAnsi="Times New Roman"/>
          <w:sz w:val="24"/>
          <w:szCs w:val="24"/>
        </w:rPr>
        <w:t xml:space="preserve"> užsienio kalbos (anglų) kalbėjimo dalies</w:t>
      </w:r>
      <w:r w:rsidRPr="00EB0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valstybinio brandos egzamino</w:t>
      </w:r>
      <w:r w:rsidR="00C51ACF">
        <w:rPr>
          <w:rFonts w:ascii="Times New Roman" w:hAnsi="Times New Roman"/>
          <w:sz w:val="24"/>
          <w:szCs w:val="24"/>
        </w:rPr>
        <w:t xml:space="preserve"> (2024 m. balandžio 3, 4, 5 d.)</w:t>
      </w:r>
      <w:r w:rsidRPr="00EB079B">
        <w:rPr>
          <w:rFonts w:ascii="Times New Roman" w:hAnsi="Times New Roman"/>
          <w:sz w:val="24"/>
          <w:szCs w:val="24"/>
        </w:rPr>
        <w:t xml:space="preserve"> </w:t>
      </w:r>
      <w:r w:rsidR="00F8662C">
        <w:rPr>
          <w:rFonts w:ascii="Times New Roman" w:hAnsi="Times New Roman"/>
          <w:sz w:val="24"/>
          <w:szCs w:val="24"/>
        </w:rPr>
        <w:t>Rokiškio Juozo Tumo-Vaižganto gimnazijos vykdymo centr</w:t>
      </w:r>
      <w:r w:rsidR="00184F70">
        <w:rPr>
          <w:rFonts w:ascii="Times New Roman" w:hAnsi="Times New Roman"/>
          <w:sz w:val="24"/>
          <w:szCs w:val="24"/>
        </w:rPr>
        <w:t>e</w:t>
      </w:r>
      <w:r w:rsidR="00F8662C">
        <w:rPr>
          <w:rFonts w:ascii="Times New Roman" w:hAnsi="Times New Roman"/>
          <w:sz w:val="24"/>
          <w:szCs w:val="24"/>
        </w:rPr>
        <w:t xml:space="preserve"> (adresas </w:t>
      </w:r>
      <w:r w:rsidR="00F8662C" w:rsidRPr="00386A20">
        <w:rPr>
          <w:rFonts w:ascii="Times New Roman" w:hAnsi="Times New Roman"/>
          <w:sz w:val="24"/>
          <w:szCs w:val="24"/>
        </w:rPr>
        <w:t>–</w:t>
      </w:r>
      <w:r w:rsidR="00F8662C">
        <w:rPr>
          <w:rFonts w:ascii="Times New Roman" w:hAnsi="Times New Roman"/>
          <w:sz w:val="24"/>
          <w:szCs w:val="24"/>
        </w:rPr>
        <w:t xml:space="preserve"> M. Riomerio g. 1</w:t>
      </w:r>
      <w:r w:rsidR="00F8662C" w:rsidRPr="00EA3ABA">
        <w:rPr>
          <w:rFonts w:ascii="Times New Roman" w:hAnsi="Times New Roman"/>
        </w:rPr>
        <w:t xml:space="preserve">, </w:t>
      </w:r>
      <w:r w:rsidR="00F8662C" w:rsidRPr="00FF2DC6">
        <w:rPr>
          <w:rFonts w:ascii="Times New Roman" w:hAnsi="Times New Roman"/>
          <w:sz w:val="24"/>
          <w:szCs w:val="24"/>
        </w:rPr>
        <w:t>Rokiškis</w:t>
      </w:r>
      <w:r w:rsidR="00F8662C" w:rsidRPr="00EA3ABA">
        <w:rPr>
          <w:rFonts w:ascii="Times New Roman" w:hAnsi="Times New Roman"/>
        </w:rPr>
        <w:t>)</w:t>
      </w:r>
      <w:r w:rsidR="00F8662C">
        <w:rPr>
          <w:rFonts w:ascii="Times New Roman" w:hAnsi="Times New Roman"/>
          <w:sz w:val="24"/>
          <w:szCs w:val="24"/>
        </w:rPr>
        <w:t xml:space="preserve"> </w:t>
      </w:r>
      <w:r w:rsidRPr="00EB079B">
        <w:rPr>
          <w:rFonts w:ascii="Times New Roman" w:hAnsi="Times New Roman"/>
          <w:sz w:val="24"/>
          <w:szCs w:val="24"/>
        </w:rPr>
        <w:t>vykdymo grup</w:t>
      </w:r>
      <w:r w:rsidR="00F8662C">
        <w:rPr>
          <w:rFonts w:ascii="Times New Roman" w:hAnsi="Times New Roman"/>
          <w:sz w:val="24"/>
          <w:szCs w:val="24"/>
        </w:rPr>
        <w:t>ės</w:t>
      </w:r>
      <w:r w:rsidRPr="00EB079B">
        <w:rPr>
          <w:rFonts w:ascii="Times New Roman" w:hAnsi="Times New Roman"/>
          <w:sz w:val="24"/>
          <w:szCs w:val="24"/>
        </w:rPr>
        <w:t xml:space="preserve"> sudėt</w:t>
      </w:r>
      <w:r w:rsidR="00F8662C">
        <w:rPr>
          <w:rFonts w:ascii="Times New Roman" w:hAnsi="Times New Roman"/>
          <w:sz w:val="24"/>
          <w:szCs w:val="24"/>
        </w:rPr>
        <w:t>į:</w:t>
      </w:r>
    </w:p>
    <w:p w14:paraId="041FF42C" w14:textId="013EC4B6" w:rsidR="00F8662C" w:rsidRDefault="00F8662C" w:rsidP="00107D70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0631F">
        <w:rPr>
          <w:rFonts w:ascii="Times New Roman" w:hAnsi="Times New Roman"/>
          <w:sz w:val="24"/>
          <w:szCs w:val="24"/>
        </w:rPr>
        <w:t>Dalia Petrauskienė – Rokiškio Juozo Tūbelio progimnazijos direktoriaus pavaduotoja ugdymui (vyresnioji vykdytoja);</w:t>
      </w:r>
    </w:p>
    <w:p w14:paraId="53D3F620" w14:textId="4AD3838A" w:rsidR="00D00FDB" w:rsidRPr="00107D70" w:rsidRDefault="00D00FDB" w:rsidP="00107D70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Edita Danienė –</w:t>
      </w:r>
      <w:r w:rsidR="007715DD" w:rsidRPr="007715DD">
        <w:rPr>
          <w:rFonts w:ascii="Times New Roman" w:hAnsi="Times New Roman"/>
          <w:sz w:val="24"/>
          <w:szCs w:val="24"/>
        </w:rPr>
        <w:t xml:space="preserve"> </w:t>
      </w:r>
      <w:r w:rsidR="007715DD">
        <w:rPr>
          <w:rFonts w:ascii="Times New Roman" w:hAnsi="Times New Roman"/>
          <w:sz w:val="24"/>
          <w:szCs w:val="24"/>
        </w:rPr>
        <w:t>Rokiškio Juozo Tumo-Vaižganto gimnazijos Suaugusių</w:t>
      </w:r>
      <w:r w:rsidR="002B29CC">
        <w:rPr>
          <w:rFonts w:ascii="Times New Roman" w:hAnsi="Times New Roman"/>
          <w:sz w:val="24"/>
          <w:szCs w:val="24"/>
        </w:rPr>
        <w:t>jų</w:t>
      </w:r>
      <w:r w:rsidR="007715DD">
        <w:rPr>
          <w:rFonts w:ascii="Times New Roman" w:hAnsi="Times New Roman"/>
          <w:sz w:val="24"/>
          <w:szCs w:val="24"/>
        </w:rPr>
        <w:t xml:space="preserve"> ir jaunimo skyriaus vedėja (administratorė);</w:t>
      </w:r>
    </w:p>
    <w:p w14:paraId="1E7F6BDC" w14:textId="391D080E" w:rsidR="00C86539" w:rsidRDefault="00327F64" w:rsidP="008F72E9">
      <w:pPr>
        <w:ind w:firstLine="851"/>
        <w:jc w:val="both"/>
      </w:pPr>
      <w:r>
        <w:t>1.3. Vaida Dagytė –</w:t>
      </w:r>
      <w:r w:rsidRPr="007715DD">
        <w:t xml:space="preserve"> </w:t>
      </w:r>
      <w:r>
        <w:t>Rokiškio Juozo Tumo-Vaižganto gimnazijos</w:t>
      </w:r>
      <w:r w:rsidR="001E6D9B">
        <w:t xml:space="preserve"> informacinių technologijų mokytoja (vykdytoja);</w:t>
      </w:r>
    </w:p>
    <w:p w14:paraId="3B66129F" w14:textId="01B9936F" w:rsidR="00107D70" w:rsidRDefault="001E6D9B" w:rsidP="008F72E9">
      <w:pPr>
        <w:ind w:firstLine="851"/>
        <w:jc w:val="both"/>
      </w:pPr>
      <w:r>
        <w:t>1.4. Rita Karbauskienė – Rokiškio Senamiesčio progimnazijos pradinio ugdymo mokytoja (vykdytoja);</w:t>
      </w:r>
    </w:p>
    <w:p w14:paraId="7F161CDB" w14:textId="4687CB47" w:rsidR="00980C5C" w:rsidRDefault="00980C5C" w:rsidP="00980C5C">
      <w:pPr>
        <w:ind w:firstLine="851"/>
        <w:jc w:val="both"/>
      </w:pPr>
      <w:r>
        <w:t>1.5. Vytautas Vajega – Rokiškio Senamiesčio progimnazijos fizinio ugdymo mokytojas (vykdytoj</w:t>
      </w:r>
      <w:r w:rsidR="00945C52">
        <w:t>a</w:t>
      </w:r>
      <w:r>
        <w:t>s).</w:t>
      </w:r>
    </w:p>
    <w:p w14:paraId="64D4927B" w14:textId="42276769" w:rsidR="002114E9" w:rsidRDefault="002114E9" w:rsidP="002114E9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</w:t>
      </w:r>
      <w:r w:rsidRPr="00EB079B">
        <w:rPr>
          <w:rFonts w:ascii="Times New Roman" w:hAnsi="Times New Roman"/>
          <w:sz w:val="24"/>
          <w:szCs w:val="24"/>
        </w:rPr>
        <w:t xml:space="preserve"> v i r t i n u</w:t>
      </w:r>
      <w:r>
        <w:rPr>
          <w:rFonts w:ascii="Times New Roman" w:hAnsi="Times New Roman"/>
          <w:sz w:val="24"/>
          <w:szCs w:val="24"/>
        </w:rPr>
        <w:t xml:space="preserve"> užsienio kalbos (anglų) kalbėjimo dalies</w:t>
      </w:r>
      <w:r w:rsidRPr="00EB0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valstybinio brandos egzamino</w:t>
      </w:r>
      <w:r w:rsidR="00C51ACF">
        <w:rPr>
          <w:rFonts w:ascii="Times New Roman" w:hAnsi="Times New Roman"/>
          <w:sz w:val="24"/>
          <w:szCs w:val="24"/>
        </w:rPr>
        <w:t xml:space="preserve"> (2024 m. balandžio 3, 4, 5 d.)</w:t>
      </w:r>
      <w:r w:rsidRPr="00EB0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Rokiškio Juozo Tūbelio progimnazijos vykdymo centr</w:t>
      </w:r>
      <w:r w:rsidR="00093D4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(adresas </w:t>
      </w:r>
      <w:r w:rsidRPr="00386A20">
        <w:rPr>
          <w:rFonts w:ascii="Times New Roman" w:hAnsi="Times New Roman"/>
          <w:sz w:val="24"/>
          <w:szCs w:val="24"/>
        </w:rPr>
        <w:t>–</w:t>
      </w:r>
      <w:r w:rsidRPr="002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 Širvio 2</w:t>
      </w:r>
      <w:r w:rsidRPr="00EA3ABA">
        <w:rPr>
          <w:rFonts w:ascii="Times New Roman" w:hAnsi="Times New Roman"/>
        </w:rPr>
        <w:t xml:space="preserve">, </w:t>
      </w:r>
      <w:r w:rsidRPr="00FF2DC6">
        <w:rPr>
          <w:rFonts w:ascii="Times New Roman" w:hAnsi="Times New Roman"/>
          <w:sz w:val="24"/>
          <w:szCs w:val="24"/>
        </w:rPr>
        <w:t>Rokiškis</w:t>
      </w:r>
      <w:r w:rsidRPr="00EA3ABA"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79B">
        <w:rPr>
          <w:rFonts w:ascii="Times New Roman" w:hAnsi="Times New Roman"/>
          <w:sz w:val="24"/>
          <w:szCs w:val="24"/>
        </w:rPr>
        <w:t>vykdymo grup</w:t>
      </w:r>
      <w:r>
        <w:rPr>
          <w:rFonts w:ascii="Times New Roman" w:hAnsi="Times New Roman"/>
          <w:sz w:val="24"/>
          <w:szCs w:val="24"/>
        </w:rPr>
        <w:t>ės</w:t>
      </w:r>
      <w:r w:rsidRPr="00EB079B">
        <w:rPr>
          <w:rFonts w:ascii="Times New Roman" w:hAnsi="Times New Roman"/>
          <w:sz w:val="24"/>
          <w:szCs w:val="24"/>
        </w:rPr>
        <w:t xml:space="preserve"> sudėt</w:t>
      </w:r>
      <w:r>
        <w:rPr>
          <w:rFonts w:ascii="Times New Roman" w:hAnsi="Times New Roman"/>
          <w:sz w:val="24"/>
          <w:szCs w:val="24"/>
        </w:rPr>
        <w:t>į:</w:t>
      </w:r>
    </w:p>
    <w:p w14:paraId="4A0458BE" w14:textId="534DACE9" w:rsidR="002114E9" w:rsidRDefault="00CE5E7C" w:rsidP="002114E9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114E9">
        <w:rPr>
          <w:rFonts w:ascii="Times New Roman" w:hAnsi="Times New Roman"/>
          <w:sz w:val="24"/>
          <w:szCs w:val="24"/>
        </w:rPr>
        <w:t>.1.</w:t>
      </w:r>
      <w:r w:rsidR="00192D68">
        <w:rPr>
          <w:rFonts w:ascii="Times New Roman" w:hAnsi="Times New Roman"/>
          <w:sz w:val="24"/>
          <w:szCs w:val="24"/>
        </w:rPr>
        <w:t xml:space="preserve"> </w:t>
      </w:r>
      <w:r w:rsidR="00FF7F3C">
        <w:rPr>
          <w:rFonts w:ascii="Times New Roman" w:hAnsi="Times New Roman"/>
          <w:sz w:val="24"/>
          <w:szCs w:val="24"/>
        </w:rPr>
        <w:t xml:space="preserve">Zenonas Pošiūnas </w:t>
      </w:r>
      <w:r w:rsidR="002114E9">
        <w:rPr>
          <w:rFonts w:ascii="Times New Roman" w:hAnsi="Times New Roman"/>
          <w:sz w:val="24"/>
          <w:szCs w:val="24"/>
        </w:rPr>
        <w:t>– Rokiškio Juozo Tūbelio progimnazijos direktori</w:t>
      </w:r>
      <w:r w:rsidR="00FF7F3C">
        <w:rPr>
          <w:rFonts w:ascii="Times New Roman" w:hAnsi="Times New Roman"/>
          <w:sz w:val="24"/>
          <w:szCs w:val="24"/>
        </w:rPr>
        <w:t>us</w:t>
      </w:r>
      <w:r w:rsidR="002114E9">
        <w:rPr>
          <w:rFonts w:ascii="Times New Roman" w:hAnsi="Times New Roman"/>
          <w:sz w:val="24"/>
          <w:szCs w:val="24"/>
        </w:rPr>
        <w:t xml:space="preserve"> (vyresn</w:t>
      </w:r>
      <w:r w:rsidR="00FF7F3C">
        <w:rPr>
          <w:rFonts w:ascii="Times New Roman" w:hAnsi="Times New Roman"/>
          <w:sz w:val="24"/>
          <w:szCs w:val="24"/>
        </w:rPr>
        <w:t>ysis</w:t>
      </w:r>
      <w:r w:rsidR="002114E9">
        <w:rPr>
          <w:rFonts w:ascii="Times New Roman" w:hAnsi="Times New Roman"/>
          <w:sz w:val="24"/>
          <w:szCs w:val="24"/>
        </w:rPr>
        <w:t xml:space="preserve"> vykdytoja</w:t>
      </w:r>
      <w:r w:rsidR="00FF7F3C">
        <w:rPr>
          <w:rFonts w:ascii="Times New Roman" w:hAnsi="Times New Roman"/>
          <w:sz w:val="24"/>
          <w:szCs w:val="24"/>
        </w:rPr>
        <w:t>s</w:t>
      </w:r>
      <w:r w:rsidR="002114E9">
        <w:rPr>
          <w:rFonts w:ascii="Times New Roman" w:hAnsi="Times New Roman"/>
          <w:sz w:val="24"/>
          <w:szCs w:val="24"/>
        </w:rPr>
        <w:t>);</w:t>
      </w:r>
    </w:p>
    <w:p w14:paraId="23CD459F" w14:textId="27E856F1" w:rsidR="002114E9" w:rsidRPr="00107D70" w:rsidRDefault="00CE5E7C" w:rsidP="002114E9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114E9">
        <w:rPr>
          <w:rFonts w:ascii="Times New Roman" w:hAnsi="Times New Roman"/>
          <w:sz w:val="24"/>
          <w:szCs w:val="24"/>
        </w:rPr>
        <w:t>.2.</w:t>
      </w:r>
      <w:r w:rsidR="00192D68">
        <w:rPr>
          <w:rFonts w:ascii="Times New Roman" w:hAnsi="Times New Roman"/>
          <w:sz w:val="24"/>
          <w:szCs w:val="24"/>
        </w:rPr>
        <w:t xml:space="preserve"> Irena Lašienė </w:t>
      </w:r>
      <w:r w:rsidR="002114E9">
        <w:rPr>
          <w:rFonts w:ascii="Times New Roman" w:hAnsi="Times New Roman"/>
          <w:sz w:val="24"/>
          <w:szCs w:val="24"/>
        </w:rPr>
        <w:t>–</w:t>
      </w:r>
      <w:r w:rsidR="002114E9" w:rsidRPr="007715DD">
        <w:rPr>
          <w:rFonts w:ascii="Times New Roman" w:hAnsi="Times New Roman"/>
          <w:sz w:val="24"/>
          <w:szCs w:val="24"/>
        </w:rPr>
        <w:t xml:space="preserve"> </w:t>
      </w:r>
      <w:r w:rsidR="002114E9">
        <w:rPr>
          <w:rFonts w:ascii="Times New Roman" w:hAnsi="Times New Roman"/>
          <w:sz w:val="24"/>
          <w:szCs w:val="24"/>
        </w:rPr>
        <w:t>Rokiškio Juozo</w:t>
      </w:r>
      <w:r w:rsidR="00192D68" w:rsidRPr="00192D68">
        <w:rPr>
          <w:rFonts w:ascii="Times New Roman" w:hAnsi="Times New Roman"/>
          <w:sz w:val="24"/>
          <w:szCs w:val="24"/>
        </w:rPr>
        <w:t xml:space="preserve"> </w:t>
      </w:r>
      <w:r w:rsidR="00192D68">
        <w:rPr>
          <w:rFonts w:ascii="Times New Roman" w:hAnsi="Times New Roman"/>
          <w:sz w:val="24"/>
          <w:szCs w:val="24"/>
        </w:rPr>
        <w:t>Tūbelio progimnazijos direktoriaus pavaduotoja ugdymui</w:t>
      </w:r>
      <w:r w:rsidR="002114E9">
        <w:rPr>
          <w:rFonts w:ascii="Times New Roman" w:hAnsi="Times New Roman"/>
          <w:sz w:val="24"/>
          <w:szCs w:val="24"/>
        </w:rPr>
        <w:t xml:space="preserve"> (administratorė);</w:t>
      </w:r>
    </w:p>
    <w:p w14:paraId="14F49B03" w14:textId="261B9B4B" w:rsidR="002114E9" w:rsidRDefault="00CE5E7C" w:rsidP="002114E9">
      <w:pPr>
        <w:ind w:firstLine="851"/>
        <w:jc w:val="both"/>
      </w:pPr>
      <w:r>
        <w:t>2</w:t>
      </w:r>
      <w:r w:rsidR="002114E9">
        <w:t>.3.</w:t>
      </w:r>
      <w:r>
        <w:t xml:space="preserve"> Almantas Keliuotis </w:t>
      </w:r>
      <w:r w:rsidR="002114E9">
        <w:t>–</w:t>
      </w:r>
      <w:r w:rsidRPr="00CE5E7C">
        <w:t xml:space="preserve"> </w:t>
      </w:r>
      <w:r>
        <w:t>Rokiškio Juozo</w:t>
      </w:r>
      <w:r w:rsidRPr="00192D68">
        <w:t xml:space="preserve"> </w:t>
      </w:r>
      <w:r>
        <w:t>Tūbelio progimnazijos</w:t>
      </w:r>
      <w:r w:rsidR="00061950">
        <w:t xml:space="preserve"> informacinių technologijų mokytojas</w:t>
      </w:r>
      <w:r>
        <w:t xml:space="preserve"> </w:t>
      </w:r>
      <w:r w:rsidR="002114E9">
        <w:t>(vykdytoja</w:t>
      </w:r>
      <w:r w:rsidR="00945C52">
        <w:t>s</w:t>
      </w:r>
      <w:r w:rsidR="002114E9">
        <w:t>);</w:t>
      </w:r>
    </w:p>
    <w:p w14:paraId="06EB890D" w14:textId="21037711" w:rsidR="002114E9" w:rsidRDefault="00945C52" w:rsidP="002114E9">
      <w:pPr>
        <w:ind w:firstLine="851"/>
        <w:jc w:val="both"/>
      </w:pPr>
      <w:r>
        <w:t>2</w:t>
      </w:r>
      <w:r w:rsidR="002114E9">
        <w:t>.4.</w:t>
      </w:r>
      <w:r>
        <w:t xml:space="preserve"> Rasa Keliuotienė </w:t>
      </w:r>
      <w:r w:rsidR="002114E9">
        <w:t>–</w:t>
      </w:r>
      <w:r w:rsidRPr="00945C52">
        <w:t xml:space="preserve"> </w:t>
      </w:r>
      <w:r>
        <w:t>Rokiškio Juozo</w:t>
      </w:r>
      <w:r w:rsidRPr="00192D68">
        <w:t xml:space="preserve"> </w:t>
      </w:r>
      <w:r>
        <w:t xml:space="preserve">Tūbelio progimnazijos gamtos mokslų ir geografijos </w:t>
      </w:r>
      <w:r w:rsidR="002114E9">
        <w:t>mokytoja (vykdytoja);</w:t>
      </w:r>
    </w:p>
    <w:p w14:paraId="14F56BBA" w14:textId="7E8CFAF8" w:rsidR="002114E9" w:rsidRDefault="00945C52" w:rsidP="002114E9">
      <w:pPr>
        <w:ind w:firstLine="851"/>
        <w:jc w:val="both"/>
      </w:pPr>
      <w:r>
        <w:t>2</w:t>
      </w:r>
      <w:r w:rsidR="002114E9">
        <w:t>.5.</w:t>
      </w:r>
      <w:r w:rsidR="007103D7">
        <w:t xml:space="preserve"> </w:t>
      </w:r>
      <w:r w:rsidR="00DD3565">
        <w:t>Aušra Kežutienė</w:t>
      </w:r>
      <w:r w:rsidR="005564D2">
        <w:t xml:space="preserve"> </w:t>
      </w:r>
      <w:r w:rsidR="002114E9">
        <w:t xml:space="preserve">– Rokiškio Senamiesčio progimnazijos </w:t>
      </w:r>
      <w:r w:rsidR="005564D2">
        <w:t xml:space="preserve">muzikos </w:t>
      </w:r>
      <w:r w:rsidR="002114E9">
        <w:t>mokytoja (vykdytoj</w:t>
      </w:r>
      <w:r w:rsidR="005564D2">
        <w:t>a</w:t>
      </w:r>
      <w:r w:rsidR="002114E9">
        <w:t>).</w:t>
      </w:r>
    </w:p>
    <w:p w14:paraId="6FCF6F2F" w14:textId="331ECFAC" w:rsidR="00E13903" w:rsidRPr="004459D9" w:rsidRDefault="00127070" w:rsidP="00127070">
      <w:pPr>
        <w:ind w:firstLine="851"/>
        <w:jc w:val="both"/>
      </w:pPr>
      <w:r>
        <w:lastRenderedPageBreak/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02B0134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0310EE25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1DD20665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0BFA6CC0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7C6EFB26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1B716109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261B05A3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1548AE16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002C8FD2" w14:textId="77777777" w:rsidR="00FC3A5A" w:rsidRDefault="00FC3A5A" w:rsidP="00E13903">
      <w:pPr>
        <w:pStyle w:val="Pagrindinistekstas2"/>
        <w:ind w:left="540"/>
        <w:rPr>
          <w:b/>
          <w:szCs w:val="24"/>
        </w:rPr>
      </w:pPr>
    </w:p>
    <w:p w14:paraId="1862021E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7BF79342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238D5C4C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740C332A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7B722B15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1FF0DC4E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1E2E3A1F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2035BD35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007D99C7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09B6AE3B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7574BB8A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5E19E971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3C91A40B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03C4CC6E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3F336974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5B87BDBA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1D713130" w14:textId="77777777" w:rsidR="005A090D" w:rsidRDefault="005A090D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3A73BE43" w14:textId="2BC34FCB" w:rsidR="00ED1854" w:rsidRDefault="00AC7747" w:rsidP="002C086E">
      <w:pPr>
        <w:pStyle w:val="Pagrindinistekstas2"/>
        <w:rPr>
          <w:bCs/>
        </w:rPr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p w14:paraId="316AFAD5" w14:textId="51FF1395" w:rsidR="00ED1854" w:rsidRPr="00ED1854" w:rsidRDefault="00ED1854" w:rsidP="00C24669">
      <w:pPr>
        <w:pStyle w:val="Pagrindinistekstas2"/>
        <w:jc w:val="center"/>
        <w:rPr>
          <w:bCs/>
        </w:rPr>
      </w:pPr>
    </w:p>
    <w:sectPr w:rsidR="00ED1854" w:rsidRPr="00ED1854" w:rsidSect="00982C5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75123145">
    <w:abstractNumId w:val="13"/>
  </w:num>
  <w:num w:numId="2" w16cid:durableId="1352101196">
    <w:abstractNumId w:val="2"/>
  </w:num>
  <w:num w:numId="3" w16cid:durableId="467206727">
    <w:abstractNumId w:val="4"/>
  </w:num>
  <w:num w:numId="4" w16cid:durableId="630087769">
    <w:abstractNumId w:val="0"/>
  </w:num>
  <w:num w:numId="5" w16cid:durableId="1857383435">
    <w:abstractNumId w:val="8"/>
  </w:num>
  <w:num w:numId="6" w16cid:durableId="1141574360">
    <w:abstractNumId w:val="5"/>
  </w:num>
  <w:num w:numId="7" w16cid:durableId="1032532294">
    <w:abstractNumId w:val="11"/>
  </w:num>
  <w:num w:numId="8" w16cid:durableId="738865480">
    <w:abstractNumId w:val="3"/>
  </w:num>
  <w:num w:numId="9" w16cid:durableId="1945770880">
    <w:abstractNumId w:val="9"/>
  </w:num>
  <w:num w:numId="10" w16cid:durableId="371004878">
    <w:abstractNumId w:val="1"/>
  </w:num>
  <w:num w:numId="11" w16cid:durableId="2052488134">
    <w:abstractNumId w:val="12"/>
  </w:num>
  <w:num w:numId="12" w16cid:durableId="405613148">
    <w:abstractNumId w:val="7"/>
  </w:num>
  <w:num w:numId="13" w16cid:durableId="625165268">
    <w:abstractNumId w:val="6"/>
  </w:num>
  <w:num w:numId="14" w16cid:durableId="2130126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057AF"/>
    <w:rsid w:val="00035AE2"/>
    <w:rsid w:val="000377A6"/>
    <w:rsid w:val="000426B0"/>
    <w:rsid w:val="00043554"/>
    <w:rsid w:val="000519DA"/>
    <w:rsid w:val="0005675C"/>
    <w:rsid w:val="00061950"/>
    <w:rsid w:val="00075360"/>
    <w:rsid w:val="00076F22"/>
    <w:rsid w:val="00087A8F"/>
    <w:rsid w:val="000936EE"/>
    <w:rsid w:val="00093D47"/>
    <w:rsid w:val="000B0361"/>
    <w:rsid w:val="000C559B"/>
    <w:rsid w:val="000C7D12"/>
    <w:rsid w:val="000E0C98"/>
    <w:rsid w:val="000E130F"/>
    <w:rsid w:val="000E48FD"/>
    <w:rsid w:val="000F028A"/>
    <w:rsid w:val="000F2034"/>
    <w:rsid w:val="000F2387"/>
    <w:rsid w:val="00102CC6"/>
    <w:rsid w:val="00107D70"/>
    <w:rsid w:val="00114949"/>
    <w:rsid w:val="0012261F"/>
    <w:rsid w:val="00127070"/>
    <w:rsid w:val="00132ED2"/>
    <w:rsid w:val="001371D4"/>
    <w:rsid w:val="00140F1B"/>
    <w:rsid w:val="00142CCD"/>
    <w:rsid w:val="00142EE1"/>
    <w:rsid w:val="00143AC5"/>
    <w:rsid w:val="001456AA"/>
    <w:rsid w:val="00161BF4"/>
    <w:rsid w:val="00173067"/>
    <w:rsid w:val="00180DD8"/>
    <w:rsid w:val="00184F70"/>
    <w:rsid w:val="00192D68"/>
    <w:rsid w:val="001954BD"/>
    <w:rsid w:val="001A37CF"/>
    <w:rsid w:val="001A4114"/>
    <w:rsid w:val="001B0496"/>
    <w:rsid w:val="001B1F14"/>
    <w:rsid w:val="001B4E46"/>
    <w:rsid w:val="001B6208"/>
    <w:rsid w:val="001B76C5"/>
    <w:rsid w:val="001C7F5A"/>
    <w:rsid w:val="001D6D11"/>
    <w:rsid w:val="001D7E3F"/>
    <w:rsid w:val="001E6D9B"/>
    <w:rsid w:val="001F0601"/>
    <w:rsid w:val="001F0AB9"/>
    <w:rsid w:val="0020631F"/>
    <w:rsid w:val="002114E9"/>
    <w:rsid w:val="00215D89"/>
    <w:rsid w:val="002220AD"/>
    <w:rsid w:val="00223A76"/>
    <w:rsid w:val="00226E24"/>
    <w:rsid w:val="00251ADA"/>
    <w:rsid w:val="0027344F"/>
    <w:rsid w:val="0028049F"/>
    <w:rsid w:val="00281642"/>
    <w:rsid w:val="00286624"/>
    <w:rsid w:val="00287A4D"/>
    <w:rsid w:val="002B29CC"/>
    <w:rsid w:val="002C086E"/>
    <w:rsid w:val="002D0005"/>
    <w:rsid w:val="002D43E7"/>
    <w:rsid w:val="002E1D98"/>
    <w:rsid w:val="002F1A44"/>
    <w:rsid w:val="0031494C"/>
    <w:rsid w:val="0031575C"/>
    <w:rsid w:val="00323781"/>
    <w:rsid w:val="003256F1"/>
    <w:rsid w:val="00327F64"/>
    <w:rsid w:val="003305FB"/>
    <w:rsid w:val="00350885"/>
    <w:rsid w:val="00352630"/>
    <w:rsid w:val="00361915"/>
    <w:rsid w:val="00371FEE"/>
    <w:rsid w:val="003B13A1"/>
    <w:rsid w:val="003B7C14"/>
    <w:rsid w:val="003C6EEA"/>
    <w:rsid w:val="00404E9B"/>
    <w:rsid w:val="00414ED1"/>
    <w:rsid w:val="0042026F"/>
    <w:rsid w:val="00430EFE"/>
    <w:rsid w:val="00433A6F"/>
    <w:rsid w:val="00437D2B"/>
    <w:rsid w:val="004672E1"/>
    <w:rsid w:val="00470540"/>
    <w:rsid w:val="00470EF7"/>
    <w:rsid w:val="00476041"/>
    <w:rsid w:val="004A2743"/>
    <w:rsid w:val="004A2E2E"/>
    <w:rsid w:val="004B0AE9"/>
    <w:rsid w:val="004B208E"/>
    <w:rsid w:val="004C631E"/>
    <w:rsid w:val="004D3DBA"/>
    <w:rsid w:val="004E0BB3"/>
    <w:rsid w:val="004E65A7"/>
    <w:rsid w:val="004F5BD3"/>
    <w:rsid w:val="00511592"/>
    <w:rsid w:val="00527FA4"/>
    <w:rsid w:val="00532767"/>
    <w:rsid w:val="0053506C"/>
    <w:rsid w:val="005462DA"/>
    <w:rsid w:val="00553E0A"/>
    <w:rsid w:val="00553FB5"/>
    <w:rsid w:val="005564D2"/>
    <w:rsid w:val="00563A7F"/>
    <w:rsid w:val="005647A1"/>
    <w:rsid w:val="00566D71"/>
    <w:rsid w:val="0057692A"/>
    <w:rsid w:val="0059065C"/>
    <w:rsid w:val="005A090D"/>
    <w:rsid w:val="005A68A3"/>
    <w:rsid w:val="005C1863"/>
    <w:rsid w:val="005E26A3"/>
    <w:rsid w:val="005E35EE"/>
    <w:rsid w:val="005F33FA"/>
    <w:rsid w:val="005F51CF"/>
    <w:rsid w:val="005F5564"/>
    <w:rsid w:val="005F73C0"/>
    <w:rsid w:val="00600663"/>
    <w:rsid w:val="006156C6"/>
    <w:rsid w:val="006167F4"/>
    <w:rsid w:val="00636BB7"/>
    <w:rsid w:val="0064094D"/>
    <w:rsid w:val="00642243"/>
    <w:rsid w:val="00643CC0"/>
    <w:rsid w:val="00646D64"/>
    <w:rsid w:val="006508FF"/>
    <w:rsid w:val="00681460"/>
    <w:rsid w:val="00681D0F"/>
    <w:rsid w:val="00691319"/>
    <w:rsid w:val="00695CBF"/>
    <w:rsid w:val="006A28A3"/>
    <w:rsid w:val="006A5B55"/>
    <w:rsid w:val="006B44F9"/>
    <w:rsid w:val="006D08FF"/>
    <w:rsid w:val="006D0BCC"/>
    <w:rsid w:val="006D1E09"/>
    <w:rsid w:val="006E3504"/>
    <w:rsid w:val="006F0B45"/>
    <w:rsid w:val="006F0D04"/>
    <w:rsid w:val="006F74A0"/>
    <w:rsid w:val="00704A01"/>
    <w:rsid w:val="007103D7"/>
    <w:rsid w:val="007145CC"/>
    <w:rsid w:val="00716A9F"/>
    <w:rsid w:val="00737AF6"/>
    <w:rsid w:val="007416E3"/>
    <w:rsid w:val="00756756"/>
    <w:rsid w:val="007616FA"/>
    <w:rsid w:val="00764038"/>
    <w:rsid w:val="007715DD"/>
    <w:rsid w:val="0077338A"/>
    <w:rsid w:val="00776BB0"/>
    <w:rsid w:val="007A2744"/>
    <w:rsid w:val="007B6A48"/>
    <w:rsid w:val="007C5818"/>
    <w:rsid w:val="007D6AC0"/>
    <w:rsid w:val="007F440D"/>
    <w:rsid w:val="00806725"/>
    <w:rsid w:val="00815FF2"/>
    <w:rsid w:val="0083666B"/>
    <w:rsid w:val="008538AD"/>
    <w:rsid w:val="00863C12"/>
    <w:rsid w:val="008868AF"/>
    <w:rsid w:val="00886BBF"/>
    <w:rsid w:val="008945AA"/>
    <w:rsid w:val="008A6050"/>
    <w:rsid w:val="008B1254"/>
    <w:rsid w:val="008B5779"/>
    <w:rsid w:val="008B60DD"/>
    <w:rsid w:val="008C1B7D"/>
    <w:rsid w:val="008D20C8"/>
    <w:rsid w:val="008E0055"/>
    <w:rsid w:val="008F72E9"/>
    <w:rsid w:val="009009DE"/>
    <w:rsid w:val="009058B0"/>
    <w:rsid w:val="00913612"/>
    <w:rsid w:val="009348EE"/>
    <w:rsid w:val="00940EE6"/>
    <w:rsid w:val="00945C52"/>
    <w:rsid w:val="00956A1A"/>
    <w:rsid w:val="00965F0D"/>
    <w:rsid w:val="00966678"/>
    <w:rsid w:val="00977413"/>
    <w:rsid w:val="00980C5C"/>
    <w:rsid w:val="00982C5B"/>
    <w:rsid w:val="00985098"/>
    <w:rsid w:val="00995B1E"/>
    <w:rsid w:val="009A53C1"/>
    <w:rsid w:val="009B634A"/>
    <w:rsid w:val="009D3873"/>
    <w:rsid w:val="009D3F86"/>
    <w:rsid w:val="009D44ED"/>
    <w:rsid w:val="009E503F"/>
    <w:rsid w:val="009E71C8"/>
    <w:rsid w:val="009F26D0"/>
    <w:rsid w:val="009F484E"/>
    <w:rsid w:val="00A02BFF"/>
    <w:rsid w:val="00A05F80"/>
    <w:rsid w:val="00A14432"/>
    <w:rsid w:val="00A22DD7"/>
    <w:rsid w:val="00A24B9E"/>
    <w:rsid w:val="00A316DA"/>
    <w:rsid w:val="00A5248F"/>
    <w:rsid w:val="00A54852"/>
    <w:rsid w:val="00A602A2"/>
    <w:rsid w:val="00A721E8"/>
    <w:rsid w:val="00A925C0"/>
    <w:rsid w:val="00A96A7F"/>
    <w:rsid w:val="00AA20AF"/>
    <w:rsid w:val="00AB06F2"/>
    <w:rsid w:val="00AB17AF"/>
    <w:rsid w:val="00AB30D9"/>
    <w:rsid w:val="00AB39A8"/>
    <w:rsid w:val="00AC05D0"/>
    <w:rsid w:val="00AC6F61"/>
    <w:rsid w:val="00AC7747"/>
    <w:rsid w:val="00AC7906"/>
    <w:rsid w:val="00AD2B64"/>
    <w:rsid w:val="00AE1D3A"/>
    <w:rsid w:val="00AE3BB3"/>
    <w:rsid w:val="00AE414B"/>
    <w:rsid w:val="00AE50B7"/>
    <w:rsid w:val="00B10418"/>
    <w:rsid w:val="00B2512A"/>
    <w:rsid w:val="00B27B2A"/>
    <w:rsid w:val="00B32AED"/>
    <w:rsid w:val="00B40CD6"/>
    <w:rsid w:val="00B45788"/>
    <w:rsid w:val="00B46614"/>
    <w:rsid w:val="00B530A8"/>
    <w:rsid w:val="00B54D31"/>
    <w:rsid w:val="00B714BF"/>
    <w:rsid w:val="00B93B9A"/>
    <w:rsid w:val="00BA5B69"/>
    <w:rsid w:val="00BA5E86"/>
    <w:rsid w:val="00BC30BC"/>
    <w:rsid w:val="00BC5F25"/>
    <w:rsid w:val="00BD3E42"/>
    <w:rsid w:val="00BD4060"/>
    <w:rsid w:val="00BD564A"/>
    <w:rsid w:val="00BD6C37"/>
    <w:rsid w:val="00BE7A17"/>
    <w:rsid w:val="00BF2260"/>
    <w:rsid w:val="00C0334F"/>
    <w:rsid w:val="00C06FA6"/>
    <w:rsid w:val="00C1136B"/>
    <w:rsid w:val="00C1201A"/>
    <w:rsid w:val="00C23F3D"/>
    <w:rsid w:val="00C24534"/>
    <w:rsid w:val="00C24669"/>
    <w:rsid w:val="00C2498E"/>
    <w:rsid w:val="00C35B79"/>
    <w:rsid w:val="00C4246F"/>
    <w:rsid w:val="00C456D7"/>
    <w:rsid w:val="00C50634"/>
    <w:rsid w:val="00C51ACF"/>
    <w:rsid w:val="00C53DC3"/>
    <w:rsid w:val="00C60977"/>
    <w:rsid w:val="00C74921"/>
    <w:rsid w:val="00C811B4"/>
    <w:rsid w:val="00C848A1"/>
    <w:rsid w:val="00C86539"/>
    <w:rsid w:val="00CA359E"/>
    <w:rsid w:val="00CA7FD5"/>
    <w:rsid w:val="00CB2796"/>
    <w:rsid w:val="00CB36A6"/>
    <w:rsid w:val="00CB5CDD"/>
    <w:rsid w:val="00CB6D63"/>
    <w:rsid w:val="00CD2D59"/>
    <w:rsid w:val="00CD3C43"/>
    <w:rsid w:val="00CE1875"/>
    <w:rsid w:val="00CE2A7D"/>
    <w:rsid w:val="00CE5E7C"/>
    <w:rsid w:val="00D00FDB"/>
    <w:rsid w:val="00D05B85"/>
    <w:rsid w:val="00D06040"/>
    <w:rsid w:val="00D06CE6"/>
    <w:rsid w:val="00D13164"/>
    <w:rsid w:val="00D25A3F"/>
    <w:rsid w:val="00D45142"/>
    <w:rsid w:val="00D542BC"/>
    <w:rsid w:val="00D56B2B"/>
    <w:rsid w:val="00D573FD"/>
    <w:rsid w:val="00D60E74"/>
    <w:rsid w:val="00D80885"/>
    <w:rsid w:val="00D81DF9"/>
    <w:rsid w:val="00D82924"/>
    <w:rsid w:val="00D91D57"/>
    <w:rsid w:val="00D929B6"/>
    <w:rsid w:val="00D9405F"/>
    <w:rsid w:val="00D95ADD"/>
    <w:rsid w:val="00DB49F3"/>
    <w:rsid w:val="00DC2F82"/>
    <w:rsid w:val="00DD3565"/>
    <w:rsid w:val="00DE2A94"/>
    <w:rsid w:val="00DE7FE8"/>
    <w:rsid w:val="00DF06F6"/>
    <w:rsid w:val="00DF3E8E"/>
    <w:rsid w:val="00DF7A44"/>
    <w:rsid w:val="00E02C22"/>
    <w:rsid w:val="00E11186"/>
    <w:rsid w:val="00E134ED"/>
    <w:rsid w:val="00E13903"/>
    <w:rsid w:val="00E16D44"/>
    <w:rsid w:val="00E24328"/>
    <w:rsid w:val="00E266CD"/>
    <w:rsid w:val="00E321F5"/>
    <w:rsid w:val="00E35B74"/>
    <w:rsid w:val="00E52848"/>
    <w:rsid w:val="00E6005A"/>
    <w:rsid w:val="00E71DE4"/>
    <w:rsid w:val="00E81584"/>
    <w:rsid w:val="00E92D8C"/>
    <w:rsid w:val="00E941EF"/>
    <w:rsid w:val="00EA05C0"/>
    <w:rsid w:val="00EA2A54"/>
    <w:rsid w:val="00EA3ABA"/>
    <w:rsid w:val="00EA613B"/>
    <w:rsid w:val="00EC1E1E"/>
    <w:rsid w:val="00EC2FD0"/>
    <w:rsid w:val="00EC3792"/>
    <w:rsid w:val="00ED0DFC"/>
    <w:rsid w:val="00ED1854"/>
    <w:rsid w:val="00ED1F0C"/>
    <w:rsid w:val="00ED2D4F"/>
    <w:rsid w:val="00EE782A"/>
    <w:rsid w:val="00EF3FF0"/>
    <w:rsid w:val="00EF7A41"/>
    <w:rsid w:val="00F01DD1"/>
    <w:rsid w:val="00F03CE1"/>
    <w:rsid w:val="00F26032"/>
    <w:rsid w:val="00F31C60"/>
    <w:rsid w:val="00F352C1"/>
    <w:rsid w:val="00F35545"/>
    <w:rsid w:val="00F46610"/>
    <w:rsid w:val="00F62C06"/>
    <w:rsid w:val="00F8662C"/>
    <w:rsid w:val="00F87010"/>
    <w:rsid w:val="00F937EB"/>
    <w:rsid w:val="00F94005"/>
    <w:rsid w:val="00F94CDA"/>
    <w:rsid w:val="00FB15CE"/>
    <w:rsid w:val="00FC35D7"/>
    <w:rsid w:val="00FC3A5A"/>
    <w:rsid w:val="00FC3C83"/>
    <w:rsid w:val="00FD01BA"/>
    <w:rsid w:val="00FE2E61"/>
    <w:rsid w:val="00FF1D98"/>
    <w:rsid w:val="00FF2DC6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B1D3C6D9-60DB-4CE9-B018-4F327C2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uiPriority w:val="20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2024-03-13T08:43:00Z</cp:lastPrinted>
  <dcterms:created xsi:type="dcterms:W3CDTF">2024-03-13T09:18:00Z</dcterms:created>
  <dcterms:modified xsi:type="dcterms:W3CDTF">2024-03-13T09:18:00Z</dcterms:modified>
</cp:coreProperties>
</file>