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591A0" w14:textId="1E6AE118" w:rsidR="00B9542A" w:rsidRDefault="00554FDE" w:rsidP="00B9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  <w:r>
        <w:rPr>
          <w:rFonts w:ascii="Roboto" w:hAnsi="Roboto" w:cs="Arial"/>
          <w:noProof/>
          <w:color w:val="222222"/>
          <w:lang w:eastAsia="lt-LT"/>
        </w:rPr>
        <w:drawing>
          <wp:inline distT="0" distB="0" distL="0" distR="0" wp14:anchorId="054A09DF" wp14:editId="046973AD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8012D" w14:textId="77777777" w:rsidR="00B9542A" w:rsidRPr="00C76A59" w:rsidRDefault="00B9542A" w:rsidP="00554FDE">
      <w:pPr>
        <w:pStyle w:val="Antrats"/>
        <w:rPr>
          <w:sz w:val="16"/>
          <w:szCs w:val="16"/>
        </w:rPr>
      </w:pPr>
    </w:p>
    <w:p w14:paraId="7BCFF7E0" w14:textId="5C876825" w:rsidR="00B9542A" w:rsidRPr="00C76A59" w:rsidRDefault="00B9542A" w:rsidP="00554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  <w:r w:rsidRPr="00C76A59">
        <w:rPr>
          <w:rFonts w:ascii="Times New Roman" w:eastAsia="Times New Roman" w:hAnsi="Times New Roman" w:cs="Times New Roman"/>
          <w:b/>
          <w:sz w:val="26"/>
          <w:szCs w:val="20"/>
          <w:lang w:val="en-AU" w:eastAsia="lt-LT"/>
        </w:rPr>
        <w:t>ROKI</w:t>
      </w:r>
      <w:r w:rsidRPr="00C76A59"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  <w:t>Š</w:t>
      </w:r>
      <w:r w:rsidRPr="00C76A59">
        <w:rPr>
          <w:rFonts w:ascii="Times New Roman" w:eastAsia="Times New Roman" w:hAnsi="Times New Roman" w:cs="Times New Roman"/>
          <w:b/>
          <w:sz w:val="26"/>
          <w:szCs w:val="20"/>
          <w:lang w:val="en-AU" w:eastAsia="lt-LT"/>
        </w:rPr>
        <w:t>KIO RAJONO SAVIVALDYB</w:t>
      </w:r>
      <w:r w:rsidRPr="00C76A59"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  <w:t>ĖS ADMINISTRACIJOS DIREKTORIUS</w:t>
      </w:r>
    </w:p>
    <w:p w14:paraId="74654F1F" w14:textId="77777777" w:rsidR="00B9542A" w:rsidRPr="00C76A59" w:rsidRDefault="00B9542A" w:rsidP="00B9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</w:p>
    <w:p w14:paraId="6D99571D" w14:textId="5E62996C" w:rsidR="00B9542A" w:rsidRPr="00C76A59" w:rsidRDefault="00B9542A" w:rsidP="00B9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  <w:r w:rsidRPr="00C76A59"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  <w:t>ĮSAKYMAS</w:t>
      </w:r>
    </w:p>
    <w:p w14:paraId="2C634B39" w14:textId="2699A743" w:rsidR="00B9542A" w:rsidRDefault="00B9542A" w:rsidP="00B95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9739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DĖL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ROKIŠKIO RAJONO SAVIVALDYBĖS ADMINISTRACIJOS PANEMUNĖLIO SENIŪNIJAI PRIKLAUSANČIŲ  TRANSPORTO PRIEMONIŲ IR MAŽOSIOS MECHANIZACIJOS PRIEMONIŲ KURO NORMŲ NUSTATYMO</w:t>
      </w:r>
    </w:p>
    <w:p w14:paraId="0BDE3642" w14:textId="77777777" w:rsidR="00EE6A74" w:rsidRDefault="00EE6A74" w:rsidP="00B95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8499408" w14:textId="1383961F" w:rsidR="00B9542A" w:rsidRPr="006A4A34" w:rsidRDefault="00B9542A" w:rsidP="00B95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A4A34">
        <w:rPr>
          <w:rFonts w:ascii="Times New Roman" w:eastAsia="Times New Roman" w:hAnsi="Times New Roman" w:cs="Times New Roman"/>
          <w:sz w:val="24"/>
          <w:szCs w:val="24"/>
          <w:lang w:eastAsia="lt-LT"/>
        </w:rPr>
        <w:t>202</w:t>
      </w:r>
      <w:r w:rsidR="00EE6A74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Pr="006A4A3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EE6A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kovo </w:t>
      </w:r>
      <w:r w:rsidR="00554FDE">
        <w:rPr>
          <w:rFonts w:ascii="Times New Roman" w:eastAsia="Times New Roman" w:hAnsi="Times New Roman" w:cs="Times New Roman"/>
          <w:sz w:val="24"/>
          <w:szCs w:val="24"/>
          <w:lang w:eastAsia="lt-LT"/>
        </w:rPr>
        <w:t>29</w:t>
      </w:r>
      <w:r w:rsidRPr="006A4A3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 AV-</w:t>
      </w:r>
      <w:r w:rsidR="00554FDE">
        <w:rPr>
          <w:rFonts w:ascii="Times New Roman" w:eastAsia="Times New Roman" w:hAnsi="Times New Roman" w:cs="Times New Roman"/>
          <w:sz w:val="24"/>
          <w:szCs w:val="24"/>
          <w:lang w:eastAsia="lt-LT"/>
        </w:rPr>
        <w:t>210</w:t>
      </w:r>
    </w:p>
    <w:p w14:paraId="39C0FE4D" w14:textId="77777777" w:rsidR="00B9542A" w:rsidRDefault="00B9542A" w:rsidP="00B95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A4A34">
        <w:rPr>
          <w:rFonts w:ascii="Times New Roman" w:eastAsia="Times New Roman" w:hAnsi="Times New Roman" w:cs="Times New Roman"/>
          <w:sz w:val="24"/>
          <w:szCs w:val="24"/>
          <w:lang w:eastAsia="lt-LT"/>
        </w:rPr>
        <w:t>Rokiškis</w:t>
      </w:r>
    </w:p>
    <w:p w14:paraId="3BE8B281" w14:textId="77777777" w:rsidR="00B9542A" w:rsidRDefault="00B9542A" w:rsidP="00B95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914D33B" w14:textId="77777777" w:rsidR="00B9542A" w:rsidRPr="006A4A34" w:rsidRDefault="00B9542A" w:rsidP="00B95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45799FF" w14:textId="1842D5AA" w:rsidR="00B9542A" w:rsidRPr="00393E62" w:rsidRDefault="00B9542A" w:rsidP="00554F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Vadovaudamasis Lietuvos Respublikos vietos savivaldos įstatymo 34 straipsnio 6 dalies 2 punktu ir </w:t>
      </w:r>
      <w:r w:rsidRPr="006C4768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atsižvelgdamas į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lt-LT" w:bidi="lt-LT"/>
        </w:rPr>
        <w:t xml:space="preserve"> </w:t>
      </w:r>
      <w:r w:rsidRPr="00393E6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4</w:t>
      </w:r>
      <w:r w:rsidRPr="00393E6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m. 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kovo 27</w:t>
      </w:r>
      <w:r w:rsidRPr="00393E6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d. aktą Nr.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1</w:t>
      </w:r>
      <w:r w:rsidRPr="00393E6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, 202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4</w:t>
      </w:r>
      <w:r w:rsidRPr="00393E6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m. 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kovo 27</w:t>
      </w:r>
      <w:r w:rsidRPr="00393E6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d. aktą Nr.</w:t>
      </w:r>
      <w:r w:rsidR="00554FDE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2</w:t>
      </w:r>
      <w:r w:rsidRPr="00393E6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, 202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4</w:t>
      </w:r>
      <w:r w:rsidRPr="00393E6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m. 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kovo 27</w:t>
      </w:r>
      <w:r w:rsidRPr="00393E6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d. aktą Nr.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3 ir </w:t>
      </w:r>
      <w:r w:rsidRPr="00393E6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4</w:t>
      </w:r>
      <w:r w:rsidRPr="00393E6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m. 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kovo 27</w:t>
      </w:r>
      <w:r w:rsidRPr="00393E6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d. aktą Nr.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4</w:t>
      </w:r>
      <w:r w:rsidR="00EE6A74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:</w:t>
      </w:r>
    </w:p>
    <w:p w14:paraId="1DA840E8" w14:textId="7A1AB154" w:rsidR="00B9542A" w:rsidRDefault="00B9542A" w:rsidP="00554FDE">
      <w:pPr>
        <w:tabs>
          <w:tab w:val="left" w:pos="12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</w:t>
      </w:r>
      <w:r w:rsidRPr="00B00133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B00133">
        <w:rPr>
          <w:rFonts w:ascii="Times New Roman" w:eastAsia="Times New Roman" w:hAnsi="Times New Roman" w:cs="Times New Roman"/>
          <w:sz w:val="24"/>
          <w:szCs w:val="24"/>
          <w:lang w:eastAsia="lt-LT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B00133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B00133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B00133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B00133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B00133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B00133">
        <w:rPr>
          <w:rFonts w:ascii="Times New Roman" w:eastAsia="Times New Roman" w:hAnsi="Times New Roman" w:cs="Times New Roman"/>
          <w:sz w:val="24"/>
          <w:szCs w:val="24"/>
          <w:lang w:eastAsia="lt-LT"/>
        </w:rPr>
        <w:t>u:</w:t>
      </w:r>
    </w:p>
    <w:p w14:paraId="4AED36CC" w14:textId="35AE67C5" w:rsidR="00B9542A" w:rsidRDefault="00B9542A" w:rsidP="00554FDE">
      <w:pPr>
        <w:tabs>
          <w:tab w:val="left" w:pos="12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93E62">
        <w:rPr>
          <w:rFonts w:ascii="Times New Roman" w:eastAsia="Times New Roman" w:hAnsi="Times New Roman" w:cs="Times New Roman"/>
          <w:sz w:val="24"/>
          <w:szCs w:val="24"/>
          <w:lang w:eastAsia="lt-LT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Pr="00393E62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traktoriui „MTZ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Belarus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1025.4“ (valstybinis Nr. A467A) kuro sunaudojimo normą – 10,00 l/vienai moto valandai darbams, kai nenaudojama maksimali variklio apkrova (transportavimas, pervežimas ir vienos  vietos į kitą ir kt.), 15,00 l / vienai moto valandai vykdant  darbus, kai naudojama maksimali variklio apkrova (sniego valymas, darbai naudojant hidraulinį krautuvą, žemių stumdymas skydu ir kt.).</w:t>
      </w:r>
      <w:r w:rsidRPr="005574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Traktoriaus moto valandų skaitiklio rodmuo 2024 m. kovo 27 d. yra 1570;</w:t>
      </w:r>
    </w:p>
    <w:p w14:paraId="095C1C16" w14:textId="73EBC7FB" w:rsidR="00B9542A" w:rsidRDefault="00B9542A" w:rsidP="00554FDE">
      <w:pPr>
        <w:tabs>
          <w:tab w:val="left" w:pos="12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93E62">
        <w:rPr>
          <w:rFonts w:ascii="Times New Roman" w:eastAsia="Times New Roman" w:hAnsi="Times New Roman" w:cs="Times New Roman"/>
          <w:sz w:val="24"/>
          <w:szCs w:val="24"/>
          <w:lang w:eastAsia="lt-LT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393E62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aukštapjovei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Stihl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HT 135“ kuro sunaudojimo normą – 1,50 l/vienai faktinei darbo valandai;</w:t>
      </w:r>
    </w:p>
    <w:p w14:paraId="2DAE21A7" w14:textId="0BF15115" w:rsidR="00B9542A" w:rsidRDefault="00B9542A" w:rsidP="00554FDE">
      <w:pPr>
        <w:tabs>
          <w:tab w:val="left" w:pos="12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1.3. motoriniam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nupūtėjui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Stihl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BG 86“ kuro sunaudojimo normą – 1,00 l/vienai faktinei darbo valandai;</w:t>
      </w:r>
    </w:p>
    <w:p w14:paraId="0C4DDD36" w14:textId="43C041AF" w:rsidR="00B9542A" w:rsidRDefault="00B9542A" w:rsidP="00554FDE">
      <w:pPr>
        <w:tabs>
          <w:tab w:val="left" w:pos="12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93E62">
        <w:rPr>
          <w:rFonts w:ascii="Times New Roman" w:eastAsia="Times New Roman" w:hAnsi="Times New Roman" w:cs="Times New Roman"/>
          <w:sz w:val="24"/>
          <w:szCs w:val="24"/>
          <w:lang w:eastAsia="lt-LT"/>
        </w:rPr>
        <w:t>1.</w:t>
      </w:r>
      <w:r w:rsidR="004E7CC8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Pr="00393E62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benzininei šlavimo mašinai „SWS 800 GE“ kuro sunaudojimo normą – </w:t>
      </w:r>
      <w:r w:rsidR="004E7CC8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4E7CC8">
        <w:rPr>
          <w:rFonts w:ascii="Times New Roman" w:eastAsia="Times New Roman" w:hAnsi="Times New Roman" w:cs="Times New Roman"/>
          <w:sz w:val="24"/>
          <w:szCs w:val="24"/>
          <w:lang w:eastAsia="lt-LT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0 l/vienai faktinei darbo valandai</w:t>
      </w:r>
      <w:r w:rsidR="00EE6A74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295E362A" w14:textId="77777777" w:rsidR="00554FDE" w:rsidRDefault="004E7CC8" w:rsidP="00554F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B9542A">
        <w:rPr>
          <w:rFonts w:ascii="Times New Roman" w:eastAsia="Times New Roman" w:hAnsi="Times New Roman" w:cs="Times New Roman"/>
          <w:sz w:val="24"/>
          <w:szCs w:val="24"/>
          <w:lang w:eastAsia="lt-LT"/>
        </w:rPr>
        <w:t>. P r i p a ž į s t u netekusiu galios Rokiškio rajono savivaldybės administracijos  direktoriaus 202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B954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spalio 25 d. įsakym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="00B954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 AV-110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5 </w:t>
      </w:r>
      <w:r w:rsidR="00B9542A">
        <w:rPr>
          <w:rFonts w:ascii="Times New Roman" w:eastAsia="Times New Roman" w:hAnsi="Times New Roman" w:cs="Times New Roman"/>
          <w:sz w:val="24"/>
          <w:szCs w:val="24"/>
          <w:lang w:eastAsia="lt-LT"/>
        </w:rPr>
        <w:t>„Dėl Rokiškio rajono savivaldybės administracijos Panemunėlio seniūnij</w:t>
      </w:r>
      <w:r w:rsidR="00EE6A74">
        <w:rPr>
          <w:rFonts w:ascii="Times New Roman" w:eastAsia="Times New Roman" w:hAnsi="Times New Roman" w:cs="Times New Roman"/>
          <w:sz w:val="24"/>
          <w:szCs w:val="24"/>
          <w:lang w:eastAsia="lt-LT"/>
        </w:rPr>
        <w:t>oje</w:t>
      </w:r>
      <w:r w:rsidR="00B954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EE6A74">
        <w:rPr>
          <w:rFonts w:ascii="Times New Roman" w:eastAsia="Times New Roman" w:hAnsi="Times New Roman" w:cs="Times New Roman"/>
          <w:sz w:val="24"/>
          <w:szCs w:val="24"/>
          <w:lang w:eastAsia="lt-LT"/>
        </w:rPr>
        <w:t>eksploatuojamų</w:t>
      </w:r>
      <w:r w:rsidR="00B954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transporto priemonių </w:t>
      </w:r>
      <w:r w:rsidR="00EE6A74">
        <w:rPr>
          <w:rFonts w:ascii="Times New Roman" w:eastAsia="Times New Roman" w:hAnsi="Times New Roman" w:cs="Times New Roman"/>
          <w:sz w:val="24"/>
          <w:szCs w:val="24"/>
          <w:lang w:eastAsia="lt-LT"/>
        </w:rPr>
        <w:t>ir motorinių įrankių suvartojamo kuro normų nustatymo“</w:t>
      </w:r>
      <w:r w:rsidR="00B954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1.1. papunktį</w:t>
      </w:r>
      <w:r w:rsidR="00B954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14:paraId="4DFE8F58" w14:textId="66781F86" w:rsidR="00B9542A" w:rsidRDefault="00B9542A" w:rsidP="00554F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Įsakymas per vieną mėnesį gali būti skundžiamas Lietuvos administracinių ginčų komisijos Panevėžio apygardos skyriui </w:t>
      </w:r>
      <w:r w:rsidR="00EE6A74"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Respublikos g.62, Panevėžys</w:t>
      </w:r>
      <w:r w:rsidR="00EE6A74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Lietuvos  Respublikos ikiteisminių ginčų nagrinėjimo tvarkos įstatymo nustatyta tvarka.</w:t>
      </w:r>
    </w:p>
    <w:p w14:paraId="39CE1071" w14:textId="77777777" w:rsidR="00B9542A" w:rsidRPr="00EC4323" w:rsidRDefault="00B9542A" w:rsidP="00B9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15980FD" w14:textId="77777777" w:rsidR="00B9542A" w:rsidRDefault="00B9542A" w:rsidP="00B9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BA14486" w14:textId="77777777" w:rsidR="00554FDE" w:rsidRDefault="00554FDE" w:rsidP="00B9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1B63DC1" w14:textId="77777777" w:rsidR="00B9542A" w:rsidRDefault="00B9542A" w:rsidP="00B9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Administracijos direktorius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Valerijus Rancevas</w:t>
      </w:r>
    </w:p>
    <w:p w14:paraId="576BF8C4" w14:textId="77777777" w:rsidR="00B9542A" w:rsidRDefault="00B9542A" w:rsidP="00B9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433675E" w14:textId="77777777" w:rsidR="00B9542A" w:rsidRDefault="00B9542A" w:rsidP="00B9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3117E22" w14:textId="77777777" w:rsidR="00B9542A" w:rsidRDefault="00B9542A" w:rsidP="00B9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C17AD55" w14:textId="77777777" w:rsidR="00554FDE" w:rsidRDefault="00554FDE" w:rsidP="00B9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D3E298D" w14:textId="77777777" w:rsidR="00554FDE" w:rsidRDefault="00554FDE" w:rsidP="00B9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F360017" w14:textId="77777777" w:rsidR="00554FDE" w:rsidRDefault="00554FDE" w:rsidP="00B9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12090ED" w14:textId="77777777" w:rsidR="00B9542A" w:rsidRDefault="00B9542A" w:rsidP="00B9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964C53E" w14:textId="77777777" w:rsidR="00B9542A" w:rsidRDefault="00B9542A" w:rsidP="00B9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B6F5CA1" w14:textId="14CE87C6" w:rsidR="00B73AF2" w:rsidRPr="00554FDE" w:rsidRDefault="00B9542A" w:rsidP="00554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Dalia Dubenčiukienė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sectPr w:rsidR="00B73AF2" w:rsidRPr="00554FDE" w:rsidSect="0081157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42A"/>
    <w:rsid w:val="00043663"/>
    <w:rsid w:val="000823CA"/>
    <w:rsid w:val="00451834"/>
    <w:rsid w:val="004E7CC8"/>
    <w:rsid w:val="00554FDE"/>
    <w:rsid w:val="00742255"/>
    <w:rsid w:val="007E4848"/>
    <w:rsid w:val="00811575"/>
    <w:rsid w:val="00B73AF2"/>
    <w:rsid w:val="00B9542A"/>
    <w:rsid w:val="00C22A25"/>
    <w:rsid w:val="00E71842"/>
    <w:rsid w:val="00EE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47239"/>
  <w15:chartTrackingRefBased/>
  <w15:docId w15:val="{9D30CED7-D8E8-497D-8920-8D8C0BAA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t-L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9542A"/>
    <w:rPr>
      <w:rFonts w:asciiTheme="minorHAnsi" w:hAnsiTheme="minorHAnsi"/>
      <w:kern w:val="0"/>
      <w:sz w:val="22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B9542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B9542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B9542A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B9542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B9542A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B9542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B9542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B9542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B9542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B9542A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B954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B9542A"/>
    <w:rPr>
      <w:rFonts w:asciiTheme="minorHAnsi" w:eastAsiaTheme="majorEastAsia" w:hAnsiTheme="minorHAnsi" w:cstheme="majorBidi"/>
      <w:color w:val="365F9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B9542A"/>
    <w:rPr>
      <w:rFonts w:asciiTheme="minorHAnsi" w:eastAsiaTheme="majorEastAsia" w:hAnsiTheme="minorHAnsi" w:cstheme="majorBidi"/>
      <w:i/>
      <w:iCs/>
      <w:color w:val="365F9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B9542A"/>
    <w:rPr>
      <w:rFonts w:asciiTheme="minorHAnsi" w:eastAsiaTheme="majorEastAsia" w:hAnsiTheme="minorHAnsi" w:cstheme="majorBidi"/>
      <w:color w:val="365F9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B9542A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B9542A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B9542A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B9542A"/>
    <w:rPr>
      <w:rFonts w:asciiTheme="minorHAnsi" w:eastAsiaTheme="majorEastAsia" w:hAnsiTheme="minorHAnsi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B9542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B954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B9542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B9542A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B9542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B9542A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B9542A"/>
    <w:pPr>
      <w:ind w:left="720"/>
      <w:contextualSpacing/>
    </w:pPr>
  </w:style>
  <w:style w:type="character" w:styleId="Rykuspabraukimas">
    <w:name w:val="Intense Emphasis"/>
    <w:basedOn w:val="Numatytasispastraiposriftas"/>
    <w:uiPriority w:val="21"/>
    <w:qFormat/>
    <w:rsid w:val="00B9542A"/>
    <w:rPr>
      <w:i/>
      <w:iCs/>
      <w:color w:val="365F9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B9542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B9542A"/>
    <w:rPr>
      <w:i/>
      <w:iCs/>
      <w:color w:val="365F9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B9542A"/>
    <w:rPr>
      <w:b/>
      <w:bCs/>
      <w:smallCaps/>
      <w:color w:val="365F91" w:themeColor="accent1" w:themeShade="BF"/>
      <w:spacing w:val="5"/>
    </w:rPr>
  </w:style>
  <w:style w:type="paragraph" w:styleId="Antrats">
    <w:name w:val="header"/>
    <w:basedOn w:val="prastasis"/>
    <w:link w:val="AntratsDiagrama"/>
    <w:uiPriority w:val="99"/>
    <w:unhideWhenUsed/>
    <w:rsid w:val="00B954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9542A"/>
    <w:rPr>
      <w:rFonts w:asciiTheme="minorHAnsi" w:hAnsiTheme="minorHAnsi"/>
      <w:kern w:val="0"/>
      <w:sz w:val="22"/>
    </w:rPr>
  </w:style>
  <w:style w:type="table" w:styleId="Lentelstinklelis">
    <w:name w:val="Table Grid"/>
    <w:basedOn w:val="prastojilentel"/>
    <w:uiPriority w:val="39"/>
    <w:rsid w:val="00B9542A"/>
    <w:pPr>
      <w:spacing w:after="0" w:line="240" w:lineRule="auto"/>
    </w:pPr>
    <w:rPr>
      <w:rFonts w:cs="Times New Roman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1248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Dubenčiukienė</dc:creator>
  <cp:keywords/>
  <dc:description/>
  <cp:lastModifiedBy>Jurgita Jurkonytė</cp:lastModifiedBy>
  <cp:revision>2</cp:revision>
  <cp:lastPrinted>2024-03-29T10:04:00Z</cp:lastPrinted>
  <dcterms:created xsi:type="dcterms:W3CDTF">2024-03-29T10:05:00Z</dcterms:created>
  <dcterms:modified xsi:type="dcterms:W3CDTF">2024-03-29T10:05:00Z</dcterms:modified>
</cp:coreProperties>
</file>