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59C45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CE7713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259DD2" wp14:editId="6D259DD3">
            <wp:extent cx="542925" cy="695325"/>
            <wp:effectExtent l="19050" t="0" r="9525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59C46" w14:textId="77777777" w:rsidR="00BC25A8" w:rsidRPr="00CE7713" w:rsidRDefault="00BC25A8" w:rsidP="00BC25A8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CE7713">
        <w:rPr>
          <w:rStyle w:val="Grietas"/>
          <w:rFonts w:ascii="Times New Roman" w:eastAsiaTheme="minorEastAsia" w:hAnsi="Times New Roman"/>
          <w:color w:val="000000"/>
          <w:sz w:val="24"/>
          <w:szCs w:val="24"/>
        </w:rPr>
        <w:t>ROKIŠKIO RAJONO SAVIVALDYBĖS MERAS</w:t>
      </w:r>
    </w:p>
    <w:p w14:paraId="6D259C47" w14:textId="77777777" w:rsidR="00BC25A8" w:rsidRPr="00CE7713" w:rsidRDefault="00BC25A8" w:rsidP="00BC25A8">
      <w:pPr>
        <w:jc w:val="center"/>
        <w:rPr>
          <w:rStyle w:val="Grietas"/>
          <w:rFonts w:eastAsiaTheme="minorEastAsia"/>
          <w:sz w:val="24"/>
          <w:szCs w:val="24"/>
        </w:rPr>
      </w:pPr>
      <w:r w:rsidRPr="00CE7713">
        <w:rPr>
          <w:rStyle w:val="Grietas"/>
          <w:rFonts w:eastAsiaTheme="minorEastAsia"/>
          <w:sz w:val="24"/>
          <w:szCs w:val="24"/>
        </w:rPr>
        <w:t>POTVARKIS</w:t>
      </w:r>
    </w:p>
    <w:p w14:paraId="6D259C48" w14:textId="2B009F0B" w:rsidR="00BC25A8" w:rsidRPr="00CE7713" w:rsidRDefault="00BC25A8" w:rsidP="00BC25A8">
      <w:pPr>
        <w:jc w:val="center"/>
        <w:rPr>
          <w:b/>
          <w:sz w:val="24"/>
          <w:szCs w:val="24"/>
        </w:rPr>
      </w:pPr>
      <w:r w:rsidRPr="00CE7713">
        <w:rPr>
          <w:b/>
          <w:sz w:val="24"/>
          <w:szCs w:val="24"/>
        </w:rPr>
        <w:t xml:space="preserve">DĖL </w:t>
      </w:r>
      <w:r w:rsidR="00AE091E">
        <w:rPr>
          <w:b/>
          <w:sz w:val="24"/>
          <w:szCs w:val="24"/>
        </w:rPr>
        <w:t>LEIDIMO ORGANIZUOTI RENGINĮ</w:t>
      </w:r>
      <w:r w:rsidRPr="00CE7713">
        <w:rPr>
          <w:b/>
          <w:sz w:val="24"/>
          <w:szCs w:val="24"/>
        </w:rPr>
        <w:t xml:space="preserve"> </w:t>
      </w:r>
    </w:p>
    <w:p w14:paraId="6D259C49" w14:textId="77777777" w:rsidR="00BC25A8" w:rsidRPr="00CE7713" w:rsidRDefault="00BC25A8" w:rsidP="00BC25A8">
      <w:pPr>
        <w:jc w:val="center"/>
        <w:rPr>
          <w:sz w:val="24"/>
          <w:szCs w:val="24"/>
        </w:rPr>
      </w:pPr>
    </w:p>
    <w:p w14:paraId="6D259C4A" w14:textId="36962E3A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BD3876">
        <w:rPr>
          <w:sz w:val="24"/>
          <w:szCs w:val="24"/>
        </w:rPr>
        <w:t>4</w:t>
      </w:r>
      <w:r w:rsidRPr="00CE7713">
        <w:rPr>
          <w:sz w:val="24"/>
          <w:szCs w:val="24"/>
        </w:rPr>
        <w:t xml:space="preserve"> m. </w:t>
      </w:r>
      <w:r w:rsidR="00042D1B">
        <w:rPr>
          <w:sz w:val="24"/>
          <w:szCs w:val="24"/>
        </w:rPr>
        <w:t xml:space="preserve">balandžio </w:t>
      </w:r>
      <w:r w:rsidR="00A221B6">
        <w:rPr>
          <w:sz w:val="24"/>
          <w:szCs w:val="24"/>
        </w:rPr>
        <w:t>23</w:t>
      </w:r>
      <w:r w:rsidR="00281F33">
        <w:rPr>
          <w:sz w:val="24"/>
          <w:szCs w:val="24"/>
        </w:rPr>
        <w:t xml:space="preserve"> </w:t>
      </w:r>
      <w:r w:rsidRPr="00CE7713">
        <w:rPr>
          <w:sz w:val="24"/>
          <w:szCs w:val="24"/>
        </w:rPr>
        <w:t>d. Nr. MV-</w:t>
      </w:r>
      <w:r w:rsidR="008F1D8A">
        <w:rPr>
          <w:sz w:val="24"/>
          <w:szCs w:val="24"/>
        </w:rPr>
        <w:t>216</w:t>
      </w:r>
    </w:p>
    <w:p w14:paraId="6D259C4B" w14:textId="77777777" w:rsidR="00BC25A8" w:rsidRPr="00CE7713" w:rsidRDefault="00BC25A8" w:rsidP="00BC25A8">
      <w:pPr>
        <w:jc w:val="center"/>
        <w:rPr>
          <w:sz w:val="24"/>
          <w:szCs w:val="24"/>
        </w:rPr>
      </w:pPr>
      <w:r w:rsidRPr="00CE7713">
        <w:rPr>
          <w:sz w:val="24"/>
          <w:szCs w:val="24"/>
        </w:rPr>
        <w:t>Rokiškis</w:t>
      </w:r>
    </w:p>
    <w:p w14:paraId="6D259C4C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4D" w14:textId="77777777" w:rsidR="00BC25A8" w:rsidRPr="00CE7713" w:rsidRDefault="00BC25A8" w:rsidP="00AE091E">
      <w:pPr>
        <w:jc w:val="both"/>
        <w:rPr>
          <w:sz w:val="24"/>
          <w:szCs w:val="24"/>
        </w:rPr>
      </w:pPr>
    </w:p>
    <w:p w14:paraId="45BEA8B3" w14:textId="1C9A3B24" w:rsidR="00EC434A" w:rsidRPr="00EC434A" w:rsidRDefault="00AE091E" w:rsidP="00EC434A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Vadovaudamasis 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 xml:space="preserve">enginių organizavimo Rokiškio rajono savivaldybės viešosiose vietose taisyklių, patvirtintų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tarybos 2023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gegužės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25</w:t>
      </w:r>
      <w:r w:rsidR="00647395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d. sprendimu Nr. TS-181</w:t>
      </w:r>
      <w:r w:rsidR="00BC52B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„</w:t>
      </w:r>
      <w:r w:rsidR="00BC52BE" w:rsidRPr="0010380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Dėl </w:t>
      </w:r>
      <w:r w:rsidR="00517022">
        <w:rPr>
          <w:rFonts w:ascii="Times New Roman" w:eastAsia="Calibri" w:hAnsi="Times New Roman" w:cs="Times New Roman"/>
          <w:sz w:val="24"/>
          <w:szCs w:val="24"/>
          <w:lang w:eastAsia="lt-LT"/>
        </w:rPr>
        <w:t>R</w:t>
      </w:r>
      <w:r w:rsidR="00BC52BE" w:rsidRPr="0010380C">
        <w:rPr>
          <w:rFonts w:ascii="Times New Roman" w:hAnsi="Times New Roman" w:cs="Times New Roman"/>
          <w:sz w:val="24"/>
          <w:szCs w:val="24"/>
        </w:rPr>
        <w:t>enginių organizavimo Rokiškio rajono savivaldybės viešosiose vietose taisyklių patvirtinimo“</w:t>
      </w:r>
      <w:r w:rsidR="00517022">
        <w:rPr>
          <w:rFonts w:ascii="Times New Roman" w:hAnsi="Times New Roman" w:cs="Times New Roman"/>
          <w:sz w:val="24"/>
          <w:szCs w:val="24"/>
        </w:rPr>
        <w:t xml:space="preserve">, </w:t>
      </w:r>
      <w:r w:rsidR="00BC52BE" w:rsidRPr="0010380C">
        <w:rPr>
          <w:rFonts w:ascii="Times New Roman" w:hAnsi="Times New Roman" w:cs="Times New Roman"/>
          <w:sz w:val="24"/>
          <w:szCs w:val="24"/>
        </w:rPr>
        <w:t>27 punktu,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atsižvelgdamas į Renginių organizavimo R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okiškio rajono savivaldybės 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viešosiose vietose 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komisijos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202</w:t>
      </w:r>
      <w:r w:rsidR="00BD3876">
        <w:rPr>
          <w:rFonts w:ascii="Times New Roman" w:eastAsia="Calibri" w:hAnsi="Times New Roman" w:cs="Times New Roman"/>
          <w:sz w:val="24"/>
          <w:szCs w:val="24"/>
          <w:lang w:eastAsia="lt-LT"/>
        </w:rPr>
        <w:t>4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m. 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balandžio </w:t>
      </w:r>
      <w:r w:rsidR="00A221B6">
        <w:rPr>
          <w:rFonts w:ascii="Times New Roman" w:eastAsia="Calibri" w:hAnsi="Times New Roman" w:cs="Times New Roman"/>
          <w:sz w:val="24"/>
          <w:szCs w:val="24"/>
          <w:lang w:eastAsia="lt-LT"/>
        </w:rPr>
        <w:t>18</w:t>
      </w:r>
      <w:r w:rsidR="00042D1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47395"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>d. posėdžio protokolo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R</w:t>
      </w:r>
      <w:r w:rsidR="005A5705">
        <w:rPr>
          <w:rFonts w:ascii="Times New Roman" w:eastAsia="Calibri" w:hAnsi="Times New Roman" w:cs="Times New Roman"/>
          <w:sz w:val="24"/>
          <w:szCs w:val="24"/>
          <w:lang w:eastAsia="lt-LT"/>
        </w:rPr>
        <w:t>O-</w:t>
      </w:r>
      <w:r w:rsidR="00A221B6">
        <w:rPr>
          <w:rFonts w:ascii="Times New Roman" w:eastAsia="Calibri" w:hAnsi="Times New Roman" w:cs="Times New Roman"/>
          <w:sz w:val="24"/>
          <w:szCs w:val="24"/>
          <w:lang w:eastAsia="lt-LT"/>
        </w:rPr>
        <w:t>5</w:t>
      </w:r>
      <w:r w:rsidRPr="00E25EC0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nutarimą,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</w:p>
    <w:p w14:paraId="1C503A70" w14:textId="67AC45CE" w:rsidR="00815F3B" w:rsidRPr="00AE091E" w:rsidRDefault="00EC434A" w:rsidP="00815F3B">
      <w:pPr>
        <w:pStyle w:val="Paprastasistekstas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i š d u o d u 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>l</w:t>
      </w:r>
      <w:r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eidimą </w:t>
      </w:r>
      <w:r w:rsidR="00A221B6" w:rsidRPr="00DE4B29">
        <w:rPr>
          <w:rFonts w:ascii="Times New Roman" w:hAnsi="Times New Roman" w:cs="Times New Roman"/>
          <w:sz w:val="24"/>
          <w:szCs w:val="24"/>
        </w:rPr>
        <w:t xml:space="preserve">Labdaros ir paramos fondui „Našlių fondas“ </w:t>
      </w:r>
      <w:r w:rsidR="00815F3B">
        <w:rPr>
          <w:rFonts w:ascii="Times New Roman" w:hAnsi="Times New Roman" w:cs="Times New Roman"/>
          <w:sz w:val="24"/>
          <w:szCs w:val="24"/>
        </w:rPr>
        <w:t xml:space="preserve">2024 </w:t>
      </w:r>
      <w:r w:rsidR="00042D1B">
        <w:rPr>
          <w:rFonts w:ascii="Times New Roman" w:hAnsi="Times New Roman" w:cs="Times New Roman"/>
          <w:sz w:val="24"/>
          <w:szCs w:val="24"/>
        </w:rPr>
        <w:t xml:space="preserve">m. </w:t>
      </w:r>
      <w:r w:rsidR="00A221B6">
        <w:rPr>
          <w:rFonts w:ascii="Times New Roman" w:hAnsi="Times New Roman" w:cs="Times New Roman"/>
          <w:sz w:val="24"/>
          <w:szCs w:val="24"/>
        </w:rPr>
        <w:t>gegužės</w:t>
      </w:r>
      <w:r w:rsidR="00815F3B">
        <w:rPr>
          <w:rFonts w:ascii="Times New Roman" w:hAnsi="Times New Roman" w:cs="Times New Roman"/>
          <w:sz w:val="24"/>
          <w:szCs w:val="24"/>
        </w:rPr>
        <w:t xml:space="preserve"> </w:t>
      </w:r>
      <w:r w:rsidR="00042D1B">
        <w:rPr>
          <w:rFonts w:ascii="Times New Roman" w:hAnsi="Times New Roman" w:cs="Times New Roman"/>
          <w:sz w:val="24"/>
          <w:szCs w:val="24"/>
        </w:rPr>
        <w:t>2</w:t>
      </w:r>
      <w:r w:rsidR="00517022">
        <w:rPr>
          <w:rFonts w:ascii="Times New Roman" w:hAnsi="Times New Roman" w:cs="Times New Roman"/>
          <w:sz w:val="24"/>
          <w:szCs w:val="24"/>
        </w:rPr>
        <w:t>–</w:t>
      </w:r>
      <w:r w:rsidR="00A221B6">
        <w:rPr>
          <w:rFonts w:ascii="Times New Roman" w:hAnsi="Times New Roman" w:cs="Times New Roman"/>
          <w:sz w:val="24"/>
          <w:szCs w:val="24"/>
        </w:rPr>
        <w:t>3</w:t>
      </w:r>
      <w:r w:rsidR="00815F3B">
        <w:rPr>
          <w:rFonts w:ascii="Times New Roman" w:hAnsi="Times New Roman" w:cs="Times New Roman"/>
          <w:sz w:val="24"/>
          <w:szCs w:val="24"/>
        </w:rPr>
        <w:t xml:space="preserve"> d.</w:t>
      </w:r>
      <w:r w:rsidR="00815F3B" w:rsidRP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organizuoti komercinį </w:t>
      </w:r>
      <w:r w:rsidR="00815F3B" w:rsidRPr="00AE091E">
        <w:rPr>
          <w:rFonts w:ascii="Times New Roman" w:eastAsia="Calibri" w:hAnsi="Times New Roman" w:cs="Times New Roman"/>
          <w:sz w:val="24"/>
          <w:szCs w:val="24"/>
          <w:lang w:eastAsia="lt-LT"/>
        </w:rPr>
        <w:t>renginį</w:t>
      </w:r>
      <w:r w:rsidR="00815F3B">
        <w:rPr>
          <w:rFonts w:ascii="Times New Roman" w:eastAsia="Calibri" w:hAnsi="Times New Roman" w:cs="Times New Roman"/>
          <w:sz w:val="24"/>
          <w:szCs w:val="24"/>
          <w:lang w:eastAsia="lt-LT"/>
        </w:rPr>
        <w:t>, mugę.</w:t>
      </w:r>
    </w:p>
    <w:p w14:paraId="6D259C6B" w14:textId="7968D4F5" w:rsidR="00BC25A8" w:rsidRPr="00CE7713" w:rsidRDefault="00BC25A8" w:rsidP="00AE091E">
      <w:pPr>
        <w:pStyle w:val="Betarp"/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CE7713">
        <w:rPr>
          <w:sz w:val="24"/>
          <w:szCs w:val="24"/>
          <w:lang w:val="lt-LT"/>
        </w:rPr>
        <w:t xml:space="preserve">Šis potvarkis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CE7713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259C6C" w14:textId="77777777" w:rsidR="00BC25A8" w:rsidRPr="00CE7713" w:rsidRDefault="00BC25A8" w:rsidP="00BC25A8">
      <w:pPr>
        <w:pStyle w:val="Default"/>
        <w:jc w:val="both"/>
      </w:pPr>
    </w:p>
    <w:p w14:paraId="6D259C6D" w14:textId="77777777" w:rsidR="00BC25A8" w:rsidRPr="00CE7713" w:rsidRDefault="00BC25A8" w:rsidP="00AE091E">
      <w:pPr>
        <w:ind w:firstLine="1134"/>
        <w:jc w:val="both"/>
        <w:rPr>
          <w:sz w:val="24"/>
          <w:szCs w:val="24"/>
        </w:rPr>
      </w:pPr>
    </w:p>
    <w:p w14:paraId="6D259C6E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6D259C6F" w14:textId="77777777" w:rsidR="00BC25A8" w:rsidRPr="00CE7713" w:rsidRDefault="00BC25A8" w:rsidP="00BC25A8">
      <w:pPr>
        <w:jc w:val="both"/>
        <w:rPr>
          <w:sz w:val="24"/>
          <w:szCs w:val="24"/>
        </w:rPr>
      </w:pPr>
    </w:p>
    <w:p w14:paraId="0DA0CF16" w14:textId="362291A4" w:rsidR="00BC25A8" w:rsidRPr="002F6DB9" w:rsidRDefault="00BC25A8" w:rsidP="00815F3B">
      <w:pPr>
        <w:tabs>
          <w:tab w:val="left" w:pos="7230"/>
        </w:tabs>
        <w:jc w:val="both"/>
        <w:rPr>
          <w:sz w:val="24"/>
          <w:szCs w:val="24"/>
        </w:rPr>
      </w:pPr>
      <w:r w:rsidRPr="00CE7713">
        <w:rPr>
          <w:sz w:val="24"/>
          <w:szCs w:val="24"/>
        </w:rPr>
        <w:t>Savivaldybės meras</w:t>
      </w:r>
      <w:r w:rsidRPr="00CE7713">
        <w:rPr>
          <w:sz w:val="24"/>
          <w:szCs w:val="24"/>
        </w:rPr>
        <w:tab/>
        <w:t xml:space="preserve">Ramūnas </w:t>
      </w:r>
      <w:proofErr w:type="spellStart"/>
      <w:r w:rsidRPr="00CE7713">
        <w:rPr>
          <w:sz w:val="24"/>
          <w:szCs w:val="24"/>
        </w:rPr>
        <w:t>Godeliauskas</w:t>
      </w:r>
      <w:proofErr w:type="spellEnd"/>
      <w:r w:rsidRPr="00CE7713">
        <w:rPr>
          <w:sz w:val="24"/>
          <w:szCs w:val="24"/>
        </w:rPr>
        <w:t xml:space="preserve"> </w:t>
      </w:r>
    </w:p>
    <w:sectPr w:rsidR="00BC25A8" w:rsidRPr="002F6DB9" w:rsidSect="00E14C67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A6D28" w14:textId="77777777" w:rsidR="00E14C67" w:rsidRDefault="00E14C67" w:rsidP="00E25EC0">
      <w:r>
        <w:separator/>
      </w:r>
    </w:p>
  </w:endnote>
  <w:endnote w:type="continuationSeparator" w:id="0">
    <w:p w14:paraId="3E8A7C70" w14:textId="77777777" w:rsidR="00E14C67" w:rsidRDefault="00E14C67" w:rsidP="00E2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38386" w14:textId="4E4DE720" w:rsidR="00E25EC0" w:rsidRDefault="00E25EC0">
    <w:pPr>
      <w:pStyle w:val="Porat"/>
    </w:pPr>
    <w:r>
      <w:t>Rasa Pugžlienė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DA9AA" w14:textId="77777777" w:rsidR="00E14C67" w:rsidRDefault="00E14C67" w:rsidP="00E25EC0">
      <w:r>
        <w:separator/>
      </w:r>
    </w:p>
  </w:footnote>
  <w:footnote w:type="continuationSeparator" w:id="0">
    <w:p w14:paraId="67E96260" w14:textId="77777777" w:rsidR="00E14C67" w:rsidRDefault="00E14C67" w:rsidP="00E2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BA1EBC"/>
    <w:multiLevelType w:val="hybridMultilevel"/>
    <w:tmpl w:val="A96E65FA"/>
    <w:lvl w:ilvl="0" w:tplc="52B0B3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F611B6"/>
    <w:multiLevelType w:val="hybridMultilevel"/>
    <w:tmpl w:val="6ED67B18"/>
    <w:lvl w:ilvl="0" w:tplc="B5D689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46178">
    <w:abstractNumId w:val="0"/>
  </w:num>
  <w:num w:numId="2" w16cid:durableId="2011251412">
    <w:abstractNumId w:val="0"/>
  </w:num>
  <w:num w:numId="3" w16cid:durableId="34429626">
    <w:abstractNumId w:val="1"/>
  </w:num>
  <w:num w:numId="4" w16cid:durableId="1728799197">
    <w:abstractNumId w:val="1"/>
  </w:num>
  <w:num w:numId="5" w16cid:durableId="1577547813">
    <w:abstractNumId w:val="1"/>
  </w:num>
  <w:num w:numId="6" w16cid:durableId="1637177174">
    <w:abstractNumId w:val="1"/>
  </w:num>
  <w:num w:numId="7" w16cid:durableId="379868349">
    <w:abstractNumId w:val="1"/>
  </w:num>
  <w:num w:numId="8" w16cid:durableId="162088001">
    <w:abstractNumId w:val="1"/>
  </w:num>
  <w:num w:numId="9" w16cid:durableId="1997802283">
    <w:abstractNumId w:val="1"/>
  </w:num>
  <w:num w:numId="10" w16cid:durableId="1811900168">
    <w:abstractNumId w:val="1"/>
  </w:num>
  <w:num w:numId="11" w16cid:durableId="372387894">
    <w:abstractNumId w:val="1"/>
  </w:num>
  <w:num w:numId="12" w16cid:durableId="1721633629">
    <w:abstractNumId w:val="2"/>
  </w:num>
  <w:num w:numId="13" w16cid:durableId="2055349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A8"/>
    <w:rsid w:val="000052EE"/>
    <w:rsid w:val="00042D1B"/>
    <w:rsid w:val="000B7FD4"/>
    <w:rsid w:val="000C51AF"/>
    <w:rsid w:val="0010380C"/>
    <w:rsid w:val="00112EC4"/>
    <w:rsid w:val="00113992"/>
    <w:rsid w:val="00125811"/>
    <w:rsid w:val="00127989"/>
    <w:rsid w:val="00132647"/>
    <w:rsid w:val="001C2DB0"/>
    <w:rsid w:val="00267666"/>
    <w:rsid w:val="00281F33"/>
    <w:rsid w:val="002C6D72"/>
    <w:rsid w:val="002F6DB9"/>
    <w:rsid w:val="003668E7"/>
    <w:rsid w:val="003D1B6C"/>
    <w:rsid w:val="003F6D8B"/>
    <w:rsid w:val="00410DFA"/>
    <w:rsid w:val="00517022"/>
    <w:rsid w:val="00587265"/>
    <w:rsid w:val="005A5705"/>
    <w:rsid w:val="005C3141"/>
    <w:rsid w:val="005D02BB"/>
    <w:rsid w:val="00611734"/>
    <w:rsid w:val="00647395"/>
    <w:rsid w:val="00654739"/>
    <w:rsid w:val="006C3519"/>
    <w:rsid w:val="006F37A4"/>
    <w:rsid w:val="006F6479"/>
    <w:rsid w:val="006F6AD3"/>
    <w:rsid w:val="007040B2"/>
    <w:rsid w:val="00704A35"/>
    <w:rsid w:val="00712084"/>
    <w:rsid w:val="00721A59"/>
    <w:rsid w:val="00746AF0"/>
    <w:rsid w:val="008041B2"/>
    <w:rsid w:val="00815F3B"/>
    <w:rsid w:val="00817942"/>
    <w:rsid w:val="00822CDE"/>
    <w:rsid w:val="00827C30"/>
    <w:rsid w:val="008A3EBF"/>
    <w:rsid w:val="008D6CB6"/>
    <w:rsid w:val="008F1D8A"/>
    <w:rsid w:val="0092199E"/>
    <w:rsid w:val="00944112"/>
    <w:rsid w:val="009610B9"/>
    <w:rsid w:val="0097539A"/>
    <w:rsid w:val="009A488B"/>
    <w:rsid w:val="009B1810"/>
    <w:rsid w:val="009D5C4D"/>
    <w:rsid w:val="00A11BA2"/>
    <w:rsid w:val="00A221B6"/>
    <w:rsid w:val="00A24A16"/>
    <w:rsid w:val="00A271EE"/>
    <w:rsid w:val="00AA46BD"/>
    <w:rsid w:val="00AB24D0"/>
    <w:rsid w:val="00AE091E"/>
    <w:rsid w:val="00BC25A8"/>
    <w:rsid w:val="00BC34DA"/>
    <w:rsid w:val="00BC52BE"/>
    <w:rsid w:val="00BD3876"/>
    <w:rsid w:val="00C12219"/>
    <w:rsid w:val="00CA43FD"/>
    <w:rsid w:val="00CC0BBA"/>
    <w:rsid w:val="00D1434A"/>
    <w:rsid w:val="00D61E69"/>
    <w:rsid w:val="00D7301F"/>
    <w:rsid w:val="00D7740D"/>
    <w:rsid w:val="00DB0D47"/>
    <w:rsid w:val="00DB1894"/>
    <w:rsid w:val="00DF0EAC"/>
    <w:rsid w:val="00DF3419"/>
    <w:rsid w:val="00E06A31"/>
    <w:rsid w:val="00E14C67"/>
    <w:rsid w:val="00E25EC0"/>
    <w:rsid w:val="00E2726A"/>
    <w:rsid w:val="00EC434A"/>
    <w:rsid w:val="00F1277A"/>
    <w:rsid w:val="00F178F0"/>
    <w:rsid w:val="00F427B6"/>
    <w:rsid w:val="00F5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9C45"/>
  <w15:docId w15:val="{3ED6A71B-F2A0-42F7-BE78-53E56D66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C25A8"/>
    <w:rPr>
      <w:rFonts w:eastAsia="Times New Roman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eastAsia="Calibri" w:cstheme="majorBidi"/>
      <w:b/>
      <w:noProof/>
      <w:sz w:val="26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noProof/>
      <w:sz w:val="24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eastAsiaTheme="majorEastAsia" w:cstheme="majorBidi"/>
      <w:noProof/>
      <w:sz w:val="28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eastAsiaTheme="minorEastAsia"/>
      <w:noProof/>
      <w:sz w:val="24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eastAsiaTheme="minorEastAsia"/>
      <w:sz w:val="24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sz w:val="24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b/>
      <w:sz w:val="24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sz w:val="24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sz w:val="28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  <w:style w:type="paragraph" w:styleId="prastasiniatinklio">
    <w:name w:val="Normal (Web)"/>
    <w:basedOn w:val="prastasis"/>
    <w:semiHidden/>
    <w:unhideWhenUsed/>
    <w:rsid w:val="00BC25A8"/>
    <w:pPr>
      <w:spacing w:before="100" w:beforeAutospacing="1" w:after="100" w:afterAutospacing="1"/>
    </w:pPr>
    <w:rPr>
      <w:rFonts w:ascii="Verdana" w:hAnsi="Verdana"/>
      <w:color w:val="54585C"/>
      <w:sz w:val="16"/>
      <w:szCs w:val="16"/>
      <w:lang w:eastAsia="lt-LT"/>
    </w:rPr>
  </w:style>
  <w:style w:type="paragraph" w:customStyle="1" w:styleId="Default">
    <w:name w:val="Default"/>
    <w:rsid w:val="00BC25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BC25A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C25A8"/>
    <w:rPr>
      <w:rFonts w:eastAsia="Times New Roman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0D47"/>
    <w:rPr>
      <w:rFonts w:ascii="Tahoma" w:eastAsia="Times New Roman" w:hAnsi="Tahoma" w:cs="Tahoma"/>
      <w:sz w:val="16"/>
      <w:szCs w:val="16"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AE091E"/>
    <w:rPr>
      <w:rFonts w:ascii="Calibri" w:eastAsiaTheme="minorHAnsi" w:hAnsi="Calibri" w:cstheme="minorBidi"/>
      <w:sz w:val="22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AE091E"/>
    <w:rPr>
      <w:rFonts w:ascii="Calibri" w:hAnsi="Calibri" w:cstheme="minorBidi"/>
      <w:sz w:val="22"/>
      <w:szCs w:val="21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721A59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5EC0"/>
    <w:rPr>
      <w:rFonts w:eastAsia="Times New Roman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25EC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25EC0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6DF91-C014-4858-9353-5ABF525B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Jolita Kalačiovienė</cp:lastModifiedBy>
  <cp:revision>2</cp:revision>
  <cp:lastPrinted>2024-04-23T10:04:00Z</cp:lastPrinted>
  <dcterms:created xsi:type="dcterms:W3CDTF">2024-04-23T10:05:00Z</dcterms:created>
  <dcterms:modified xsi:type="dcterms:W3CDTF">2024-04-23T10:05:00Z</dcterms:modified>
</cp:coreProperties>
</file>