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3CAD2" w14:textId="00DD5F26" w:rsidR="00083CAD" w:rsidRDefault="00083CAD" w:rsidP="00083CAD">
      <w:pPr>
        <w:jc w:val="center"/>
        <w:rPr>
          <w:b/>
        </w:rPr>
      </w:pPr>
      <w:r>
        <w:rPr>
          <w:b/>
        </w:rPr>
        <w:t>DĖL U</w:t>
      </w:r>
      <w:r w:rsidR="002F187C">
        <w:rPr>
          <w:b/>
        </w:rPr>
        <w:t xml:space="preserve">ŽDAROSIOS AKCINĖS BENDROVĖS </w:t>
      </w:r>
      <w:r>
        <w:rPr>
          <w:b/>
        </w:rPr>
        <w:t xml:space="preserve">„ROKIŠKIO </w:t>
      </w:r>
      <w:r w:rsidR="002D5716">
        <w:rPr>
          <w:b/>
        </w:rPr>
        <w:t>VANDENYS</w:t>
      </w:r>
      <w:r>
        <w:rPr>
          <w:b/>
        </w:rPr>
        <w:t xml:space="preserve">“ </w:t>
      </w:r>
      <w:r w:rsidR="002F187C">
        <w:rPr>
          <w:b/>
        </w:rPr>
        <w:t>V</w:t>
      </w:r>
      <w:r w:rsidR="008115BD">
        <w:rPr>
          <w:b/>
        </w:rPr>
        <w:t>IENINTELIO AKCININKO SPRENDIMO DĖL FINANSINIŲ ATASKAITŲ RINKINIO PATVIRTINIMO  IR PEL</w:t>
      </w:r>
      <w:r w:rsidR="00312C0D">
        <w:rPr>
          <w:b/>
        </w:rPr>
        <w:t>N</w:t>
      </w:r>
      <w:r w:rsidR="008115BD">
        <w:rPr>
          <w:b/>
        </w:rPr>
        <w:t>O (NUOSTOLIŲ) PASKIRSTYMO</w:t>
      </w:r>
    </w:p>
    <w:p w14:paraId="6C58AB0F" w14:textId="77777777" w:rsidR="00083CAD" w:rsidRDefault="00083CAD" w:rsidP="00083CAD">
      <w:pPr>
        <w:jc w:val="center"/>
      </w:pPr>
    </w:p>
    <w:p w14:paraId="20A75750" w14:textId="6A1641C0" w:rsidR="00083CAD" w:rsidRPr="008F17CF" w:rsidRDefault="00833C05" w:rsidP="00083CAD">
      <w:pPr>
        <w:jc w:val="center"/>
        <w:rPr>
          <w:lang w:val="pt-BR"/>
        </w:rPr>
      </w:pPr>
      <w:r w:rsidRPr="008F17CF">
        <w:rPr>
          <w:lang w:val="pt-BR"/>
        </w:rPr>
        <w:t>202</w:t>
      </w:r>
      <w:r w:rsidR="00660B82" w:rsidRPr="008F17CF">
        <w:rPr>
          <w:lang w:val="pt-BR"/>
        </w:rPr>
        <w:t>4</w:t>
      </w:r>
      <w:r w:rsidRPr="008F17CF">
        <w:rPr>
          <w:lang w:val="pt-BR"/>
        </w:rPr>
        <w:t xml:space="preserve">m. balandžio </w:t>
      </w:r>
      <w:r w:rsidR="002F187C" w:rsidRPr="008F17CF">
        <w:rPr>
          <w:lang w:val="pt-BR"/>
        </w:rPr>
        <w:t>2</w:t>
      </w:r>
      <w:r w:rsidR="00D90CC1">
        <w:rPr>
          <w:lang w:val="pt-BR"/>
        </w:rPr>
        <w:t>6</w:t>
      </w:r>
      <w:r w:rsidR="006607B0" w:rsidRPr="008F17CF">
        <w:rPr>
          <w:lang w:val="pt-BR"/>
        </w:rPr>
        <w:t xml:space="preserve"> </w:t>
      </w:r>
      <w:r w:rsidR="00083CAD" w:rsidRPr="008F17CF">
        <w:rPr>
          <w:lang w:val="pt-BR"/>
        </w:rPr>
        <w:t>d</w:t>
      </w:r>
      <w:r w:rsidR="00664A81" w:rsidRPr="008F17CF">
        <w:rPr>
          <w:lang w:val="pt-BR"/>
        </w:rPr>
        <w:t>.</w:t>
      </w:r>
      <w:r w:rsidR="00083CAD" w:rsidRPr="008F17CF">
        <w:rPr>
          <w:lang w:val="pt-BR"/>
        </w:rPr>
        <w:t xml:space="preserve"> Nr. </w:t>
      </w:r>
      <w:r w:rsidR="002F187C" w:rsidRPr="008F17CF">
        <w:rPr>
          <w:lang w:val="pt-BR"/>
        </w:rPr>
        <w:t>MV-</w:t>
      </w:r>
      <w:r w:rsidR="0081349A">
        <w:rPr>
          <w:lang w:val="pt-BR"/>
        </w:rPr>
        <w:t>227</w:t>
      </w:r>
    </w:p>
    <w:p w14:paraId="4ECD4B17" w14:textId="77777777" w:rsidR="00083CAD" w:rsidRPr="008F17CF" w:rsidRDefault="00083CAD" w:rsidP="00083CAD">
      <w:pPr>
        <w:jc w:val="center"/>
        <w:rPr>
          <w:lang w:val="pt-BR"/>
        </w:rPr>
      </w:pPr>
      <w:r w:rsidRPr="008F17CF">
        <w:rPr>
          <w:lang w:val="pt-BR"/>
        </w:rPr>
        <w:t>Rokiškis</w:t>
      </w:r>
    </w:p>
    <w:p w14:paraId="34C67F95" w14:textId="77777777" w:rsidR="00083CAD" w:rsidRPr="008F17CF" w:rsidRDefault="00083CAD" w:rsidP="00083CAD">
      <w:pPr>
        <w:tabs>
          <w:tab w:val="left" w:pos="6150"/>
        </w:tabs>
        <w:autoSpaceDE w:val="0"/>
        <w:autoSpaceDN w:val="0"/>
        <w:adjustRightInd w:val="0"/>
        <w:ind w:right="91"/>
        <w:jc w:val="both"/>
        <w:rPr>
          <w:lang w:val="pt-BR"/>
        </w:rPr>
      </w:pPr>
    </w:p>
    <w:p w14:paraId="3E1942E2" w14:textId="77777777" w:rsidR="00083CAD" w:rsidRPr="008F17CF" w:rsidRDefault="00083CAD" w:rsidP="00083CAD">
      <w:pPr>
        <w:tabs>
          <w:tab w:val="left" w:pos="709"/>
          <w:tab w:val="left" w:pos="6150"/>
        </w:tabs>
        <w:autoSpaceDE w:val="0"/>
        <w:autoSpaceDN w:val="0"/>
        <w:adjustRightInd w:val="0"/>
        <w:ind w:right="91" w:firstLine="567"/>
        <w:jc w:val="both"/>
        <w:rPr>
          <w:lang w:val="pt-BR"/>
        </w:rPr>
      </w:pPr>
    </w:p>
    <w:p w14:paraId="6A27A414" w14:textId="712968D5" w:rsidR="00083CAD" w:rsidRDefault="00083CAD" w:rsidP="002B1AD4">
      <w:pPr>
        <w:pStyle w:val="Sraopastraipa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F4B96">
        <w:rPr>
          <w:rFonts w:ascii="Times New Roman" w:eastAsia="Times New Roman" w:hAnsi="Times New Roman"/>
          <w:sz w:val="24"/>
          <w:szCs w:val="24"/>
          <w:lang w:eastAsia="ar-SA"/>
        </w:rPr>
        <w:t xml:space="preserve">Vadovaudamasis </w:t>
      </w:r>
      <w:r w:rsidRPr="009F4B96">
        <w:rPr>
          <w:rFonts w:ascii="Times New Roman" w:eastAsia="Times New Roman" w:hAnsi="Times New Roman"/>
          <w:bCs/>
          <w:noProof/>
          <w:sz w:val="24"/>
          <w:szCs w:val="24"/>
          <w:lang w:eastAsia="ar-SA"/>
        </w:rPr>
        <w:t>Lietuvos Respublikos vietos savivaldos įstatymo 2</w:t>
      </w:r>
      <w:r w:rsidR="009F4B96" w:rsidRPr="009F4B96">
        <w:rPr>
          <w:rFonts w:ascii="Times New Roman" w:eastAsia="Times New Roman" w:hAnsi="Times New Roman"/>
          <w:bCs/>
          <w:noProof/>
          <w:sz w:val="24"/>
          <w:szCs w:val="24"/>
          <w:lang w:eastAsia="ar-SA"/>
        </w:rPr>
        <w:t>7</w:t>
      </w:r>
      <w:r w:rsidRPr="009F4B96">
        <w:rPr>
          <w:rFonts w:ascii="Times New Roman" w:eastAsia="Times New Roman" w:hAnsi="Times New Roman"/>
          <w:bCs/>
          <w:noProof/>
          <w:sz w:val="24"/>
          <w:szCs w:val="24"/>
          <w:lang w:eastAsia="ar-SA"/>
        </w:rPr>
        <w:t xml:space="preserve"> straipsnio </w:t>
      </w:r>
      <w:r w:rsidR="009F4B96" w:rsidRPr="009F4B96">
        <w:rPr>
          <w:rFonts w:ascii="Times New Roman" w:eastAsia="Times New Roman" w:hAnsi="Times New Roman"/>
          <w:bCs/>
          <w:noProof/>
          <w:sz w:val="24"/>
          <w:szCs w:val="24"/>
          <w:lang w:eastAsia="ar-SA"/>
        </w:rPr>
        <w:t>2</w:t>
      </w:r>
      <w:r w:rsidRPr="009F4B96">
        <w:rPr>
          <w:rFonts w:ascii="Times New Roman" w:eastAsia="Times New Roman" w:hAnsi="Times New Roman"/>
          <w:bCs/>
          <w:noProof/>
          <w:sz w:val="24"/>
          <w:szCs w:val="24"/>
          <w:lang w:eastAsia="ar-SA"/>
        </w:rPr>
        <w:t xml:space="preserve"> dalies </w:t>
      </w:r>
      <w:r w:rsidR="009F4B96" w:rsidRPr="009F4B96">
        <w:rPr>
          <w:rFonts w:ascii="Times New Roman" w:eastAsia="Times New Roman" w:hAnsi="Times New Roman"/>
          <w:bCs/>
          <w:noProof/>
          <w:sz w:val="24"/>
          <w:szCs w:val="24"/>
          <w:lang w:eastAsia="ar-SA"/>
        </w:rPr>
        <w:t>9</w:t>
      </w:r>
      <w:r w:rsidRPr="009F4B96">
        <w:rPr>
          <w:rFonts w:ascii="Times New Roman" w:eastAsia="Times New Roman" w:hAnsi="Times New Roman"/>
          <w:bCs/>
          <w:noProof/>
          <w:sz w:val="24"/>
          <w:szCs w:val="24"/>
          <w:lang w:eastAsia="ar-SA"/>
        </w:rPr>
        <w:t xml:space="preserve"> punktu,</w:t>
      </w:r>
      <w:r w:rsidRPr="009F4B96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Lietuvos Respublikos</w:t>
      </w:r>
      <w:r w:rsidR="002F187C">
        <w:rPr>
          <w:rFonts w:ascii="Times New Roman" w:hAnsi="Times New Roman"/>
          <w:sz w:val="24"/>
          <w:szCs w:val="24"/>
        </w:rPr>
        <w:t xml:space="preserve"> akcinių bendrovių įstatymo 20 straipsnio 1 dalies 11 ir 12 punktais, atsižvelgdamas į nepriklausomo auditoriaus išvadą</w:t>
      </w:r>
      <w:r>
        <w:rPr>
          <w:rFonts w:ascii="Times New Roman" w:hAnsi="Times New Roman"/>
          <w:bCs/>
          <w:noProof/>
          <w:sz w:val="24"/>
          <w:szCs w:val="24"/>
        </w:rPr>
        <w:t>:</w:t>
      </w:r>
    </w:p>
    <w:p w14:paraId="697AD1CE" w14:textId="77777777" w:rsidR="00722EFD" w:rsidRDefault="00083CAD" w:rsidP="002B1AD4">
      <w:pPr>
        <w:tabs>
          <w:tab w:val="left" w:pos="993"/>
          <w:tab w:val="left" w:pos="1134"/>
        </w:tabs>
        <w:suppressAutoHyphens/>
        <w:ind w:left="709"/>
        <w:jc w:val="both"/>
        <w:rPr>
          <w:lang w:val="lt-LT"/>
        </w:rPr>
      </w:pPr>
      <w:r w:rsidRPr="008115BD">
        <w:rPr>
          <w:spacing w:val="60"/>
          <w:lang w:val="lt-LT" w:eastAsia="ar-SA"/>
        </w:rPr>
        <w:t>Tvirtinu</w:t>
      </w:r>
      <w:r w:rsidRPr="008115BD">
        <w:rPr>
          <w:lang w:val="lt-LT" w:eastAsia="ar-SA"/>
        </w:rPr>
        <w:t xml:space="preserve"> </w:t>
      </w:r>
      <w:r w:rsidR="002F187C" w:rsidRPr="008115BD">
        <w:rPr>
          <w:lang w:val="lt-LT"/>
        </w:rPr>
        <w:t xml:space="preserve">uždarosios akcinės bendrovės “Rokiškio </w:t>
      </w:r>
      <w:r w:rsidR="00516A9D" w:rsidRPr="008115BD">
        <w:rPr>
          <w:lang w:val="lt-LT"/>
        </w:rPr>
        <w:t>v</w:t>
      </w:r>
      <w:r w:rsidR="002D5716" w:rsidRPr="008115BD">
        <w:rPr>
          <w:lang w:val="lt-LT"/>
        </w:rPr>
        <w:t>andenys</w:t>
      </w:r>
      <w:r w:rsidR="002F187C" w:rsidRPr="008115BD">
        <w:rPr>
          <w:lang w:val="lt-LT"/>
        </w:rPr>
        <w:t>”</w:t>
      </w:r>
      <w:r w:rsidR="00722EFD">
        <w:rPr>
          <w:lang w:val="lt-LT"/>
        </w:rPr>
        <w:t>:</w:t>
      </w:r>
    </w:p>
    <w:p w14:paraId="471D4598" w14:textId="2218E5FF" w:rsidR="00722EFD" w:rsidRPr="00722EFD" w:rsidRDefault="002F187C" w:rsidP="002B1AD4">
      <w:pPr>
        <w:pStyle w:val="Sraopastraipa"/>
        <w:numPr>
          <w:ilvl w:val="0"/>
          <w:numId w:val="19"/>
        </w:numPr>
        <w:tabs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EFD">
        <w:rPr>
          <w:rFonts w:ascii="Times New Roman" w:hAnsi="Times New Roman" w:cs="Times New Roman"/>
          <w:sz w:val="24"/>
          <w:szCs w:val="24"/>
        </w:rPr>
        <w:t>202</w:t>
      </w:r>
      <w:r w:rsidR="00660B82" w:rsidRPr="00722EFD">
        <w:rPr>
          <w:rFonts w:ascii="Times New Roman" w:hAnsi="Times New Roman" w:cs="Times New Roman"/>
          <w:sz w:val="24"/>
          <w:szCs w:val="24"/>
        </w:rPr>
        <w:t>3</w:t>
      </w:r>
      <w:r w:rsidRPr="00722EFD">
        <w:rPr>
          <w:rFonts w:ascii="Times New Roman" w:hAnsi="Times New Roman" w:cs="Times New Roman"/>
          <w:sz w:val="24"/>
          <w:szCs w:val="24"/>
        </w:rPr>
        <w:t xml:space="preserve"> m. finansinių ataskaitų  rinkinį (</w:t>
      </w:r>
      <w:r w:rsidR="002B1AD4">
        <w:rPr>
          <w:rFonts w:ascii="Times New Roman" w:hAnsi="Times New Roman" w:cs="Times New Roman"/>
          <w:sz w:val="24"/>
          <w:szCs w:val="24"/>
        </w:rPr>
        <w:t>1 priedas</w:t>
      </w:r>
      <w:r w:rsidRPr="00722EFD">
        <w:rPr>
          <w:rFonts w:ascii="Times New Roman" w:hAnsi="Times New Roman" w:cs="Times New Roman"/>
          <w:sz w:val="24"/>
          <w:szCs w:val="24"/>
        </w:rPr>
        <w:t>).</w:t>
      </w:r>
    </w:p>
    <w:p w14:paraId="4EAAC29E" w14:textId="37280FEA" w:rsidR="00CB3AB1" w:rsidRPr="00722EFD" w:rsidRDefault="002F187C" w:rsidP="002B1AD4">
      <w:pPr>
        <w:pStyle w:val="Sraopastraipa"/>
        <w:numPr>
          <w:ilvl w:val="0"/>
          <w:numId w:val="19"/>
        </w:numPr>
        <w:tabs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EFD">
        <w:rPr>
          <w:rFonts w:ascii="Times New Roman" w:hAnsi="Times New Roman" w:cs="Times New Roman"/>
          <w:sz w:val="24"/>
          <w:szCs w:val="24"/>
        </w:rPr>
        <w:t>202</w:t>
      </w:r>
      <w:r w:rsidR="00660B82" w:rsidRPr="00722EFD">
        <w:rPr>
          <w:rFonts w:ascii="Times New Roman" w:hAnsi="Times New Roman" w:cs="Times New Roman"/>
          <w:sz w:val="24"/>
          <w:szCs w:val="24"/>
        </w:rPr>
        <w:t>3</w:t>
      </w:r>
      <w:r w:rsidRPr="00722EFD">
        <w:rPr>
          <w:rFonts w:ascii="Times New Roman" w:hAnsi="Times New Roman" w:cs="Times New Roman"/>
          <w:sz w:val="24"/>
          <w:szCs w:val="24"/>
        </w:rPr>
        <w:t xml:space="preserve"> metų peln</w:t>
      </w:r>
      <w:r w:rsidR="002B1AD4">
        <w:rPr>
          <w:rFonts w:ascii="Times New Roman" w:hAnsi="Times New Roman" w:cs="Times New Roman"/>
          <w:sz w:val="24"/>
          <w:szCs w:val="24"/>
        </w:rPr>
        <w:t>o</w:t>
      </w:r>
      <w:r w:rsidRPr="00722EFD">
        <w:rPr>
          <w:rFonts w:ascii="Times New Roman" w:hAnsi="Times New Roman" w:cs="Times New Roman"/>
          <w:sz w:val="24"/>
          <w:szCs w:val="24"/>
        </w:rPr>
        <w:t xml:space="preserve"> (nuostoli</w:t>
      </w:r>
      <w:r w:rsidR="002B1AD4">
        <w:rPr>
          <w:rFonts w:ascii="Times New Roman" w:hAnsi="Times New Roman" w:cs="Times New Roman"/>
          <w:sz w:val="24"/>
          <w:szCs w:val="24"/>
        </w:rPr>
        <w:t>ų</w:t>
      </w:r>
      <w:r w:rsidRPr="00722EFD">
        <w:rPr>
          <w:rFonts w:ascii="Times New Roman" w:hAnsi="Times New Roman" w:cs="Times New Roman"/>
          <w:sz w:val="24"/>
          <w:szCs w:val="24"/>
        </w:rPr>
        <w:t>)</w:t>
      </w:r>
      <w:r w:rsidR="002B1AD4">
        <w:rPr>
          <w:rFonts w:ascii="Times New Roman" w:hAnsi="Times New Roman" w:cs="Times New Roman"/>
          <w:sz w:val="24"/>
          <w:szCs w:val="24"/>
        </w:rPr>
        <w:t xml:space="preserve"> paskirstymą</w:t>
      </w:r>
      <w:r w:rsidRPr="00722EFD">
        <w:rPr>
          <w:rFonts w:ascii="Times New Roman" w:hAnsi="Times New Roman" w:cs="Times New Roman"/>
          <w:sz w:val="24"/>
          <w:szCs w:val="24"/>
        </w:rPr>
        <w:t xml:space="preserve"> </w:t>
      </w:r>
      <w:r w:rsidR="00722EFD" w:rsidRPr="00722EFD">
        <w:rPr>
          <w:rFonts w:ascii="Times New Roman" w:hAnsi="Times New Roman" w:cs="Times New Roman"/>
          <w:sz w:val="24"/>
          <w:szCs w:val="24"/>
        </w:rPr>
        <w:t>(</w:t>
      </w:r>
      <w:r w:rsidR="002B1AD4">
        <w:rPr>
          <w:rFonts w:ascii="Times New Roman" w:hAnsi="Times New Roman" w:cs="Times New Roman"/>
          <w:sz w:val="24"/>
          <w:szCs w:val="24"/>
        </w:rPr>
        <w:t xml:space="preserve"> 2 </w:t>
      </w:r>
      <w:r w:rsidR="00722EFD" w:rsidRPr="00722EFD">
        <w:rPr>
          <w:rFonts w:ascii="Times New Roman" w:hAnsi="Times New Roman" w:cs="Times New Roman"/>
          <w:sz w:val="24"/>
          <w:szCs w:val="24"/>
        </w:rPr>
        <w:t>priedas).</w:t>
      </w:r>
    </w:p>
    <w:p w14:paraId="5CBBEBFD" w14:textId="78C7FAC6" w:rsidR="00D87338" w:rsidRPr="001C78D2" w:rsidRDefault="00CB3AB1" w:rsidP="002B1AD4">
      <w:pPr>
        <w:ind w:firstLine="709"/>
        <w:contextualSpacing/>
        <w:jc w:val="both"/>
        <w:rPr>
          <w:lang w:val="lt-LT"/>
        </w:rPr>
      </w:pPr>
      <w:r w:rsidRPr="001C78D2">
        <w:rPr>
          <w:lang w:val="lt-LT"/>
        </w:rPr>
        <w:t>Potvarkis</w:t>
      </w:r>
      <w:r w:rsidR="00D87338" w:rsidRPr="001C78D2">
        <w:rPr>
          <w:lang w:val="lt-LT"/>
        </w:rPr>
        <w:t xml:space="preserve">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30593B54" w14:textId="77777777" w:rsidR="00D87338" w:rsidRPr="002B1AD4" w:rsidRDefault="00D87338" w:rsidP="002B1AD4">
      <w:pPr>
        <w:tabs>
          <w:tab w:val="left" w:pos="6150"/>
        </w:tabs>
        <w:autoSpaceDE w:val="0"/>
        <w:autoSpaceDN w:val="0"/>
        <w:adjustRightInd w:val="0"/>
        <w:ind w:right="91"/>
        <w:jc w:val="both"/>
        <w:rPr>
          <w:lang w:val="lt-LT"/>
        </w:rPr>
      </w:pPr>
    </w:p>
    <w:p w14:paraId="2774E65D" w14:textId="77777777" w:rsidR="00722EFD" w:rsidRPr="002B1AD4" w:rsidRDefault="00722EFD" w:rsidP="00083CAD">
      <w:pPr>
        <w:tabs>
          <w:tab w:val="left" w:pos="6150"/>
        </w:tabs>
        <w:autoSpaceDE w:val="0"/>
        <w:autoSpaceDN w:val="0"/>
        <w:adjustRightInd w:val="0"/>
        <w:ind w:right="91"/>
        <w:jc w:val="both"/>
        <w:rPr>
          <w:lang w:val="lt-LT"/>
        </w:rPr>
      </w:pPr>
    </w:p>
    <w:p w14:paraId="4CDFAE3E" w14:textId="77777777" w:rsidR="00722EFD" w:rsidRPr="002B1AD4" w:rsidRDefault="00722EFD" w:rsidP="00083CAD">
      <w:pPr>
        <w:tabs>
          <w:tab w:val="left" w:pos="6150"/>
        </w:tabs>
        <w:autoSpaceDE w:val="0"/>
        <w:autoSpaceDN w:val="0"/>
        <w:adjustRightInd w:val="0"/>
        <w:ind w:right="91"/>
        <w:jc w:val="both"/>
        <w:rPr>
          <w:lang w:val="lt-LT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083CAD" w14:paraId="68E2770C" w14:textId="77777777" w:rsidTr="00083CAD">
        <w:tc>
          <w:tcPr>
            <w:tcW w:w="4927" w:type="dxa"/>
            <w:hideMark/>
          </w:tcPr>
          <w:p w14:paraId="67EADAF2" w14:textId="117047D3" w:rsidR="00083CAD" w:rsidRDefault="00833C05">
            <w:pPr>
              <w:tabs>
                <w:tab w:val="left" w:pos="6150"/>
              </w:tabs>
              <w:autoSpaceDE w:val="0"/>
              <w:autoSpaceDN w:val="0"/>
              <w:adjustRightInd w:val="0"/>
              <w:ind w:right="91"/>
              <w:jc w:val="both"/>
              <w:rPr>
                <w:lang w:eastAsia="lt-LT"/>
              </w:rPr>
            </w:pPr>
            <w:proofErr w:type="spellStart"/>
            <w:r>
              <w:rPr>
                <w:lang w:eastAsia="lt-LT"/>
              </w:rPr>
              <w:t>Savivaldybės</w:t>
            </w:r>
            <w:proofErr w:type="spellEnd"/>
            <w:r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meras</w:t>
            </w:r>
            <w:proofErr w:type="spellEnd"/>
            <w:r w:rsidR="00083CAD">
              <w:rPr>
                <w:lang w:eastAsia="lt-LT"/>
              </w:rPr>
              <w:t xml:space="preserve">  </w:t>
            </w:r>
          </w:p>
        </w:tc>
        <w:tc>
          <w:tcPr>
            <w:tcW w:w="4927" w:type="dxa"/>
            <w:hideMark/>
          </w:tcPr>
          <w:p w14:paraId="37DE5EAA" w14:textId="365C0BE2" w:rsidR="00083CAD" w:rsidRDefault="00833C05">
            <w:pPr>
              <w:tabs>
                <w:tab w:val="left" w:pos="6150"/>
              </w:tabs>
              <w:autoSpaceDE w:val="0"/>
              <w:autoSpaceDN w:val="0"/>
              <w:adjustRightInd w:val="0"/>
              <w:ind w:right="91"/>
              <w:jc w:val="right"/>
              <w:rPr>
                <w:lang w:eastAsia="lt-LT"/>
              </w:rPr>
            </w:pPr>
            <w:r>
              <w:rPr>
                <w:lang w:eastAsia="lt-LT"/>
              </w:rPr>
              <w:t xml:space="preserve">Ramūnas </w:t>
            </w:r>
            <w:proofErr w:type="spellStart"/>
            <w:r>
              <w:rPr>
                <w:lang w:eastAsia="lt-LT"/>
              </w:rPr>
              <w:t>Godeliauskas</w:t>
            </w:r>
            <w:proofErr w:type="spellEnd"/>
          </w:p>
        </w:tc>
      </w:tr>
    </w:tbl>
    <w:p w14:paraId="11F041C4" w14:textId="77777777" w:rsidR="00D87338" w:rsidRDefault="00D87338" w:rsidP="00083CAD">
      <w:pPr>
        <w:autoSpaceDE w:val="0"/>
        <w:autoSpaceDN w:val="0"/>
        <w:adjustRightInd w:val="0"/>
        <w:ind w:right="91"/>
        <w:jc w:val="both"/>
        <w:rPr>
          <w:lang w:eastAsia="lt-LT"/>
        </w:rPr>
      </w:pPr>
    </w:p>
    <w:p w14:paraId="4917ABDB" w14:textId="77777777" w:rsidR="00D87338" w:rsidRDefault="00D87338" w:rsidP="00083CAD">
      <w:pPr>
        <w:autoSpaceDE w:val="0"/>
        <w:autoSpaceDN w:val="0"/>
        <w:adjustRightInd w:val="0"/>
        <w:ind w:right="91"/>
        <w:jc w:val="both"/>
        <w:rPr>
          <w:lang w:eastAsia="lt-LT"/>
        </w:rPr>
      </w:pPr>
    </w:p>
    <w:p w14:paraId="2C28DE7B" w14:textId="77777777" w:rsidR="00D87338" w:rsidRDefault="00D87338" w:rsidP="00083CAD">
      <w:pPr>
        <w:autoSpaceDE w:val="0"/>
        <w:autoSpaceDN w:val="0"/>
        <w:adjustRightInd w:val="0"/>
        <w:ind w:right="91"/>
        <w:jc w:val="both"/>
        <w:rPr>
          <w:lang w:eastAsia="lt-LT"/>
        </w:rPr>
      </w:pPr>
    </w:p>
    <w:p w14:paraId="5703F313" w14:textId="77777777" w:rsidR="00722EFD" w:rsidRDefault="00722EFD" w:rsidP="00083CAD">
      <w:pPr>
        <w:autoSpaceDE w:val="0"/>
        <w:autoSpaceDN w:val="0"/>
        <w:adjustRightInd w:val="0"/>
        <w:ind w:right="91"/>
        <w:jc w:val="both"/>
        <w:rPr>
          <w:lang w:eastAsia="lt-LT"/>
        </w:rPr>
      </w:pPr>
    </w:p>
    <w:p w14:paraId="5210EE6C" w14:textId="77777777" w:rsidR="00722EFD" w:rsidRDefault="00722EFD" w:rsidP="00083CAD">
      <w:pPr>
        <w:autoSpaceDE w:val="0"/>
        <w:autoSpaceDN w:val="0"/>
        <w:adjustRightInd w:val="0"/>
        <w:ind w:right="91"/>
        <w:jc w:val="both"/>
        <w:rPr>
          <w:lang w:eastAsia="lt-LT"/>
        </w:rPr>
      </w:pPr>
    </w:p>
    <w:p w14:paraId="454BE991" w14:textId="77777777" w:rsidR="00722EFD" w:rsidRDefault="00722EFD" w:rsidP="00083CAD">
      <w:pPr>
        <w:autoSpaceDE w:val="0"/>
        <w:autoSpaceDN w:val="0"/>
        <w:adjustRightInd w:val="0"/>
        <w:ind w:right="91"/>
        <w:jc w:val="both"/>
        <w:rPr>
          <w:lang w:eastAsia="lt-LT"/>
        </w:rPr>
      </w:pPr>
    </w:p>
    <w:p w14:paraId="61532520" w14:textId="77777777" w:rsidR="00722EFD" w:rsidRDefault="00722EFD" w:rsidP="00083CAD">
      <w:pPr>
        <w:autoSpaceDE w:val="0"/>
        <w:autoSpaceDN w:val="0"/>
        <w:adjustRightInd w:val="0"/>
        <w:ind w:right="91"/>
        <w:jc w:val="both"/>
        <w:rPr>
          <w:lang w:eastAsia="lt-LT"/>
        </w:rPr>
      </w:pPr>
    </w:p>
    <w:p w14:paraId="7A86F7E5" w14:textId="77777777" w:rsidR="00722EFD" w:rsidRDefault="00722EFD" w:rsidP="00083CAD">
      <w:pPr>
        <w:autoSpaceDE w:val="0"/>
        <w:autoSpaceDN w:val="0"/>
        <w:adjustRightInd w:val="0"/>
        <w:ind w:right="91"/>
        <w:jc w:val="both"/>
        <w:rPr>
          <w:lang w:eastAsia="lt-LT"/>
        </w:rPr>
      </w:pPr>
    </w:p>
    <w:p w14:paraId="2060AA90" w14:textId="77777777" w:rsidR="00722EFD" w:rsidRDefault="00722EFD" w:rsidP="00083CAD">
      <w:pPr>
        <w:autoSpaceDE w:val="0"/>
        <w:autoSpaceDN w:val="0"/>
        <w:adjustRightInd w:val="0"/>
        <w:ind w:right="91"/>
        <w:jc w:val="both"/>
        <w:rPr>
          <w:lang w:eastAsia="lt-LT"/>
        </w:rPr>
      </w:pPr>
    </w:p>
    <w:p w14:paraId="318F8281" w14:textId="77777777" w:rsidR="00722EFD" w:rsidRDefault="00722EFD" w:rsidP="00083CAD">
      <w:pPr>
        <w:autoSpaceDE w:val="0"/>
        <w:autoSpaceDN w:val="0"/>
        <w:adjustRightInd w:val="0"/>
        <w:ind w:right="91"/>
        <w:jc w:val="both"/>
        <w:rPr>
          <w:lang w:eastAsia="lt-LT"/>
        </w:rPr>
      </w:pPr>
    </w:p>
    <w:p w14:paraId="1864A6C7" w14:textId="77777777" w:rsidR="00722EFD" w:rsidRDefault="00722EFD" w:rsidP="00083CAD">
      <w:pPr>
        <w:autoSpaceDE w:val="0"/>
        <w:autoSpaceDN w:val="0"/>
        <w:adjustRightInd w:val="0"/>
        <w:ind w:right="91"/>
        <w:jc w:val="both"/>
        <w:rPr>
          <w:lang w:eastAsia="lt-LT"/>
        </w:rPr>
      </w:pPr>
    </w:p>
    <w:p w14:paraId="1D6FAA62" w14:textId="77777777" w:rsidR="00722EFD" w:rsidRDefault="00722EFD" w:rsidP="00083CAD">
      <w:pPr>
        <w:autoSpaceDE w:val="0"/>
        <w:autoSpaceDN w:val="0"/>
        <w:adjustRightInd w:val="0"/>
        <w:ind w:right="91"/>
        <w:jc w:val="both"/>
        <w:rPr>
          <w:lang w:eastAsia="lt-LT"/>
        </w:rPr>
      </w:pPr>
    </w:p>
    <w:p w14:paraId="6761E7C1" w14:textId="77777777" w:rsidR="00722EFD" w:rsidRDefault="00722EFD" w:rsidP="00083CAD">
      <w:pPr>
        <w:autoSpaceDE w:val="0"/>
        <w:autoSpaceDN w:val="0"/>
        <w:adjustRightInd w:val="0"/>
        <w:ind w:right="91"/>
        <w:jc w:val="both"/>
        <w:rPr>
          <w:lang w:eastAsia="lt-LT"/>
        </w:rPr>
      </w:pPr>
    </w:p>
    <w:p w14:paraId="7DBF7BDD" w14:textId="77777777" w:rsidR="00722EFD" w:rsidRDefault="00722EFD" w:rsidP="00083CAD">
      <w:pPr>
        <w:autoSpaceDE w:val="0"/>
        <w:autoSpaceDN w:val="0"/>
        <w:adjustRightInd w:val="0"/>
        <w:ind w:right="91"/>
        <w:jc w:val="both"/>
        <w:rPr>
          <w:lang w:eastAsia="lt-LT"/>
        </w:rPr>
      </w:pPr>
    </w:p>
    <w:p w14:paraId="301F35E2" w14:textId="77777777" w:rsidR="00722EFD" w:rsidRDefault="00722EFD" w:rsidP="00083CAD">
      <w:pPr>
        <w:autoSpaceDE w:val="0"/>
        <w:autoSpaceDN w:val="0"/>
        <w:adjustRightInd w:val="0"/>
        <w:ind w:right="91"/>
        <w:jc w:val="both"/>
        <w:rPr>
          <w:lang w:eastAsia="lt-LT"/>
        </w:rPr>
      </w:pPr>
    </w:p>
    <w:p w14:paraId="4437D24A" w14:textId="77777777" w:rsidR="00722EFD" w:rsidRDefault="00722EFD" w:rsidP="00083CAD">
      <w:pPr>
        <w:autoSpaceDE w:val="0"/>
        <w:autoSpaceDN w:val="0"/>
        <w:adjustRightInd w:val="0"/>
        <w:ind w:right="91"/>
        <w:jc w:val="both"/>
        <w:rPr>
          <w:lang w:eastAsia="lt-LT"/>
        </w:rPr>
      </w:pPr>
    </w:p>
    <w:p w14:paraId="72F70CC8" w14:textId="77777777" w:rsidR="00722EFD" w:rsidRDefault="00722EFD" w:rsidP="00083CAD">
      <w:pPr>
        <w:autoSpaceDE w:val="0"/>
        <w:autoSpaceDN w:val="0"/>
        <w:adjustRightInd w:val="0"/>
        <w:ind w:right="91"/>
        <w:jc w:val="both"/>
        <w:rPr>
          <w:lang w:eastAsia="lt-LT"/>
        </w:rPr>
      </w:pPr>
    </w:p>
    <w:p w14:paraId="7796606C" w14:textId="77777777" w:rsidR="00722EFD" w:rsidRDefault="00722EFD" w:rsidP="00083CAD">
      <w:pPr>
        <w:autoSpaceDE w:val="0"/>
        <w:autoSpaceDN w:val="0"/>
        <w:adjustRightInd w:val="0"/>
        <w:ind w:right="91"/>
        <w:jc w:val="both"/>
        <w:rPr>
          <w:lang w:eastAsia="lt-LT"/>
        </w:rPr>
      </w:pPr>
    </w:p>
    <w:p w14:paraId="4F89DCB6" w14:textId="77777777" w:rsidR="00722EFD" w:rsidRDefault="00722EFD" w:rsidP="00083CAD">
      <w:pPr>
        <w:autoSpaceDE w:val="0"/>
        <w:autoSpaceDN w:val="0"/>
        <w:adjustRightInd w:val="0"/>
        <w:ind w:right="91"/>
        <w:jc w:val="both"/>
        <w:rPr>
          <w:lang w:eastAsia="lt-LT"/>
        </w:rPr>
      </w:pPr>
    </w:p>
    <w:p w14:paraId="4F41828F" w14:textId="77777777" w:rsidR="00722EFD" w:rsidRDefault="00722EFD" w:rsidP="00083CAD">
      <w:pPr>
        <w:autoSpaceDE w:val="0"/>
        <w:autoSpaceDN w:val="0"/>
        <w:adjustRightInd w:val="0"/>
        <w:ind w:right="91"/>
        <w:jc w:val="both"/>
        <w:rPr>
          <w:lang w:eastAsia="lt-LT"/>
        </w:rPr>
      </w:pPr>
    </w:p>
    <w:p w14:paraId="237DA974" w14:textId="77777777" w:rsidR="00722EFD" w:rsidRDefault="00722EFD" w:rsidP="00083CAD">
      <w:pPr>
        <w:autoSpaceDE w:val="0"/>
        <w:autoSpaceDN w:val="0"/>
        <w:adjustRightInd w:val="0"/>
        <w:ind w:right="91"/>
        <w:jc w:val="both"/>
        <w:rPr>
          <w:lang w:eastAsia="lt-LT"/>
        </w:rPr>
      </w:pPr>
    </w:p>
    <w:p w14:paraId="27A7452D" w14:textId="77777777" w:rsidR="00722EFD" w:rsidRDefault="00722EFD" w:rsidP="00083CAD">
      <w:pPr>
        <w:autoSpaceDE w:val="0"/>
        <w:autoSpaceDN w:val="0"/>
        <w:adjustRightInd w:val="0"/>
        <w:ind w:right="91"/>
        <w:jc w:val="both"/>
        <w:rPr>
          <w:lang w:eastAsia="lt-LT"/>
        </w:rPr>
      </w:pPr>
    </w:p>
    <w:p w14:paraId="6FE3E357" w14:textId="77777777" w:rsidR="00722EFD" w:rsidRDefault="00722EFD" w:rsidP="00083CAD">
      <w:pPr>
        <w:autoSpaceDE w:val="0"/>
        <w:autoSpaceDN w:val="0"/>
        <w:adjustRightInd w:val="0"/>
        <w:ind w:right="91"/>
        <w:jc w:val="both"/>
        <w:rPr>
          <w:lang w:eastAsia="lt-LT"/>
        </w:rPr>
      </w:pPr>
    </w:p>
    <w:p w14:paraId="6162FF6A" w14:textId="41C65F22" w:rsidR="00E44C58" w:rsidRPr="00EA6760" w:rsidRDefault="00083CAD" w:rsidP="00EA6760">
      <w:pPr>
        <w:autoSpaceDE w:val="0"/>
        <w:autoSpaceDN w:val="0"/>
        <w:adjustRightInd w:val="0"/>
        <w:ind w:right="91"/>
        <w:jc w:val="both"/>
        <w:rPr>
          <w:lang w:eastAsia="lt-LT"/>
        </w:rPr>
      </w:pPr>
      <w:r>
        <w:rPr>
          <w:lang w:eastAsia="lt-LT"/>
        </w:rPr>
        <w:t xml:space="preserve">Ernesta </w:t>
      </w:r>
      <w:proofErr w:type="spellStart"/>
      <w:r>
        <w:rPr>
          <w:lang w:eastAsia="lt-LT"/>
        </w:rPr>
        <w:t>Jančienė</w:t>
      </w:r>
      <w:proofErr w:type="spellEnd"/>
      <w:r>
        <w:rPr>
          <w:lang w:eastAsia="lt-LT"/>
        </w:rPr>
        <w:t xml:space="preserve"> </w:t>
      </w:r>
    </w:p>
    <w:p w14:paraId="7A4A6D23" w14:textId="77777777" w:rsidR="00D948D6" w:rsidRDefault="00EA6760" w:rsidP="00D87338">
      <w:pPr>
        <w:jc w:val="both"/>
        <w:rPr>
          <w:lang w:val="lt-LT"/>
        </w:rPr>
      </w:pPr>
      <w:r>
        <w:rPr>
          <w:lang w:val="lt-LT"/>
        </w:rPr>
        <w:tab/>
      </w:r>
    </w:p>
    <w:p w14:paraId="76634C16" w14:textId="77777777" w:rsidR="002F4816" w:rsidRDefault="002F4816" w:rsidP="00D948D6">
      <w:pPr>
        <w:pStyle w:val="Betarp"/>
        <w:ind w:left="5184" w:firstLine="1296"/>
        <w:rPr>
          <w:rFonts w:ascii="Times New Roman" w:hAnsi="Times New Roman"/>
          <w:sz w:val="24"/>
        </w:rPr>
      </w:pPr>
    </w:p>
    <w:p w14:paraId="2E22908C" w14:textId="6074A824" w:rsidR="00D948D6" w:rsidRDefault="00D948D6" w:rsidP="00D948D6">
      <w:pPr>
        <w:pStyle w:val="Betarp"/>
        <w:ind w:left="5184" w:firstLine="129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PATVIRTINTA</w:t>
      </w:r>
    </w:p>
    <w:p w14:paraId="7F101868" w14:textId="4E7244EA" w:rsidR="00D948D6" w:rsidRDefault="00D948D6" w:rsidP="00D948D6">
      <w:pPr>
        <w:pStyle w:val="Betarp"/>
        <w:ind w:left="6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Rokiškio rajono savivaldybės mero 2024 m. balandžio 2</w:t>
      </w:r>
      <w:r w:rsidR="002F4816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 d.</w:t>
      </w:r>
    </w:p>
    <w:p w14:paraId="27854DE9" w14:textId="48B1623A" w:rsidR="00D948D6" w:rsidRDefault="00D948D6" w:rsidP="00D948D6">
      <w:pPr>
        <w:pStyle w:val="Betarp"/>
        <w:ind w:left="5184" w:firstLine="1296"/>
        <w:rPr>
          <w:rFonts w:ascii="Times New Roman" w:eastAsia="Times New Roman" w:hAnsi="Times New Roman"/>
          <w:sz w:val="28"/>
          <w:szCs w:val="24"/>
          <w:lang w:eastAsia="lt-LT"/>
        </w:rPr>
      </w:pPr>
      <w:r>
        <w:rPr>
          <w:rFonts w:ascii="Times New Roman" w:hAnsi="Times New Roman"/>
          <w:sz w:val="24"/>
        </w:rPr>
        <w:t>potvarkiu Nr. MV-</w:t>
      </w:r>
      <w:r w:rsidR="0081349A">
        <w:rPr>
          <w:rFonts w:ascii="Times New Roman" w:hAnsi="Times New Roman"/>
          <w:sz w:val="24"/>
        </w:rPr>
        <w:t>227</w:t>
      </w:r>
      <w:r>
        <w:rPr>
          <w:rFonts w:ascii="Times New Roman" w:eastAsia="Times New Roman" w:hAnsi="Times New Roman"/>
          <w:sz w:val="28"/>
          <w:szCs w:val="24"/>
          <w:lang w:eastAsia="lt-LT"/>
        </w:rPr>
        <w:t xml:space="preserve"> </w:t>
      </w:r>
    </w:p>
    <w:p w14:paraId="400AAE80" w14:textId="77777777" w:rsidR="00D948D6" w:rsidRDefault="00D948D6" w:rsidP="00D948D6">
      <w:pPr>
        <w:pStyle w:val="Betarp"/>
        <w:ind w:left="5184" w:firstLine="1296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>priedas</w:t>
      </w:r>
    </w:p>
    <w:p w14:paraId="74D52995" w14:textId="77777777" w:rsidR="00D948D6" w:rsidRDefault="00D948D6" w:rsidP="00D948D6">
      <w:pPr>
        <w:pStyle w:val="Betarp"/>
        <w:ind w:left="3888" w:firstLine="1296"/>
        <w:jc w:val="both"/>
        <w:rPr>
          <w:rFonts w:ascii="Times New Roman" w:eastAsia="Times New Roman" w:hAnsi="Times New Roman"/>
          <w:sz w:val="28"/>
          <w:szCs w:val="24"/>
          <w:lang w:eastAsia="lt-LT"/>
        </w:rPr>
      </w:pPr>
    </w:p>
    <w:p w14:paraId="30A9251A" w14:textId="77777777" w:rsidR="00D948D6" w:rsidRDefault="00D948D6" w:rsidP="00D948D6">
      <w:pPr>
        <w:jc w:val="both"/>
        <w:rPr>
          <w:b/>
          <w:bCs/>
        </w:rPr>
      </w:pPr>
      <w:r>
        <w:rPr>
          <w:lang w:val="lt-LT"/>
        </w:rPr>
        <w:tab/>
      </w:r>
      <w:r>
        <w:rPr>
          <w:lang w:val="lt-LT"/>
        </w:rPr>
        <w:tab/>
      </w:r>
      <w:r>
        <w:rPr>
          <w:b/>
          <w:bCs/>
        </w:rPr>
        <w:t>2023 METŲ PELNO (NUOSTOLIŲ) PASKIRSTYMAS</w:t>
      </w:r>
    </w:p>
    <w:p w14:paraId="100A6988" w14:textId="77777777" w:rsidR="00722EFD" w:rsidRDefault="00EA6760" w:rsidP="00D87338">
      <w:pPr>
        <w:jc w:val="both"/>
        <w:rPr>
          <w:lang w:val="lt-LT"/>
        </w:rPr>
      </w:pP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2268"/>
      </w:tblGrid>
      <w:tr w:rsidR="00722EFD" w:rsidRPr="00D87338" w14:paraId="6A7BD4CB" w14:textId="77777777" w:rsidTr="004971AF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F3CBA" w14:textId="77777777" w:rsidR="00722EFD" w:rsidRPr="00D87338" w:rsidRDefault="00722EFD" w:rsidP="004971AF">
            <w:pPr>
              <w:ind w:firstLine="709"/>
              <w:jc w:val="both"/>
              <w:rPr>
                <w:rFonts w:eastAsia="Calibri"/>
                <w:b/>
                <w:noProof/>
                <w:szCs w:val="22"/>
                <w:lang w:val="lt-LT"/>
              </w:rPr>
            </w:pPr>
            <w:r w:rsidRPr="00D87338">
              <w:rPr>
                <w:rFonts w:eastAsia="Calibri"/>
                <w:b/>
                <w:noProof/>
                <w:szCs w:val="22"/>
                <w:lang w:val="lt-LT"/>
              </w:rPr>
              <w:t>Straipsniai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99FDB" w14:textId="77777777" w:rsidR="00722EFD" w:rsidRPr="00D87338" w:rsidRDefault="00722EFD" w:rsidP="004971AF">
            <w:pPr>
              <w:ind w:firstLine="709"/>
              <w:jc w:val="both"/>
              <w:rPr>
                <w:rFonts w:eastAsia="Calibri"/>
                <w:b/>
                <w:noProof/>
                <w:szCs w:val="22"/>
                <w:lang w:val="lt-LT"/>
              </w:rPr>
            </w:pPr>
            <w:r w:rsidRPr="00D87338">
              <w:rPr>
                <w:rFonts w:eastAsia="Calibri"/>
                <w:b/>
                <w:noProof/>
                <w:szCs w:val="22"/>
                <w:lang w:val="lt-LT"/>
              </w:rPr>
              <w:t>Suma</w:t>
            </w:r>
          </w:p>
          <w:p w14:paraId="6986912A" w14:textId="77777777" w:rsidR="00722EFD" w:rsidRPr="00D87338" w:rsidRDefault="00722EFD" w:rsidP="004971AF">
            <w:pPr>
              <w:ind w:firstLine="709"/>
              <w:jc w:val="both"/>
              <w:rPr>
                <w:rFonts w:eastAsia="Calibri"/>
                <w:b/>
                <w:noProof/>
                <w:szCs w:val="22"/>
                <w:lang w:val="lt-LT"/>
              </w:rPr>
            </w:pPr>
            <w:r w:rsidRPr="00D87338">
              <w:rPr>
                <w:rFonts w:eastAsia="Calibri"/>
                <w:b/>
                <w:noProof/>
                <w:szCs w:val="22"/>
                <w:lang w:val="lt-LT"/>
              </w:rPr>
              <w:t>(Eur)</w:t>
            </w:r>
          </w:p>
        </w:tc>
      </w:tr>
      <w:tr w:rsidR="00722EFD" w:rsidRPr="00D87338" w14:paraId="74122563" w14:textId="77777777" w:rsidTr="004971AF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F561A" w14:textId="77777777" w:rsidR="00722EFD" w:rsidRPr="00D87338" w:rsidRDefault="00722EFD" w:rsidP="004971AF">
            <w:pPr>
              <w:ind w:firstLine="709"/>
              <w:jc w:val="both"/>
              <w:rPr>
                <w:rFonts w:eastAsia="Calibri"/>
                <w:noProof/>
                <w:szCs w:val="22"/>
                <w:lang w:val="lt-LT"/>
              </w:rPr>
            </w:pPr>
            <w:r w:rsidRPr="00D87338">
              <w:rPr>
                <w:rFonts w:eastAsia="Calibri"/>
                <w:noProof/>
                <w:szCs w:val="22"/>
                <w:lang w:val="lt-LT"/>
              </w:rPr>
              <w:t>Nepaskirstytasis rezultatas – pelnas (nuostoliai) – praėjusių finansinių metų pabaigoje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6DB92" w14:textId="77777777" w:rsidR="00722EFD" w:rsidRPr="00D87338" w:rsidRDefault="00722EFD" w:rsidP="004971AF">
            <w:pPr>
              <w:ind w:firstLine="709"/>
              <w:jc w:val="both"/>
              <w:rPr>
                <w:rFonts w:eastAsia="Calibri"/>
                <w:noProof/>
                <w:szCs w:val="22"/>
              </w:rPr>
            </w:pPr>
            <w:r>
              <w:rPr>
                <w:rFonts w:eastAsia="Calibri"/>
                <w:noProof/>
                <w:szCs w:val="22"/>
                <w:lang w:val="lt-LT"/>
              </w:rPr>
              <w:t>(1 897 895)</w:t>
            </w:r>
          </w:p>
        </w:tc>
      </w:tr>
      <w:tr w:rsidR="00722EFD" w:rsidRPr="00D87338" w14:paraId="0E89C232" w14:textId="77777777" w:rsidTr="004971AF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12D64" w14:textId="77777777" w:rsidR="00722EFD" w:rsidRPr="00D87338" w:rsidRDefault="00722EFD" w:rsidP="004971AF">
            <w:pPr>
              <w:ind w:firstLine="709"/>
              <w:jc w:val="both"/>
              <w:rPr>
                <w:rFonts w:eastAsia="Calibri"/>
                <w:noProof/>
                <w:szCs w:val="22"/>
                <w:lang w:val="lt-LT"/>
              </w:rPr>
            </w:pPr>
            <w:r w:rsidRPr="00D87338">
              <w:rPr>
                <w:rFonts w:eastAsia="Calibri"/>
                <w:noProof/>
                <w:szCs w:val="22"/>
                <w:lang w:val="lt-LT"/>
              </w:rPr>
              <w:t>Grynasis finansinių metų rezultatas – pelnas (nuostoliai)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73ADB" w14:textId="77777777" w:rsidR="00722EFD" w:rsidRPr="00D87338" w:rsidRDefault="00722EFD" w:rsidP="004971AF">
            <w:pPr>
              <w:ind w:firstLine="709"/>
              <w:jc w:val="both"/>
              <w:rPr>
                <w:rFonts w:eastAsia="Calibri"/>
                <w:noProof/>
                <w:szCs w:val="22"/>
                <w:lang w:val="lt-LT"/>
              </w:rPr>
            </w:pPr>
            <w:r>
              <w:rPr>
                <w:rFonts w:eastAsia="Calibri"/>
                <w:noProof/>
                <w:szCs w:val="22"/>
                <w:lang w:val="lt-LT"/>
              </w:rPr>
              <w:t>77 042</w:t>
            </w:r>
          </w:p>
        </w:tc>
      </w:tr>
      <w:tr w:rsidR="00722EFD" w:rsidRPr="00D87338" w14:paraId="70FBAB91" w14:textId="77777777" w:rsidTr="004971AF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BB73" w14:textId="77777777" w:rsidR="00722EFD" w:rsidRPr="00D87338" w:rsidRDefault="00722EFD" w:rsidP="004971AF">
            <w:pPr>
              <w:ind w:firstLine="709"/>
              <w:jc w:val="both"/>
              <w:rPr>
                <w:rFonts w:eastAsia="Calibri"/>
                <w:noProof/>
                <w:szCs w:val="22"/>
                <w:lang w:val="lt-LT"/>
              </w:rPr>
            </w:pPr>
            <w:r w:rsidRPr="00D87338">
              <w:rPr>
                <w:rFonts w:eastAsia="Calibri"/>
                <w:noProof/>
                <w:szCs w:val="22"/>
                <w:lang w:val="lt-LT"/>
              </w:rPr>
              <w:t>Pelno (nuostolių) ataskaitoje nepripažintas ataskaitinių finansinių metų pelnas (nuostoliai)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08F6" w14:textId="77777777" w:rsidR="00722EFD" w:rsidRPr="00D87338" w:rsidRDefault="00722EFD" w:rsidP="004971AF">
            <w:pPr>
              <w:ind w:firstLine="709"/>
              <w:jc w:val="both"/>
              <w:rPr>
                <w:rFonts w:eastAsia="Calibri"/>
                <w:noProof/>
                <w:szCs w:val="22"/>
                <w:lang w:val="lt-LT"/>
              </w:rPr>
            </w:pPr>
            <w:r w:rsidRPr="00D87338">
              <w:rPr>
                <w:rFonts w:eastAsia="Calibri"/>
                <w:noProof/>
                <w:szCs w:val="22"/>
                <w:lang w:val="lt-LT"/>
              </w:rPr>
              <w:t>0</w:t>
            </w:r>
          </w:p>
        </w:tc>
      </w:tr>
      <w:tr w:rsidR="00722EFD" w:rsidRPr="00D87338" w14:paraId="745A50F6" w14:textId="77777777" w:rsidTr="004971AF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1D097" w14:textId="77777777" w:rsidR="00722EFD" w:rsidRPr="00D87338" w:rsidRDefault="00722EFD" w:rsidP="004971AF">
            <w:pPr>
              <w:ind w:firstLine="709"/>
              <w:jc w:val="both"/>
              <w:rPr>
                <w:rFonts w:eastAsia="Calibri"/>
                <w:noProof/>
                <w:szCs w:val="22"/>
                <w:lang w:val="lt-LT"/>
              </w:rPr>
            </w:pPr>
            <w:r w:rsidRPr="00D87338">
              <w:rPr>
                <w:rFonts w:eastAsia="Calibri"/>
                <w:noProof/>
                <w:szCs w:val="22"/>
                <w:lang w:val="lt-LT"/>
              </w:rPr>
              <w:t>Paskirstytinas rezultatas – pelnas (nuostoliai) – finansinių metų pabaigoje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BEE86" w14:textId="77777777" w:rsidR="00722EFD" w:rsidRPr="00D87338" w:rsidRDefault="00722EFD" w:rsidP="004971AF">
            <w:pPr>
              <w:ind w:firstLine="709"/>
              <w:jc w:val="both"/>
              <w:rPr>
                <w:rFonts w:eastAsia="Calibri"/>
                <w:noProof/>
                <w:szCs w:val="22"/>
                <w:lang w:val="lt-LT"/>
              </w:rPr>
            </w:pPr>
            <w:r>
              <w:rPr>
                <w:rFonts w:eastAsia="Calibri"/>
                <w:noProof/>
                <w:szCs w:val="22"/>
                <w:lang w:val="lt-LT"/>
              </w:rPr>
              <w:t>(1 820  853)</w:t>
            </w:r>
          </w:p>
        </w:tc>
      </w:tr>
      <w:tr w:rsidR="00722EFD" w:rsidRPr="00D87338" w14:paraId="31BB51B6" w14:textId="77777777" w:rsidTr="004971AF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0ECBF" w14:textId="77777777" w:rsidR="00722EFD" w:rsidRPr="00D87338" w:rsidRDefault="00722EFD" w:rsidP="004971AF">
            <w:pPr>
              <w:ind w:firstLine="709"/>
              <w:jc w:val="both"/>
              <w:rPr>
                <w:rFonts w:eastAsia="Calibri"/>
                <w:noProof/>
                <w:szCs w:val="22"/>
                <w:lang w:val="lt-LT"/>
              </w:rPr>
            </w:pPr>
            <w:r w:rsidRPr="00D87338">
              <w:rPr>
                <w:rFonts w:eastAsia="Calibri"/>
                <w:noProof/>
                <w:szCs w:val="22"/>
                <w:lang w:val="lt-LT"/>
              </w:rPr>
              <w:t>Akcininkų įnašai nuostoliams padengti (akcinio kapitalo mažinimas)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2D23" w14:textId="77777777" w:rsidR="00722EFD" w:rsidRPr="00D87338" w:rsidRDefault="00722EFD" w:rsidP="004971AF">
            <w:pPr>
              <w:ind w:firstLine="709"/>
              <w:jc w:val="both"/>
              <w:rPr>
                <w:rFonts w:eastAsia="Calibri"/>
                <w:noProof/>
                <w:szCs w:val="22"/>
                <w:lang w:val="lt-LT"/>
              </w:rPr>
            </w:pPr>
            <w:r w:rsidRPr="00D87338">
              <w:rPr>
                <w:rFonts w:eastAsia="Calibri"/>
                <w:noProof/>
                <w:szCs w:val="22"/>
                <w:lang w:val="lt-LT"/>
              </w:rPr>
              <w:t>0</w:t>
            </w:r>
          </w:p>
        </w:tc>
      </w:tr>
      <w:tr w:rsidR="00722EFD" w:rsidRPr="00D87338" w14:paraId="05E63D34" w14:textId="77777777" w:rsidTr="004971AF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A7D38" w14:textId="77777777" w:rsidR="00722EFD" w:rsidRPr="00D87338" w:rsidRDefault="00722EFD" w:rsidP="004971AF">
            <w:pPr>
              <w:ind w:firstLine="709"/>
              <w:jc w:val="both"/>
              <w:rPr>
                <w:rFonts w:eastAsia="Calibri"/>
                <w:noProof/>
                <w:szCs w:val="22"/>
                <w:lang w:val="lt-LT"/>
              </w:rPr>
            </w:pPr>
            <w:r w:rsidRPr="00D87338">
              <w:rPr>
                <w:rFonts w:eastAsia="Calibri"/>
                <w:noProof/>
                <w:szCs w:val="22"/>
                <w:lang w:val="lt-LT"/>
              </w:rPr>
              <w:t>Pervedimai iš rezervų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BFD6" w14:textId="77777777" w:rsidR="00722EFD" w:rsidRPr="00D87338" w:rsidRDefault="00722EFD" w:rsidP="004971AF">
            <w:pPr>
              <w:ind w:firstLine="709"/>
              <w:jc w:val="both"/>
              <w:rPr>
                <w:rFonts w:eastAsia="Calibri"/>
                <w:noProof/>
                <w:szCs w:val="22"/>
                <w:lang w:val="lt-LT"/>
              </w:rPr>
            </w:pPr>
            <w:r w:rsidRPr="00D87338">
              <w:rPr>
                <w:rFonts w:eastAsia="Calibri"/>
                <w:noProof/>
                <w:szCs w:val="22"/>
                <w:lang w:val="lt-LT"/>
              </w:rPr>
              <w:t>0</w:t>
            </w:r>
          </w:p>
        </w:tc>
      </w:tr>
      <w:tr w:rsidR="00722EFD" w:rsidRPr="00D87338" w14:paraId="24B77D8C" w14:textId="77777777" w:rsidTr="004971AF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699CD" w14:textId="77777777" w:rsidR="00722EFD" w:rsidRPr="00D87338" w:rsidRDefault="00722EFD" w:rsidP="004971AF">
            <w:pPr>
              <w:ind w:firstLine="709"/>
              <w:jc w:val="both"/>
              <w:rPr>
                <w:rFonts w:eastAsia="Calibri"/>
                <w:noProof/>
                <w:szCs w:val="22"/>
                <w:lang w:val="lt-LT"/>
              </w:rPr>
            </w:pPr>
            <w:r w:rsidRPr="00D87338">
              <w:rPr>
                <w:rFonts w:eastAsia="Calibri"/>
                <w:noProof/>
                <w:szCs w:val="22"/>
                <w:lang w:val="lt-LT"/>
              </w:rPr>
              <w:t>Paskirstytinas pelnas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74A3B" w14:textId="77777777" w:rsidR="00722EFD" w:rsidRPr="00D87338" w:rsidRDefault="00722EFD" w:rsidP="004971AF">
            <w:pPr>
              <w:ind w:firstLine="709"/>
              <w:jc w:val="both"/>
              <w:rPr>
                <w:rFonts w:eastAsia="Calibri"/>
                <w:noProof/>
                <w:szCs w:val="22"/>
                <w:lang w:val="lt-LT"/>
              </w:rPr>
            </w:pPr>
            <w:r>
              <w:rPr>
                <w:rFonts w:eastAsia="Calibri"/>
                <w:noProof/>
                <w:szCs w:val="22"/>
                <w:lang w:val="lt-LT"/>
              </w:rPr>
              <w:t>(1 820  853)</w:t>
            </w:r>
          </w:p>
        </w:tc>
      </w:tr>
      <w:tr w:rsidR="00722EFD" w:rsidRPr="00D87338" w14:paraId="0C6A5077" w14:textId="77777777" w:rsidTr="004971AF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81B9C" w14:textId="77777777" w:rsidR="00722EFD" w:rsidRPr="00D87338" w:rsidRDefault="00722EFD" w:rsidP="004971AF">
            <w:pPr>
              <w:ind w:firstLine="709"/>
              <w:jc w:val="both"/>
              <w:rPr>
                <w:rFonts w:eastAsia="Calibri"/>
                <w:noProof/>
                <w:szCs w:val="22"/>
                <w:lang w:val="lt-LT"/>
              </w:rPr>
            </w:pPr>
            <w:r w:rsidRPr="00D87338">
              <w:rPr>
                <w:rFonts w:eastAsia="Calibri"/>
                <w:noProof/>
                <w:szCs w:val="22"/>
                <w:lang w:val="lt-LT"/>
              </w:rPr>
              <w:t>Pelno paskirstymas:</w:t>
            </w:r>
          </w:p>
          <w:p w14:paraId="0527E88C" w14:textId="77777777" w:rsidR="00722EFD" w:rsidRPr="00D87338" w:rsidRDefault="00722EFD" w:rsidP="004971AF">
            <w:pPr>
              <w:ind w:firstLine="709"/>
              <w:jc w:val="both"/>
              <w:rPr>
                <w:rFonts w:eastAsia="Calibri"/>
                <w:noProof/>
                <w:szCs w:val="22"/>
                <w:lang w:val="lt-LT"/>
              </w:rPr>
            </w:pPr>
            <w:r w:rsidRPr="00D87338">
              <w:rPr>
                <w:rFonts w:eastAsia="Calibri"/>
                <w:noProof/>
                <w:szCs w:val="22"/>
                <w:lang w:val="lt-LT"/>
              </w:rPr>
              <w:t>- į įstatymo numatytus rezervus</w:t>
            </w:r>
          </w:p>
          <w:p w14:paraId="6710F12A" w14:textId="77777777" w:rsidR="00722EFD" w:rsidRPr="00D87338" w:rsidRDefault="00722EFD" w:rsidP="004971AF">
            <w:pPr>
              <w:ind w:firstLine="709"/>
              <w:jc w:val="both"/>
              <w:rPr>
                <w:rFonts w:eastAsia="Calibri"/>
                <w:noProof/>
                <w:szCs w:val="22"/>
                <w:lang w:val="lt-LT"/>
              </w:rPr>
            </w:pPr>
            <w:r w:rsidRPr="00D87338">
              <w:rPr>
                <w:rFonts w:eastAsia="Calibri"/>
                <w:noProof/>
                <w:szCs w:val="22"/>
                <w:lang w:val="lt-LT"/>
              </w:rPr>
              <w:t>- į kitus rezervus</w:t>
            </w:r>
          </w:p>
          <w:p w14:paraId="1000BBD7" w14:textId="77777777" w:rsidR="00722EFD" w:rsidRPr="00D87338" w:rsidRDefault="00722EFD" w:rsidP="004971AF">
            <w:pPr>
              <w:ind w:firstLine="709"/>
              <w:jc w:val="both"/>
              <w:rPr>
                <w:rFonts w:eastAsia="Calibri"/>
                <w:noProof/>
                <w:szCs w:val="22"/>
                <w:lang w:val="lt-LT"/>
              </w:rPr>
            </w:pPr>
            <w:r w:rsidRPr="00D87338">
              <w:rPr>
                <w:rFonts w:eastAsia="Calibri"/>
                <w:noProof/>
                <w:szCs w:val="22"/>
                <w:lang w:val="lt-LT"/>
              </w:rPr>
              <w:t>- dividendai</w:t>
            </w:r>
          </w:p>
          <w:p w14:paraId="0732E9F2" w14:textId="77777777" w:rsidR="00722EFD" w:rsidRPr="00D87338" w:rsidRDefault="00722EFD" w:rsidP="004971AF">
            <w:pPr>
              <w:ind w:firstLine="709"/>
              <w:jc w:val="both"/>
              <w:rPr>
                <w:rFonts w:eastAsia="Calibri"/>
                <w:noProof/>
                <w:szCs w:val="22"/>
                <w:lang w:val="en-GB"/>
              </w:rPr>
            </w:pPr>
            <w:r w:rsidRPr="00D87338">
              <w:rPr>
                <w:rFonts w:eastAsia="Calibri"/>
                <w:noProof/>
                <w:szCs w:val="22"/>
                <w:lang w:val="lt-LT"/>
              </w:rPr>
              <w:t>- kiti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9D4A" w14:textId="77777777" w:rsidR="00722EFD" w:rsidRPr="00D87338" w:rsidRDefault="00722EFD" w:rsidP="004971AF">
            <w:pPr>
              <w:ind w:firstLine="709"/>
              <w:jc w:val="both"/>
              <w:rPr>
                <w:rFonts w:eastAsia="Calibri"/>
                <w:noProof/>
                <w:szCs w:val="22"/>
                <w:lang w:val="lt-LT"/>
              </w:rPr>
            </w:pPr>
          </w:p>
          <w:p w14:paraId="54AFF872" w14:textId="77777777" w:rsidR="00722EFD" w:rsidRPr="00D87338" w:rsidRDefault="00722EFD" w:rsidP="004971AF">
            <w:pPr>
              <w:ind w:firstLine="709"/>
              <w:jc w:val="both"/>
              <w:rPr>
                <w:rFonts w:eastAsia="Calibri"/>
                <w:noProof/>
                <w:szCs w:val="22"/>
                <w:lang w:val="lt-LT"/>
              </w:rPr>
            </w:pPr>
            <w:r>
              <w:rPr>
                <w:rFonts w:eastAsia="Calibri"/>
                <w:noProof/>
                <w:szCs w:val="22"/>
                <w:lang w:val="lt-LT"/>
              </w:rPr>
              <w:t>0</w:t>
            </w:r>
          </w:p>
          <w:p w14:paraId="7DDB2213" w14:textId="77777777" w:rsidR="00722EFD" w:rsidRPr="00D87338" w:rsidRDefault="00722EFD" w:rsidP="004971AF">
            <w:pPr>
              <w:ind w:firstLine="709"/>
              <w:jc w:val="both"/>
              <w:rPr>
                <w:rFonts w:eastAsia="Calibri"/>
                <w:noProof/>
                <w:szCs w:val="22"/>
                <w:lang w:val="lt-LT"/>
              </w:rPr>
            </w:pPr>
            <w:r w:rsidRPr="00D87338">
              <w:rPr>
                <w:rFonts w:eastAsia="Calibri"/>
                <w:noProof/>
                <w:szCs w:val="22"/>
                <w:lang w:val="lt-LT"/>
              </w:rPr>
              <w:t>0</w:t>
            </w:r>
          </w:p>
          <w:p w14:paraId="5AB72BFC" w14:textId="77777777" w:rsidR="00722EFD" w:rsidRPr="00D87338" w:rsidRDefault="00722EFD" w:rsidP="004971AF">
            <w:pPr>
              <w:ind w:firstLine="709"/>
              <w:jc w:val="both"/>
              <w:rPr>
                <w:rFonts w:eastAsia="Calibri"/>
                <w:noProof/>
                <w:szCs w:val="22"/>
                <w:lang w:val="lt-LT"/>
              </w:rPr>
            </w:pPr>
            <w:r w:rsidRPr="00D87338">
              <w:rPr>
                <w:rFonts w:eastAsia="Calibri"/>
                <w:noProof/>
                <w:szCs w:val="22"/>
                <w:lang w:val="lt-LT"/>
              </w:rPr>
              <w:t>0</w:t>
            </w:r>
          </w:p>
          <w:p w14:paraId="401F50C4" w14:textId="77777777" w:rsidR="00722EFD" w:rsidRPr="00D87338" w:rsidRDefault="00722EFD" w:rsidP="004971AF">
            <w:pPr>
              <w:ind w:firstLine="709"/>
              <w:jc w:val="both"/>
              <w:rPr>
                <w:rFonts w:eastAsia="Calibri"/>
                <w:noProof/>
                <w:szCs w:val="22"/>
                <w:lang w:val="lt-LT"/>
              </w:rPr>
            </w:pPr>
            <w:r w:rsidRPr="00D87338">
              <w:rPr>
                <w:rFonts w:eastAsia="Calibri"/>
                <w:noProof/>
                <w:szCs w:val="22"/>
                <w:lang w:val="lt-LT"/>
              </w:rPr>
              <w:t>0</w:t>
            </w:r>
          </w:p>
        </w:tc>
      </w:tr>
      <w:tr w:rsidR="00722EFD" w:rsidRPr="00D87338" w14:paraId="1BE544E4" w14:textId="77777777" w:rsidTr="004971AF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D8FDD" w14:textId="77777777" w:rsidR="00722EFD" w:rsidRPr="00D87338" w:rsidRDefault="00722EFD" w:rsidP="004971AF">
            <w:pPr>
              <w:ind w:firstLine="709"/>
              <w:jc w:val="both"/>
              <w:rPr>
                <w:rFonts w:eastAsia="Calibri"/>
                <w:noProof/>
                <w:szCs w:val="22"/>
                <w:lang w:val="lt-LT"/>
              </w:rPr>
            </w:pPr>
            <w:r w:rsidRPr="00D87338">
              <w:rPr>
                <w:rFonts w:eastAsia="Calibri"/>
                <w:noProof/>
                <w:szCs w:val="22"/>
                <w:lang w:val="lt-LT"/>
              </w:rPr>
              <w:t>Nepaskirstytasis rezultatas – pelnas (nuostoliai) – finansinių metų pabaigoje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4F8AF" w14:textId="77777777" w:rsidR="00722EFD" w:rsidRPr="00D87338" w:rsidRDefault="00722EFD" w:rsidP="004971AF">
            <w:pPr>
              <w:ind w:firstLine="709"/>
              <w:jc w:val="both"/>
              <w:rPr>
                <w:rFonts w:eastAsia="Calibri"/>
                <w:noProof/>
                <w:szCs w:val="22"/>
                <w:lang w:val="lt-LT"/>
              </w:rPr>
            </w:pPr>
            <w:r>
              <w:rPr>
                <w:rFonts w:eastAsia="Calibri"/>
                <w:noProof/>
                <w:szCs w:val="22"/>
                <w:lang w:val="lt-LT"/>
              </w:rPr>
              <w:t>(1 820  853)</w:t>
            </w:r>
          </w:p>
        </w:tc>
      </w:tr>
    </w:tbl>
    <w:p w14:paraId="46608525" w14:textId="667ACCA9" w:rsidR="00312EF3" w:rsidRDefault="00312EF3" w:rsidP="00D87338">
      <w:pPr>
        <w:jc w:val="both"/>
        <w:rPr>
          <w:lang w:val="lt-LT"/>
        </w:rPr>
      </w:pPr>
    </w:p>
    <w:p w14:paraId="2D7A744A" w14:textId="77777777" w:rsidR="00A630B2" w:rsidRDefault="00A630B2" w:rsidP="00D87338">
      <w:pPr>
        <w:jc w:val="both"/>
        <w:rPr>
          <w:lang w:val="lt-LT"/>
        </w:rPr>
      </w:pPr>
    </w:p>
    <w:p w14:paraId="29BF6952" w14:textId="18D8EB7B" w:rsidR="00A630B2" w:rsidRDefault="00A630B2" w:rsidP="00A630B2">
      <w:pPr>
        <w:jc w:val="center"/>
        <w:rPr>
          <w:lang w:val="lt-LT"/>
        </w:rPr>
      </w:pPr>
      <w:r>
        <w:rPr>
          <w:lang w:val="lt-LT"/>
        </w:rPr>
        <w:softHyphen/>
      </w:r>
      <w:r>
        <w:rPr>
          <w:lang w:val="lt-LT"/>
        </w:rPr>
        <w:softHyphen/>
      </w:r>
      <w:r>
        <w:rPr>
          <w:lang w:val="lt-LT"/>
        </w:rPr>
        <w:softHyphen/>
      </w:r>
      <w:r>
        <w:rPr>
          <w:lang w:val="lt-LT"/>
        </w:rPr>
        <w:softHyphen/>
      </w:r>
      <w:r>
        <w:rPr>
          <w:lang w:val="lt-LT"/>
        </w:rPr>
        <w:softHyphen/>
      </w:r>
      <w:r>
        <w:rPr>
          <w:lang w:val="lt-LT"/>
        </w:rPr>
        <w:softHyphen/>
      </w:r>
      <w:r>
        <w:rPr>
          <w:lang w:val="lt-LT"/>
        </w:rPr>
        <w:softHyphen/>
      </w:r>
      <w:r>
        <w:rPr>
          <w:lang w:val="lt-LT"/>
        </w:rPr>
        <w:softHyphen/>
      </w:r>
      <w:r>
        <w:rPr>
          <w:lang w:val="lt-LT"/>
        </w:rPr>
        <w:softHyphen/>
      </w:r>
      <w:r>
        <w:rPr>
          <w:lang w:val="lt-LT"/>
        </w:rPr>
        <w:softHyphen/>
        <w:t>__________________________</w:t>
      </w:r>
    </w:p>
    <w:sectPr w:rsidR="00A630B2" w:rsidSect="00F924FA">
      <w:headerReference w:type="even" r:id="rId8"/>
      <w:footerReference w:type="default" r:id="rId9"/>
      <w:headerReference w:type="first" r:id="rId10"/>
      <w:type w:val="continuous"/>
      <w:pgSz w:w="11906" w:h="16838" w:code="9"/>
      <w:pgMar w:top="1134" w:right="567" w:bottom="1134" w:left="1701" w:header="567" w:footer="56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FD14F" w14:textId="77777777" w:rsidR="00F924FA" w:rsidRDefault="00F924FA">
      <w:r>
        <w:separator/>
      </w:r>
    </w:p>
  </w:endnote>
  <w:endnote w:type="continuationSeparator" w:id="0">
    <w:p w14:paraId="5031D56C" w14:textId="77777777" w:rsidR="00F924FA" w:rsidRDefault="00F92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2FF92" w14:textId="77777777" w:rsidR="00D2798D" w:rsidRDefault="00D2798D">
    <w:pPr>
      <w:pStyle w:val="Porat"/>
      <w:rPr>
        <w:lang w:val="lt-LT"/>
      </w:rPr>
    </w:pPr>
  </w:p>
  <w:p w14:paraId="6162FF93" w14:textId="77777777" w:rsidR="00D2798D" w:rsidRDefault="00D2798D">
    <w:pPr>
      <w:pStyle w:val="Porat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EC319A" w14:textId="77777777" w:rsidR="00F924FA" w:rsidRDefault="00F924FA">
      <w:r>
        <w:separator/>
      </w:r>
    </w:p>
  </w:footnote>
  <w:footnote w:type="continuationSeparator" w:id="0">
    <w:p w14:paraId="6C72BDC6" w14:textId="77777777" w:rsidR="00F924FA" w:rsidRDefault="00F92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2FF91" w14:textId="77777777" w:rsidR="0080615D" w:rsidRPr="0080615D" w:rsidRDefault="0080615D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2FF94" w14:textId="77777777" w:rsidR="00972531" w:rsidRDefault="003B16E3" w:rsidP="00972531">
    <w:pPr>
      <w:framePr w:h="0" w:hSpace="180" w:wrap="around" w:vAnchor="text" w:hAnchor="page" w:x="5905" w:y="12"/>
    </w:pPr>
    <w:r>
      <w:rPr>
        <w:noProof/>
        <w:lang w:val="lt-LT" w:eastAsia="lt-LT"/>
      </w:rPr>
      <w:drawing>
        <wp:inline distT="0" distB="0" distL="0" distR="0" wp14:anchorId="6162FF9D" wp14:editId="6162FF9E">
          <wp:extent cx="542925" cy="694690"/>
          <wp:effectExtent l="0" t="0" r="9525" b="0"/>
          <wp:docPr id="2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62FF95" w14:textId="77777777" w:rsidR="00972531" w:rsidRDefault="00972531" w:rsidP="00972531">
    <w:pPr>
      <w:pStyle w:val="Antrats"/>
      <w:tabs>
        <w:tab w:val="clear" w:pos="4153"/>
        <w:tab w:val="clear" w:pos="8306"/>
      </w:tabs>
    </w:pPr>
  </w:p>
  <w:p w14:paraId="6162FF96" w14:textId="77777777" w:rsidR="00972531" w:rsidRDefault="00972531" w:rsidP="00972531"/>
  <w:p w14:paraId="6162FF97" w14:textId="77777777" w:rsidR="00972531" w:rsidRDefault="00972531" w:rsidP="00972531"/>
  <w:p w14:paraId="6162FF98" w14:textId="77777777" w:rsidR="00972531" w:rsidRDefault="00972531" w:rsidP="00972531">
    <w:pPr>
      <w:rPr>
        <w:rFonts w:ascii="TimesLT" w:hAnsi="TimesLT"/>
        <w:b/>
      </w:rPr>
    </w:pPr>
    <w:r>
      <w:rPr>
        <w:rFonts w:ascii="TimesLT" w:hAnsi="TimesLT"/>
        <w:b/>
      </w:rPr>
      <w:t xml:space="preserve">          </w:t>
    </w:r>
  </w:p>
  <w:p w14:paraId="6162FF99" w14:textId="77777777" w:rsidR="00972531" w:rsidRDefault="00972531" w:rsidP="00972531">
    <w:pPr>
      <w:rPr>
        <w:rFonts w:ascii="TimesLT" w:hAnsi="TimesLT"/>
        <w:b/>
      </w:rPr>
    </w:pPr>
  </w:p>
  <w:p w14:paraId="6162FF9A" w14:textId="77777777" w:rsidR="00972531" w:rsidRPr="00483C8C" w:rsidRDefault="00972531" w:rsidP="00972531">
    <w:pPr>
      <w:jc w:val="center"/>
      <w:rPr>
        <w:b/>
        <w:lang w:val="lt-LT"/>
      </w:rPr>
    </w:pPr>
    <w:r w:rsidRPr="00483C8C">
      <w:rPr>
        <w:b/>
      </w:rPr>
      <w:t>ROKI</w:t>
    </w:r>
    <w:r w:rsidRPr="00483C8C">
      <w:rPr>
        <w:b/>
        <w:lang w:val="lt-LT"/>
      </w:rPr>
      <w:t>Š</w:t>
    </w:r>
    <w:r w:rsidRPr="00483C8C">
      <w:rPr>
        <w:b/>
      </w:rPr>
      <w:t>KIO RAJONO SAVIVALDYB</w:t>
    </w:r>
    <w:r w:rsidRPr="00483C8C">
      <w:rPr>
        <w:b/>
        <w:lang w:val="lt-LT"/>
      </w:rPr>
      <w:t xml:space="preserve">ĖS </w:t>
    </w:r>
    <w:r w:rsidR="00BE528B" w:rsidRPr="00483C8C">
      <w:rPr>
        <w:b/>
        <w:lang w:val="lt-LT"/>
      </w:rPr>
      <w:t>MERAS</w:t>
    </w:r>
  </w:p>
  <w:p w14:paraId="6162FF9B" w14:textId="77777777" w:rsidR="00BE528B" w:rsidRPr="00483C8C" w:rsidRDefault="00BE528B" w:rsidP="00972531">
    <w:pPr>
      <w:jc w:val="center"/>
      <w:rPr>
        <w:b/>
        <w:lang w:val="lt-LT"/>
      </w:rPr>
    </w:pPr>
  </w:p>
  <w:p w14:paraId="6162FF9C" w14:textId="5FB631C1" w:rsidR="00BE528B" w:rsidRPr="00483C8C" w:rsidRDefault="00483C8C" w:rsidP="00972531">
    <w:pPr>
      <w:jc w:val="center"/>
      <w:rPr>
        <w:b/>
        <w:lang w:val="lt-LT"/>
      </w:rPr>
    </w:pPr>
    <w:r w:rsidRPr="00483C8C">
      <w:rPr>
        <w:b/>
        <w:lang w:val="lt-LT"/>
      </w:rPr>
      <w:t>P</w:t>
    </w:r>
    <w:r w:rsidR="00BE528B" w:rsidRPr="00483C8C">
      <w:rPr>
        <w:b/>
        <w:lang w:val="lt-LT"/>
      </w:rPr>
      <w:t>OTVARKIS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12D83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63403A"/>
    <w:multiLevelType w:val="hybridMultilevel"/>
    <w:tmpl w:val="EBE6566E"/>
    <w:lvl w:ilvl="0" w:tplc="C55CE432">
      <w:start w:val="2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85" w:hanging="360"/>
      </w:pPr>
    </w:lvl>
    <w:lvl w:ilvl="2" w:tplc="0427001B" w:tentative="1">
      <w:start w:val="1"/>
      <w:numFmt w:val="lowerRoman"/>
      <w:lvlText w:val="%3."/>
      <w:lvlJc w:val="right"/>
      <w:pPr>
        <w:ind w:left="2805" w:hanging="180"/>
      </w:pPr>
    </w:lvl>
    <w:lvl w:ilvl="3" w:tplc="0427000F" w:tentative="1">
      <w:start w:val="1"/>
      <w:numFmt w:val="decimal"/>
      <w:lvlText w:val="%4."/>
      <w:lvlJc w:val="left"/>
      <w:pPr>
        <w:ind w:left="3525" w:hanging="360"/>
      </w:pPr>
    </w:lvl>
    <w:lvl w:ilvl="4" w:tplc="04270019" w:tentative="1">
      <w:start w:val="1"/>
      <w:numFmt w:val="lowerLetter"/>
      <w:lvlText w:val="%5."/>
      <w:lvlJc w:val="left"/>
      <w:pPr>
        <w:ind w:left="4245" w:hanging="360"/>
      </w:pPr>
    </w:lvl>
    <w:lvl w:ilvl="5" w:tplc="0427001B" w:tentative="1">
      <w:start w:val="1"/>
      <w:numFmt w:val="lowerRoman"/>
      <w:lvlText w:val="%6."/>
      <w:lvlJc w:val="right"/>
      <w:pPr>
        <w:ind w:left="4965" w:hanging="180"/>
      </w:pPr>
    </w:lvl>
    <w:lvl w:ilvl="6" w:tplc="0427000F" w:tentative="1">
      <w:start w:val="1"/>
      <w:numFmt w:val="decimal"/>
      <w:lvlText w:val="%7."/>
      <w:lvlJc w:val="left"/>
      <w:pPr>
        <w:ind w:left="5685" w:hanging="360"/>
      </w:pPr>
    </w:lvl>
    <w:lvl w:ilvl="7" w:tplc="04270019" w:tentative="1">
      <w:start w:val="1"/>
      <w:numFmt w:val="lowerLetter"/>
      <w:lvlText w:val="%8."/>
      <w:lvlJc w:val="left"/>
      <w:pPr>
        <w:ind w:left="6405" w:hanging="360"/>
      </w:pPr>
    </w:lvl>
    <w:lvl w:ilvl="8" w:tplc="0427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" w15:restartNumberingAfterBreak="0">
    <w:nsid w:val="23A76997"/>
    <w:multiLevelType w:val="multilevel"/>
    <w:tmpl w:val="305C90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007" w:hanging="360"/>
      </w:pPr>
    </w:lvl>
    <w:lvl w:ilvl="2">
      <w:start w:val="1"/>
      <w:numFmt w:val="decimal"/>
      <w:lvlText w:val="%1.%2.%3."/>
      <w:lvlJc w:val="left"/>
      <w:pPr>
        <w:ind w:left="4014" w:hanging="720"/>
      </w:pPr>
    </w:lvl>
    <w:lvl w:ilvl="3">
      <w:start w:val="1"/>
      <w:numFmt w:val="decimal"/>
      <w:lvlText w:val="%1.%2.%3.%4."/>
      <w:lvlJc w:val="left"/>
      <w:pPr>
        <w:ind w:left="5661" w:hanging="720"/>
      </w:pPr>
    </w:lvl>
    <w:lvl w:ilvl="4">
      <w:start w:val="1"/>
      <w:numFmt w:val="decimal"/>
      <w:lvlText w:val="%1.%2.%3.%4.%5."/>
      <w:lvlJc w:val="left"/>
      <w:pPr>
        <w:ind w:left="7668" w:hanging="1080"/>
      </w:pPr>
    </w:lvl>
    <w:lvl w:ilvl="5">
      <w:start w:val="1"/>
      <w:numFmt w:val="decimal"/>
      <w:lvlText w:val="%1.%2.%3.%4.%5.%6."/>
      <w:lvlJc w:val="left"/>
      <w:pPr>
        <w:ind w:left="9315" w:hanging="1080"/>
      </w:pPr>
    </w:lvl>
    <w:lvl w:ilvl="6">
      <w:start w:val="1"/>
      <w:numFmt w:val="decimal"/>
      <w:lvlText w:val="%1.%2.%3.%4.%5.%6.%7."/>
      <w:lvlJc w:val="left"/>
      <w:pPr>
        <w:ind w:left="11322" w:hanging="1440"/>
      </w:pPr>
    </w:lvl>
    <w:lvl w:ilvl="7">
      <w:start w:val="1"/>
      <w:numFmt w:val="decimal"/>
      <w:lvlText w:val="%1.%2.%3.%4.%5.%6.%7.%8."/>
      <w:lvlJc w:val="left"/>
      <w:pPr>
        <w:ind w:left="12969" w:hanging="1440"/>
      </w:pPr>
    </w:lvl>
    <w:lvl w:ilvl="8">
      <w:start w:val="1"/>
      <w:numFmt w:val="decimal"/>
      <w:lvlText w:val="%1.%2.%3.%4.%5.%6.%7.%8.%9."/>
      <w:lvlJc w:val="left"/>
      <w:pPr>
        <w:ind w:left="14976" w:hanging="1800"/>
      </w:pPr>
    </w:lvl>
  </w:abstractNum>
  <w:abstractNum w:abstractNumId="3" w15:restartNumberingAfterBreak="0">
    <w:nsid w:val="39FB1BAB"/>
    <w:multiLevelType w:val="hybridMultilevel"/>
    <w:tmpl w:val="6A92F27A"/>
    <w:lvl w:ilvl="0" w:tplc="539849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E213577"/>
    <w:multiLevelType w:val="hybridMultilevel"/>
    <w:tmpl w:val="3F7A83EA"/>
    <w:lvl w:ilvl="0" w:tplc="FB5A323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FB6DBE"/>
    <w:multiLevelType w:val="hybridMultilevel"/>
    <w:tmpl w:val="D556C2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1467E4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BC1615"/>
    <w:multiLevelType w:val="hybridMultilevel"/>
    <w:tmpl w:val="11C6565C"/>
    <w:lvl w:ilvl="0" w:tplc="A664E788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140963"/>
    <w:multiLevelType w:val="hybridMultilevel"/>
    <w:tmpl w:val="FBB8769C"/>
    <w:lvl w:ilvl="0" w:tplc="A25AF3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FAF074F"/>
    <w:multiLevelType w:val="hybridMultilevel"/>
    <w:tmpl w:val="2D80D9D8"/>
    <w:lvl w:ilvl="0" w:tplc="CCC05DF0">
      <w:start w:val="1"/>
      <w:numFmt w:val="decimal"/>
      <w:lvlText w:val="%1."/>
      <w:lvlJc w:val="left"/>
      <w:pPr>
        <w:ind w:left="1005" w:hanging="1005"/>
      </w:pPr>
    </w:lvl>
    <w:lvl w:ilvl="1" w:tplc="04270019">
      <w:start w:val="1"/>
      <w:numFmt w:val="lowerLetter"/>
      <w:lvlText w:val="%2."/>
      <w:lvlJc w:val="left"/>
      <w:pPr>
        <w:ind w:left="1080" w:hanging="360"/>
      </w:pPr>
    </w:lvl>
    <w:lvl w:ilvl="2" w:tplc="0427001B">
      <w:start w:val="1"/>
      <w:numFmt w:val="lowerRoman"/>
      <w:lvlText w:val="%3."/>
      <w:lvlJc w:val="right"/>
      <w:pPr>
        <w:ind w:left="1800" w:hanging="180"/>
      </w:pPr>
    </w:lvl>
    <w:lvl w:ilvl="3" w:tplc="0427000F">
      <w:start w:val="1"/>
      <w:numFmt w:val="decimal"/>
      <w:lvlText w:val="%4."/>
      <w:lvlJc w:val="left"/>
      <w:pPr>
        <w:ind w:left="2520" w:hanging="360"/>
      </w:pPr>
    </w:lvl>
    <w:lvl w:ilvl="4" w:tplc="04270019">
      <w:start w:val="1"/>
      <w:numFmt w:val="lowerLetter"/>
      <w:lvlText w:val="%5."/>
      <w:lvlJc w:val="left"/>
      <w:pPr>
        <w:ind w:left="3240" w:hanging="360"/>
      </w:pPr>
    </w:lvl>
    <w:lvl w:ilvl="5" w:tplc="0427001B">
      <w:start w:val="1"/>
      <w:numFmt w:val="lowerRoman"/>
      <w:lvlText w:val="%6."/>
      <w:lvlJc w:val="right"/>
      <w:pPr>
        <w:ind w:left="3960" w:hanging="180"/>
      </w:pPr>
    </w:lvl>
    <w:lvl w:ilvl="6" w:tplc="0427000F">
      <w:start w:val="1"/>
      <w:numFmt w:val="decimal"/>
      <w:lvlText w:val="%7."/>
      <w:lvlJc w:val="left"/>
      <w:pPr>
        <w:ind w:left="4680" w:hanging="360"/>
      </w:pPr>
    </w:lvl>
    <w:lvl w:ilvl="7" w:tplc="04270019">
      <w:start w:val="1"/>
      <w:numFmt w:val="lowerLetter"/>
      <w:lvlText w:val="%8."/>
      <w:lvlJc w:val="left"/>
      <w:pPr>
        <w:ind w:left="5400" w:hanging="360"/>
      </w:pPr>
    </w:lvl>
    <w:lvl w:ilvl="8" w:tplc="0427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12507A3"/>
    <w:multiLevelType w:val="hybridMultilevel"/>
    <w:tmpl w:val="18442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4740BF2"/>
    <w:multiLevelType w:val="hybridMultilevel"/>
    <w:tmpl w:val="D422DB92"/>
    <w:lvl w:ilvl="0" w:tplc="6E923774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FB5818"/>
    <w:multiLevelType w:val="hybridMultilevel"/>
    <w:tmpl w:val="D054D836"/>
    <w:lvl w:ilvl="0" w:tplc="7F463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9F940B0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055A1B"/>
    <w:multiLevelType w:val="hybridMultilevel"/>
    <w:tmpl w:val="B8BA3282"/>
    <w:lvl w:ilvl="0" w:tplc="5B74002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756315E2"/>
    <w:multiLevelType w:val="hybridMultilevel"/>
    <w:tmpl w:val="18442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262D5D"/>
    <w:multiLevelType w:val="hybridMultilevel"/>
    <w:tmpl w:val="AD12195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F7206D"/>
    <w:multiLevelType w:val="hybridMultilevel"/>
    <w:tmpl w:val="91D299B8"/>
    <w:lvl w:ilvl="0" w:tplc="E26014C0">
      <w:start w:val="1"/>
      <w:numFmt w:val="decimal"/>
      <w:lvlText w:val="%1."/>
      <w:lvlJc w:val="left"/>
      <w:pPr>
        <w:ind w:left="1215" w:hanging="360"/>
      </w:pPr>
    </w:lvl>
    <w:lvl w:ilvl="1" w:tplc="04270019">
      <w:start w:val="1"/>
      <w:numFmt w:val="lowerLetter"/>
      <w:lvlText w:val="%2."/>
      <w:lvlJc w:val="left"/>
      <w:pPr>
        <w:ind w:left="1935" w:hanging="360"/>
      </w:pPr>
    </w:lvl>
    <w:lvl w:ilvl="2" w:tplc="0427001B">
      <w:start w:val="1"/>
      <w:numFmt w:val="lowerRoman"/>
      <w:lvlText w:val="%3."/>
      <w:lvlJc w:val="right"/>
      <w:pPr>
        <w:ind w:left="2655" w:hanging="180"/>
      </w:pPr>
    </w:lvl>
    <w:lvl w:ilvl="3" w:tplc="0427000F">
      <w:start w:val="1"/>
      <w:numFmt w:val="decimal"/>
      <w:lvlText w:val="%4."/>
      <w:lvlJc w:val="left"/>
      <w:pPr>
        <w:ind w:left="3375" w:hanging="360"/>
      </w:pPr>
    </w:lvl>
    <w:lvl w:ilvl="4" w:tplc="04270019">
      <w:start w:val="1"/>
      <w:numFmt w:val="lowerLetter"/>
      <w:lvlText w:val="%5."/>
      <w:lvlJc w:val="left"/>
      <w:pPr>
        <w:ind w:left="4095" w:hanging="360"/>
      </w:pPr>
    </w:lvl>
    <w:lvl w:ilvl="5" w:tplc="0427001B">
      <w:start w:val="1"/>
      <w:numFmt w:val="lowerRoman"/>
      <w:lvlText w:val="%6."/>
      <w:lvlJc w:val="right"/>
      <w:pPr>
        <w:ind w:left="4815" w:hanging="180"/>
      </w:pPr>
    </w:lvl>
    <w:lvl w:ilvl="6" w:tplc="0427000F">
      <w:start w:val="1"/>
      <w:numFmt w:val="decimal"/>
      <w:lvlText w:val="%7."/>
      <w:lvlJc w:val="left"/>
      <w:pPr>
        <w:ind w:left="5535" w:hanging="360"/>
      </w:pPr>
    </w:lvl>
    <w:lvl w:ilvl="7" w:tplc="04270019">
      <w:start w:val="1"/>
      <w:numFmt w:val="lowerLetter"/>
      <w:lvlText w:val="%8."/>
      <w:lvlJc w:val="left"/>
      <w:pPr>
        <w:ind w:left="6255" w:hanging="360"/>
      </w:pPr>
    </w:lvl>
    <w:lvl w:ilvl="8" w:tplc="0427001B">
      <w:start w:val="1"/>
      <w:numFmt w:val="lowerRoman"/>
      <w:lvlText w:val="%9."/>
      <w:lvlJc w:val="right"/>
      <w:pPr>
        <w:ind w:left="6975" w:hanging="180"/>
      </w:pPr>
    </w:lvl>
  </w:abstractNum>
  <w:num w:numId="1" w16cid:durableId="1534995108">
    <w:abstractNumId w:val="11"/>
  </w:num>
  <w:num w:numId="2" w16cid:durableId="1869951431">
    <w:abstractNumId w:val="14"/>
  </w:num>
  <w:num w:numId="3" w16cid:durableId="473766257">
    <w:abstractNumId w:val="6"/>
  </w:num>
  <w:num w:numId="4" w16cid:durableId="2100058566">
    <w:abstractNumId w:val="0"/>
  </w:num>
  <w:num w:numId="5" w16cid:durableId="294026097">
    <w:abstractNumId w:val="13"/>
  </w:num>
  <w:num w:numId="6" w16cid:durableId="161119966">
    <w:abstractNumId w:val="17"/>
  </w:num>
  <w:num w:numId="7" w16cid:durableId="8324557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3574868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001949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508369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55627134">
    <w:abstractNumId w:val="15"/>
  </w:num>
  <w:num w:numId="12" w16cid:durableId="379474000">
    <w:abstractNumId w:val="5"/>
  </w:num>
  <w:num w:numId="13" w16cid:durableId="1451587508">
    <w:abstractNumId w:val="16"/>
  </w:num>
  <w:num w:numId="14" w16cid:durableId="2053726185">
    <w:abstractNumId w:val="10"/>
  </w:num>
  <w:num w:numId="15" w16cid:durableId="1397973027">
    <w:abstractNumId w:val="8"/>
  </w:num>
  <w:num w:numId="16" w16cid:durableId="14824258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538942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03107481">
    <w:abstractNumId w:val="1"/>
  </w:num>
  <w:num w:numId="19" w16cid:durableId="20343345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7B"/>
    <w:rsid w:val="000235BD"/>
    <w:rsid w:val="00024724"/>
    <w:rsid w:val="000275D2"/>
    <w:rsid w:val="00032239"/>
    <w:rsid w:val="0003686E"/>
    <w:rsid w:val="00056640"/>
    <w:rsid w:val="00064277"/>
    <w:rsid w:val="00067B4A"/>
    <w:rsid w:val="00083CAD"/>
    <w:rsid w:val="000A0005"/>
    <w:rsid w:val="000B772C"/>
    <w:rsid w:val="000C657A"/>
    <w:rsid w:val="000D7CAA"/>
    <w:rsid w:val="00121A1B"/>
    <w:rsid w:val="00127730"/>
    <w:rsid w:val="001304E5"/>
    <w:rsid w:val="001366BC"/>
    <w:rsid w:val="00136FCC"/>
    <w:rsid w:val="00153B56"/>
    <w:rsid w:val="0015414A"/>
    <w:rsid w:val="00157DC6"/>
    <w:rsid w:val="00162338"/>
    <w:rsid w:val="00166D6D"/>
    <w:rsid w:val="001A71D3"/>
    <w:rsid w:val="001C78D2"/>
    <w:rsid w:val="001E0B7E"/>
    <w:rsid w:val="001F61B6"/>
    <w:rsid w:val="0020087E"/>
    <w:rsid w:val="00211502"/>
    <w:rsid w:val="00272DC6"/>
    <w:rsid w:val="002A4783"/>
    <w:rsid w:val="002B1AD4"/>
    <w:rsid w:val="002D5716"/>
    <w:rsid w:val="002E15ED"/>
    <w:rsid w:val="002F187C"/>
    <w:rsid w:val="002F4816"/>
    <w:rsid w:val="00311BD3"/>
    <w:rsid w:val="00312C0D"/>
    <w:rsid w:val="00312EF3"/>
    <w:rsid w:val="003141D7"/>
    <w:rsid w:val="003804F8"/>
    <w:rsid w:val="00387FEF"/>
    <w:rsid w:val="003A53CB"/>
    <w:rsid w:val="003B16E3"/>
    <w:rsid w:val="003D6D72"/>
    <w:rsid w:val="003E2671"/>
    <w:rsid w:val="003F40D4"/>
    <w:rsid w:val="00405EF8"/>
    <w:rsid w:val="0042537A"/>
    <w:rsid w:val="0043250B"/>
    <w:rsid w:val="00443F81"/>
    <w:rsid w:val="00483C8C"/>
    <w:rsid w:val="004A5087"/>
    <w:rsid w:val="004C2B0D"/>
    <w:rsid w:val="004C6BA3"/>
    <w:rsid w:val="00516A9D"/>
    <w:rsid w:val="005270B1"/>
    <w:rsid w:val="00537893"/>
    <w:rsid w:val="005505CA"/>
    <w:rsid w:val="00562839"/>
    <w:rsid w:val="005656B8"/>
    <w:rsid w:val="00570CBA"/>
    <w:rsid w:val="005A18D4"/>
    <w:rsid w:val="005F3A9B"/>
    <w:rsid w:val="00636338"/>
    <w:rsid w:val="006607B0"/>
    <w:rsid w:val="00660B82"/>
    <w:rsid w:val="006642C9"/>
    <w:rsid w:val="006648CF"/>
    <w:rsid w:val="00664A81"/>
    <w:rsid w:val="006719F5"/>
    <w:rsid w:val="006A3195"/>
    <w:rsid w:val="006D64CA"/>
    <w:rsid w:val="006F6FA6"/>
    <w:rsid w:val="00707C52"/>
    <w:rsid w:val="00722EFD"/>
    <w:rsid w:val="007462D8"/>
    <w:rsid w:val="007A3601"/>
    <w:rsid w:val="007A75FD"/>
    <w:rsid w:val="007B3F44"/>
    <w:rsid w:val="007F37BB"/>
    <w:rsid w:val="00803F0C"/>
    <w:rsid w:val="0080615D"/>
    <w:rsid w:val="008115BD"/>
    <w:rsid w:val="0081349A"/>
    <w:rsid w:val="00833C05"/>
    <w:rsid w:val="00841C90"/>
    <w:rsid w:val="00846D43"/>
    <w:rsid w:val="0085199E"/>
    <w:rsid w:val="008531EC"/>
    <w:rsid w:val="008777E0"/>
    <w:rsid w:val="0089275E"/>
    <w:rsid w:val="008928E1"/>
    <w:rsid w:val="0089450A"/>
    <w:rsid w:val="008A2070"/>
    <w:rsid w:val="008D0A2A"/>
    <w:rsid w:val="008F17CF"/>
    <w:rsid w:val="009178A2"/>
    <w:rsid w:val="00920BD6"/>
    <w:rsid w:val="009517C0"/>
    <w:rsid w:val="00972531"/>
    <w:rsid w:val="00986F18"/>
    <w:rsid w:val="00987B10"/>
    <w:rsid w:val="00995D44"/>
    <w:rsid w:val="009B1524"/>
    <w:rsid w:val="009F4B96"/>
    <w:rsid w:val="00A223AF"/>
    <w:rsid w:val="00A35EBA"/>
    <w:rsid w:val="00A36AE6"/>
    <w:rsid w:val="00A630B2"/>
    <w:rsid w:val="00A6577D"/>
    <w:rsid w:val="00AA02BC"/>
    <w:rsid w:val="00AD096B"/>
    <w:rsid w:val="00AF70A0"/>
    <w:rsid w:val="00B12AE9"/>
    <w:rsid w:val="00B36540"/>
    <w:rsid w:val="00B41CD8"/>
    <w:rsid w:val="00B42A64"/>
    <w:rsid w:val="00B4451B"/>
    <w:rsid w:val="00B51611"/>
    <w:rsid w:val="00B51946"/>
    <w:rsid w:val="00B76E3C"/>
    <w:rsid w:val="00B77551"/>
    <w:rsid w:val="00B845E1"/>
    <w:rsid w:val="00B85D53"/>
    <w:rsid w:val="00B9789C"/>
    <w:rsid w:val="00BA0F24"/>
    <w:rsid w:val="00BA3F7C"/>
    <w:rsid w:val="00BC6C74"/>
    <w:rsid w:val="00BE528B"/>
    <w:rsid w:val="00BF3531"/>
    <w:rsid w:val="00C111CE"/>
    <w:rsid w:val="00C12B3C"/>
    <w:rsid w:val="00C43685"/>
    <w:rsid w:val="00C57E50"/>
    <w:rsid w:val="00C6207B"/>
    <w:rsid w:val="00C801F8"/>
    <w:rsid w:val="00C83612"/>
    <w:rsid w:val="00C9090A"/>
    <w:rsid w:val="00CB0A13"/>
    <w:rsid w:val="00CB3AB1"/>
    <w:rsid w:val="00CD193F"/>
    <w:rsid w:val="00CD5177"/>
    <w:rsid w:val="00CF6E9E"/>
    <w:rsid w:val="00D06474"/>
    <w:rsid w:val="00D158F2"/>
    <w:rsid w:val="00D209BA"/>
    <w:rsid w:val="00D20E0D"/>
    <w:rsid w:val="00D2798D"/>
    <w:rsid w:val="00D35F02"/>
    <w:rsid w:val="00D375B7"/>
    <w:rsid w:val="00D42DC7"/>
    <w:rsid w:val="00D53923"/>
    <w:rsid w:val="00D6139C"/>
    <w:rsid w:val="00D87338"/>
    <w:rsid w:val="00D90CC1"/>
    <w:rsid w:val="00D948D6"/>
    <w:rsid w:val="00DA27AF"/>
    <w:rsid w:val="00DA7DE5"/>
    <w:rsid w:val="00DB11D5"/>
    <w:rsid w:val="00DB169C"/>
    <w:rsid w:val="00DE1C7B"/>
    <w:rsid w:val="00DE5E63"/>
    <w:rsid w:val="00DF20DE"/>
    <w:rsid w:val="00E412C3"/>
    <w:rsid w:val="00E44C58"/>
    <w:rsid w:val="00E5120A"/>
    <w:rsid w:val="00E70FE2"/>
    <w:rsid w:val="00EA1307"/>
    <w:rsid w:val="00EA28AE"/>
    <w:rsid w:val="00EA6760"/>
    <w:rsid w:val="00EE6388"/>
    <w:rsid w:val="00EF25F5"/>
    <w:rsid w:val="00EF2FED"/>
    <w:rsid w:val="00F067A1"/>
    <w:rsid w:val="00F13CF1"/>
    <w:rsid w:val="00F257CF"/>
    <w:rsid w:val="00F47DBF"/>
    <w:rsid w:val="00F519A5"/>
    <w:rsid w:val="00F65D07"/>
    <w:rsid w:val="00F82D26"/>
    <w:rsid w:val="00F924FA"/>
    <w:rsid w:val="00F94021"/>
    <w:rsid w:val="00FB6D04"/>
    <w:rsid w:val="00FE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62FF44"/>
  <w15:docId w15:val="{056EC4CA-82FA-4FD0-8029-81907252A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6207B"/>
    <w:rPr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Cs w:val="20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character" w:styleId="Hipersaitas">
    <w:name w:val="Hyperlink"/>
    <w:basedOn w:val="Numatytasispastraiposriftas"/>
    <w:rPr>
      <w:color w:val="0000FF"/>
      <w:u w:val="single"/>
    </w:rPr>
  </w:style>
  <w:style w:type="table" w:styleId="Lentelstinklelis">
    <w:name w:val="Table Grid"/>
    <w:basedOn w:val="prastojilentel"/>
    <w:uiPriority w:val="59"/>
    <w:rsid w:val="00DE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qFormat/>
    <w:rsid w:val="00C6207B"/>
    <w:rPr>
      <w:b/>
      <w:bCs/>
      <w:i w:val="0"/>
      <w:iCs w:val="0"/>
    </w:rPr>
  </w:style>
  <w:style w:type="character" w:customStyle="1" w:styleId="st1">
    <w:name w:val="st1"/>
    <w:rsid w:val="00C6207B"/>
  </w:style>
  <w:style w:type="paragraph" w:styleId="Debesliotekstas">
    <w:name w:val="Balloon Text"/>
    <w:basedOn w:val="prastasis"/>
    <w:link w:val="DebesliotekstasDiagrama"/>
    <w:rsid w:val="007F37B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7F37BB"/>
    <w:rPr>
      <w:rFonts w:ascii="Tahoma" w:hAnsi="Tahoma" w:cs="Tahoma"/>
      <w:sz w:val="16"/>
      <w:szCs w:val="16"/>
      <w:lang w:val="en-US" w:eastAsia="en-US"/>
    </w:rPr>
  </w:style>
  <w:style w:type="character" w:customStyle="1" w:styleId="AntratsDiagrama">
    <w:name w:val="Antraštės Diagrama"/>
    <w:basedOn w:val="Numatytasispastraiposriftas"/>
    <w:link w:val="Antrats"/>
    <w:rsid w:val="000235BD"/>
    <w:rPr>
      <w:lang w:val="en-AU"/>
    </w:rPr>
  </w:style>
  <w:style w:type="character" w:styleId="Puslapionumeris">
    <w:name w:val="page number"/>
    <w:basedOn w:val="Numatytasispastraiposriftas"/>
    <w:rsid w:val="00B51946"/>
  </w:style>
  <w:style w:type="paragraph" w:styleId="HTMLiankstoformatuotas">
    <w:name w:val="HTML Preformatted"/>
    <w:basedOn w:val="prastasis"/>
    <w:link w:val="HTMLiankstoformatuotasDiagrama"/>
    <w:rsid w:val="00B51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t-LT"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B51946"/>
    <w:rPr>
      <w:rFonts w:ascii="Courier New" w:hAnsi="Courier New" w:cs="Courier New"/>
    </w:rPr>
  </w:style>
  <w:style w:type="paragraph" w:styleId="Pagrindinistekstas">
    <w:name w:val="Body Text"/>
    <w:basedOn w:val="prastasis"/>
    <w:link w:val="PagrindinistekstasDiagrama"/>
    <w:rsid w:val="00B51946"/>
    <w:pPr>
      <w:jc w:val="center"/>
    </w:pPr>
    <w:rPr>
      <w:b/>
      <w:bCs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51946"/>
    <w:rPr>
      <w:b/>
      <w:bCs/>
      <w:sz w:val="24"/>
      <w:szCs w:val="24"/>
      <w:lang w:eastAsia="en-US"/>
    </w:rPr>
  </w:style>
  <w:style w:type="paragraph" w:styleId="prastasiniatinklio">
    <w:name w:val="Normal (Web)"/>
    <w:basedOn w:val="prastasis"/>
    <w:unhideWhenUsed/>
    <w:rsid w:val="00B519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lang w:val="lt-LT" w:eastAsia="lt-LT"/>
    </w:rPr>
  </w:style>
  <w:style w:type="paragraph" w:styleId="Paprastasistekstas">
    <w:name w:val="Plain Text"/>
    <w:basedOn w:val="prastasis"/>
    <w:link w:val="PaprastasistekstasDiagrama"/>
    <w:unhideWhenUsed/>
    <w:rsid w:val="00B51946"/>
    <w:pPr>
      <w:autoSpaceDN w:val="0"/>
    </w:pPr>
    <w:rPr>
      <w:rFonts w:ascii="Courier New" w:hAnsi="Courier New"/>
      <w:sz w:val="20"/>
      <w:szCs w:val="20"/>
      <w:lang w:val="x-none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B51946"/>
    <w:rPr>
      <w:rFonts w:ascii="Courier New" w:hAnsi="Courier New"/>
      <w:lang w:val="x-none" w:eastAsia="en-US"/>
    </w:rPr>
  </w:style>
  <w:style w:type="paragraph" w:customStyle="1" w:styleId="prastasis1">
    <w:name w:val="Įprastasis1"/>
    <w:basedOn w:val="prastasiniatinklio"/>
    <w:uiPriority w:val="99"/>
    <w:rsid w:val="00B51946"/>
    <w:pPr>
      <w:widowControl/>
      <w:suppressAutoHyphens/>
      <w:autoSpaceDE/>
      <w:adjustRightInd/>
      <w:jc w:val="both"/>
    </w:pPr>
    <w:rPr>
      <w:lang w:eastAsia="ar-SA"/>
    </w:rPr>
  </w:style>
  <w:style w:type="paragraph" w:customStyle="1" w:styleId="Stilius1">
    <w:name w:val="Stilius1"/>
    <w:basedOn w:val="prastasis"/>
    <w:next w:val="prastasis"/>
    <w:uiPriority w:val="99"/>
    <w:qFormat/>
    <w:rsid w:val="00B51946"/>
    <w:pPr>
      <w:autoSpaceDN w:val="0"/>
      <w:ind w:firstLine="720"/>
      <w:jc w:val="both"/>
    </w:pPr>
    <w:rPr>
      <w:sz w:val="22"/>
      <w:szCs w:val="20"/>
      <w:lang w:val="lt-LT" w:eastAsia="lt-LT"/>
    </w:rPr>
  </w:style>
  <w:style w:type="paragraph" w:customStyle="1" w:styleId="bodytext">
    <w:name w:val="bodytext"/>
    <w:basedOn w:val="prastasis"/>
    <w:uiPriority w:val="99"/>
    <w:rsid w:val="00B51946"/>
    <w:pPr>
      <w:autoSpaceDN w:val="0"/>
      <w:snapToGrid w:val="0"/>
      <w:ind w:firstLine="312"/>
      <w:jc w:val="both"/>
    </w:pPr>
    <w:rPr>
      <w:rFonts w:ascii="TimesLT" w:hAnsi="TimesLT"/>
      <w:sz w:val="20"/>
      <w:szCs w:val="20"/>
      <w:lang w:val="lt-LT" w:eastAsia="lt-LT"/>
    </w:rPr>
  </w:style>
  <w:style w:type="paragraph" w:customStyle="1" w:styleId="centrbold">
    <w:name w:val="centrbold"/>
    <w:basedOn w:val="prastasis"/>
    <w:uiPriority w:val="99"/>
    <w:rsid w:val="00B51946"/>
    <w:pPr>
      <w:autoSpaceDN w:val="0"/>
      <w:snapToGrid w:val="0"/>
      <w:jc w:val="center"/>
    </w:pPr>
    <w:rPr>
      <w:rFonts w:ascii="TimesLT" w:hAnsi="TimesLT"/>
      <w:b/>
      <w:bCs/>
      <w:caps/>
      <w:sz w:val="20"/>
      <w:szCs w:val="20"/>
      <w:lang w:val="lt-LT" w:eastAsia="lt-LT"/>
    </w:rPr>
  </w:style>
  <w:style w:type="character" w:customStyle="1" w:styleId="FontStyle13">
    <w:name w:val="Font Style13"/>
    <w:rsid w:val="00B51946"/>
    <w:rPr>
      <w:rFonts w:ascii="Times New Roman" w:hAnsi="Times New Roman" w:cs="Times New Roman" w:hint="default"/>
      <w:b/>
      <w:bCs/>
      <w:sz w:val="32"/>
      <w:szCs w:val="32"/>
    </w:rPr>
  </w:style>
  <w:style w:type="paragraph" w:styleId="Sraopastraipa">
    <w:name w:val="List Paragraph"/>
    <w:basedOn w:val="prastasis"/>
    <w:uiPriority w:val="34"/>
    <w:qFormat/>
    <w:rsid w:val="00DB16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/>
    </w:rPr>
  </w:style>
  <w:style w:type="paragraph" w:styleId="Pagrindiniotekstotrauka">
    <w:name w:val="Body Text Indent"/>
    <w:basedOn w:val="prastasis"/>
    <w:link w:val="PagrindiniotekstotraukaDiagrama"/>
    <w:rsid w:val="005270B1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5270B1"/>
    <w:rPr>
      <w:sz w:val="24"/>
      <w:szCs w:val="24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rsid w:val="005270B1"/>
    <w:rPr>
      <w:sz w:val="24"/>
    </w:rPr>
  </w:style>
  <w:style w:type="paragraph" w:customStyle="1" w:styleId="Default">
    <w:name w:val="Default"/>
    <w:rsid w:val="00E44C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antrat">
    <w:name w:val="Subtitle"/>
    <w:basedOn w:val="prastasis"/>
    <w:next w:val="prastasis"/>
    <w:link w:val="PaantratDiagrama"/>
    <w:qFormat/>
    <w:rsid w:val="00387F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aantratDiagrama">
    <w:name w:val="Paantraštė Diagrama"/>
    <w:basedOn w:val="Numatytasispastraiposriftas"/>
    <w:link w:val="Paantrat"/>
    <w:rsid w:val="00387F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Betarp">
    <w:name w:val="No Spacing"/>
    <w:uiPriority w:val="1"/>
    <w:qFormat/>
    <w:rsid w:val="00D948D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gitaJurkonyt&#279;\Desktop\blankai\Mero%20POTVARKI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57927-7F5E-444F-96B0-7BA4B8DFA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Mero POTVARKIS.dot</Template>
  <TotalTime>0</TotalTime>
  <Pages>1</Pages>
  <Words>1173</Words>
  <Characters>670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Kodas 8877224, Respublikos g</vt:lpstr>
    </vt:vector>
  </TitlesOfParts>
  <Company>Rokiskio rajono savivaldybe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JurgitaJurkonytė</dc:creator>
  <cp:lastModifiedBy>Jolita Kalačiovienė</cp:lastModifiedBy>
  <cp:revision>4</cp:revision>
  <cp:lastPrinted>2024-04-26T06:46:00Z</cp:lastPrinted>
  <dcterms:created xsi:type="dcterms:W3CDTF">2024-04-26T06:44:00Z</dcterms:created>
  <dcterms:modified xsi:type="dcterms:W3CDTF">2024-04-26T06:46:00Z</dcterms:modified>
</cp:coreProperties>
</file>