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8408" w14:textId="77777777" w:rsidR="00661D32" w:rsidRPr="00661D32" w:rsidRDefault="00661D32" w:rsidP="00661D32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61D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PATVIRTINTA </w:t>
      </w:r>
    </w:p>
    <w:p w14:paraId="58D2ECAA" w14:textId="67F46502" w:rsidR="00661D32" w:rsidRPr="00661D32" w:rsidRDefault="00661D32" w:rsidP="00661D32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61D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Rokiškio rajono savivaldybės administracijos direktoriaus 2024 m. gegužės </w:t>
      </w:r>
      <w:r w:rsidR="00F152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27</w:t>
      </w:r>
      <w:r w:rsidRPr="00661D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d. </w:t>
      </w:r>
    </w:p>
    <w:p w14:paraId="45FBFE99" w14:textId="659C6AEC" w:rsidR="00E80A53" w:rsidRPr="009040F4" w:rsidRDefault="00661D32" w:rsidP="009040F4">
      <w:pPr>
        <w:suppressAutoHyphens/>
        <w:spacing w:after="0" w:line="240" w:lineRule="auto"/>
        <w:ind w:left="9072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661D32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įsakymu Nr. AV-</w:t>
      </w:r>
      <w:r w:rsidR="00F1526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331</w:t>
      </w:r>
    </w:p>
    <w:p w14:paraId="0E07AE93" w14:textId="43CDB741" w:rsidR="0001744F" w:rsidRPr="0001744F" w:rsidRDefault="003E79A0" w:rsidP="000174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>ROK</w:t>
      </w:r>
      <w:r w:rsidR="0001744F" w:rsidRPr="0001744F"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>IŠKIO RAJONO SAVIVALDYBĖS ADMINISTRACIJOS LYGIŲ GALIMYBIŲ 202</w:t>
      </w:r>
      <w:r w:rsidR="006A4D0C"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>4</w:t>
      </w:r>
      <w:r w:rsidR="0001744F" w:rsidRPr="0001744F"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>-202</w:t>
      </w:r>
      <w:r w:rsidR="006A4D0C"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>6</w:t>
      </w:r>
      <w:r w:rsidR="0001744F" w:rsidRPr="0001744F">
        <w:rPr>
          <w:rFonts w:ascii="Times New Roman" w:eastAsia="Times New Roman" w:hAnsi="Times New Roman" w:cs="Times New Roman"/>
          <w:b/>
          <w:bCs/>
          <w:caps/>
          <w:kern w:val="0"/>
          <w:lang w:eastAsia="lt-LT"/>
          <w14:ligatures w14:val="none"/>
        </w:rPr>
        <w:t xml:space="preserve"> m. Veiksmų planas</w:t>
      </w:r>
    </w:p>
    <w:tbl>
      <w:tblPr>
        <w:tblW w:w="14175" w:type="dxa"/>
        <w:tblInd w:w="113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03"/>
        <w:gridCol w:w="3247"/>
        <w:gridCol w:w="1413"/>
        <w:gridCol w:w="1868"/>
        <w:gridCol w:w="3426"/>
      </w:tblGrid>
      <w:tr w:rsidR="0001744F" w:rsidRPr="0001744F" w14:paraId="293E3CA6" w14:textId="77777777" w:rsidTr="003E79A0">
        <w:trPr>
          <w:trHeight w:val="74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FA3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Tikslas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FFEF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Uždavinys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46FF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Priemonė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6FF0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Terminas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3915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Atsakingas vykdytojas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ADDF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Siekiami rezultatai</w:t>
            </w:r>
          </w:p>
        </w:tc>
      </w:tr>
      <w:tr w:rsidR="0001744F" w:rsidRPr="0001744F" w14:paraId="7F6818BB" w14:textId="77777777" w:rsidTr="003E79A0">
        <w:trPr>
          <w:trHeight w:val="41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70B7" w14:textId="77777777" w:rsidR="0001744F" w:rsidRPr="0001744F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1. Siekti, kad Savivaldybės administracijos darbuotojai (moterys ir vyrai) turėtų lygias galimybes dalyvauti socialiniame ir ekonominiame gyvenime.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01A" w14:textId="77777777" w:rsidR="0001744F" w:rsidRPr="0001744F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1.1. Sudaryti Savivaldybės administracijos darbuotojams (moterims ir vyrams) palankias sąlygas derinti šeimos įsipareigojimus ir darbą.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E432" w14:textId="77777777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1.1.1. Sudaryti galimybes Savivaldybės administracijos darbuotojams dirbti nuotoliniu būdu ir taikyti lanksčius darbo grafikus.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983" w14:textId="14FFD2C8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202</w:t>
            </w:r>
            <w:r w:rsidR="00421B07"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m.</w:t>
            </w:r>
          </w:p>
          <w:p w14:paraId="2EEA07C6" w14:textId="77777777" w:rsidR="00421B07" w:rsidRPr="00E921BB" w:rsidRDefault="00421B07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7AEE7F62" w14:textId="77777777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Nuolat</w:t>
            </w:r>
          </w:p>
          <w:p w14:paraId="2A99C6AB" w14:textId="77777777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83F" w14:textId="77777777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Administracijos direktorius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40B" w14:textId="0FA56B3D" w:rsidR="0001744F" w:rsidRPr="00E921BB" w:rsidRDefault="00F804DD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Sudarytos sąlygos</w:t>
            </w:r>
            <w:r w:rsidR="0001744F"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dirbti nuotoliniu būdu, lanksčiu darbo grafiku.</w:t>
            </w:r>
          </w:p>
          <w:p w14:paraId="1A81C4D0" w14:textId="77777777" w:rsidR="0001744F" w:rsidRPr="00E921BB" w:rsidRDefault="0001744F" w:rsidP="0001744F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01744F" w:rsidRPr="0001744F" w14:paraId="63CDAF31" w14:textId="77777777" w:rsidTr="003E79A0">
        <w:trPr>
          <w:trHeight w:val="41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AE7A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2. </w:t>
            </w: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Užtikrinti lyčių lygybės aspektą darbuotojų atrankoje.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5191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2.1. Vykdyti nuolatinę stebėseną dėl lyčių lygybės aspekto išlaikymo darbuotojų paieškoje.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F9F2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2.1.1. Užtikrinti, kad darbuotojų paieškos skelbimai būtų nediskriminuojantys lyties pagrindu, nesiremtų lyčių stereotipais.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A3B0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Nuolat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AB8F" w14:textId="77777777" w:rsidR="008C712F" w:rsidRPr="008C712F" w:rsidRDefault="008C712F" w:rsidP="008C712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8C712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Skyrių vedėjai</w:t>
            </w:r>
          </w:p>
          <w:p w14:paraId="3E716A8F" w14:textId="3F6755EE" w:rsidR="0001744F" w:rsidRPr="0001744F" w:rsidRDefault="008C712F" w:rsidP="008C712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8C712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Seniūnai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BEB3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Vykdoma nuolatinė stebėsena ir esant neatitikimams, nedelsiant  teikiamos rekomendacijos dėl lyčių lygybės aspekto išlaikymo</w:t>
            </w:r>
            <w:r w:rsidRPr="0001744F">
              <w:rPr>
                <w:rFonts w:ascii="Times New Roman" w:eastAsia="Calibri" w:hAnsi="Times New Roman" w:cs="Times New Roman"/>
                <w:i/>
                <w:iCs/>
                <w:kern w:val="0"/>
                <w:lang w:eastAsia="lt-LT"/>
                <w14:ligatures w14:val="none"/>
              </w:rPr>
              <w:t>.</w:t>
            </w:r>
          </w:p>
        </w:tc>
      </w:tr>
      <w:tr w:rsidR="0001744F" w:rsidRPr="0001744F" w14:paraId="72BA57C7" w14:textId="77777777" w:rsidTr="003E79A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E6A8" w14:textId="0C838E2D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3. Stiprinti pagalbą </w:t>
            </w:r>
            <w:r w:rsidR="00421B07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naujai</w:t>
            </w:r>
            <w:r w:rsidR="00BB6F17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priimtiems ar </w:t>
            </w:r>
            <w:r w:rsidR="00BB6F17" w:rsidRPr="00BB6F17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grįžusiems iš vaiko priežiūros atostogų </w:t>
            </w: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darbuotojams.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9E89" w14:textId="7A100AC5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3.1. </w:t>
            </w: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Stiprinti pagalbą darbuotojams organizuojant konsultacijas ir </w:t>
            </w: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lastRenderedPageBreak/>
              <w:t>mokymus</w:t>
            </w:r>
            <w:r w:rsidR="006A4D0C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, </w:t>
            </w:r>
            <w:r w:rsidR="006A4D0C" w:rsidRPr="00BB6F17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skiriant kuratorių.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D000" w14:textId="17CEB904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 xml:space="preserve">3.1.1. </w:t>
            </w:r>
            <w:r w:rsidR="00BB6F17" w:rsidRPr="00BB6F1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Naujai priimtus administracijos darbuotojus supažindinti su Rokiškio rajono savivaldybės administracijos valstybės tarnautojų adaptacijos tvarkos </w:t>
            </w:r>
            <w:r w:rsidR="00BB6F17" w:rsidRPr="00BB6F1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aprašu, patvirtintu Rokiškio rajono savivaldybės administracijos direktoriaus įsakymu Nr. AV-397 2023 m. gegužės 19 d.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16EDC" w14:textId="2AF2C0AE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202</w:t>
            </w:r>
            <w:r w:rsidR="006A4D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m.– nuolat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C61C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Administracijos direktorius </w:t>
            </w:r>
          </w:p>
          <w:p w14:paraId="529B185B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Skyrių vedėjai</w:t>
            </w:r>
          </w:p>
          <w:p w14:paraId="23024263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Seniūnai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DD052" w14:textId="638C68DD" w:rsidR="005555EE" w:rsidRDefault="005555EE" w:rsidP="0052731E">
            <w:pP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555E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Naujai priimti 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Savivaldybės administracijos</w:t>
            </w:r>
            <w:r w:rsidRPr="005555E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darbuotojai supažindinti su 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Rokiškio</w:t>
            </w:r>
            <w:r w:rsidRPr="005555E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rajono savivaldybės administracijos lygių galimybių politikos ir jos </w:t>
            </w:r>
            <w:r w:rsidRPr="005555E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 xml:space="preserve">įgyvendinimo tvarkos aprašu ir </w:t>
            </w:r>
            <w:r w:rsid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veiksmų planu.</w:t>
            </w:r>
          </w:p>
          <w:p w14:paraId="28B995F3" w14:textId="3B2AB434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01744F" w:rsidRPr="0001744F" w14:paraId="5E43C7C9" w14:textId="77777777" w:rsidTr="003E79A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5896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4. Diegti priemones, kuriančias saugią darbo aplinką ir užtikrinančias diskriminacijos ir priekabiavimo prevenciją.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76E4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4.1</w:t>
            </w: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. Užtikrinti anoniminio pranešimo įdiegimo procedūras.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E12C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4.1.1. </w:t>
            </w:r>
            <w:r w:rsidRPr="00377C14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Įdiegti anoniminio pranešimo skiltį apie diskriminacijos ir priekabiavimo atvejus.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0E61" w14:textId="1848CE66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202</w:t>
            </w:r>
            <w:r w:rsidR="006A4D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 -202</w:t>
            </w:r>
            <w:r w:rsidR="006A4D0C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</w:t>
            </w:r>
          </w:p>
          <w:p w14:paraId="65BD7E52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  <w:p w14:paraId="31A3FCE3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55EC" w14:textId="26D6FAE2" w:rsidR="0001744F" w:rsidRPr="0001744F" w:rsidRDefault="006A4D0C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Komunikacijos ir kultūros</w:t>
            </w:r>
            <w:r w:rsidR="0001744F"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skyrius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72E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Įdiegta anoniminio pranešimo skiltis.</w:t>
            </w:r>
          </w:p>
          <w:p w14:paraId="48361801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kern w:val="0"/>
                <w:lang w:eastAsia="lt-LT"/>
                <w14:ligatures w14:val="none"/>
              </w:rPr>
            </w:pPr>
          </w:p>
        </w:tc>
      </w:tr>
      <w:tr w:rsidR="0001744F" w:rsidRPr="00E921BB" w14:paraId="552980F6" w14:textId="77777777" w:rsidTr="003E79A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59A9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 Ugdyti Savivaldybės administracijos darbuotojų pagarbą įvairovei, žmogaus teisių suvokimą ir nepakantumą diskriminacijai dėl lyties, etninės kilmės, religijos, negalios, amžiaus, lytinės orientacijos.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9AF5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5.1. Didinti  Savivaldybės administracijos darbuotojų sąmoningumą lygių galimybių tema.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9ECC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5.1.1. Suorganizuoti lygių galimybių elektroninius mokomuosius seminarus Savivaldybės administracijos darbuotojams.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99E7" w14:textId="1367BDBC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202</w:t>
            </w:r>
            <w:r w:rsidR="00B3664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 – 202</w:t>
            </w:r>
            <w:r w:rsidR="00B3664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09B0" w14:textId="74B20C18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Savivaldybės administracijos lygių galimybių atstovas</w:t>
            </w:r>
            <w:r w:rsid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</w:p>
          <w:p w14:paraId="09FA6574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6612D5AD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7B9C3313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326048F4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32DB8598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2AA0E09A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78D53940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Savivaldybės administracijos direktorius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2BB0" w14:textId="6516EA63" w:rsidR="0001744F" w:rsidRPr="00E921BB" w:rsidRDefault="005555EE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Sudarytos sąlygas atnaujinti savo darbo įgūdžius ir įsisavinti pasikeitimus, dalyvaujant mokymuose, seminaruose, mokantis iš kitų asmenų.</w:t>
            </w:r>
          </w:p>
          <w:p w14:paraId="3D46C709" w14:textId="3AA18D2F" w:rsidR="00D874CE" w:rsidRPr="00E921BB" w:rsidRDefault="0001744F" w:rsidP="00D874CE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Užtikrinta galimybė visiems Savivaldybės darbuotojams </w:t>
            </w:r>
            <w:r w:rsidR="00D874CE"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išklausyti</w:t>
            </w: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elektroninius mokamuosius seminarus</w:t>
            </w:r>
            <w:r w:rsidR="00D874CE"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https://mokymai.lygiadieniai.lt/.</w:t>
            </w:r>
          </w:p>
          <w:p w14:paraId="4A1EF7B9" w14:textId="5F4E7318" w:rsidR="0001744F" w:rsidRPr="00E921BB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2112468E" w14:textId="77777777" w:rsidR="0001744F" w:rsidRPr="00E921BB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01744F" w:rsidRPr="0001744F" w14:paraId="68B8BB3F" w14:textId="77777777" w:rsidTr="003E79A0"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5533B" w14:textId="77777777" w:rsidR="0001744F" w:rsidRPr="00D874CE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6. Siekti vyrų ir moterų lygybės principo užtikrinimo bei darbo sąlygų kokybės gerinimo </w:t>
            </w: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Savivaldybės administracijoje.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CD8E" w14:textId="77777777" w:rsidR="0001744F" w:rsidRPr="00D874CE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6.1. Įvertinti lyčių lygybės padėtį Savivaldybės administracijoje.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4A608" w14:textId="1214680E" w:rsidR="00BB6F17" w:rsidRPr="00D874CE" w:rsidRDefault="0001744F" w:rsidP="00017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6.1.1. Įsivertinti esamą situaciją - </w:t>
            </w:r>
            <w:r w:rsidR="00067CEF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</w:t>
            </w:r>
            <w:r w:rsidR="00BB6F17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tlikti </w:t>
            </w:r>
            <w:r w:rsidR="00067CEF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Savivaldybės administracijoje </w:t>
            </w:r>
            <w:r w:rsidR="00BB6F17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dirbančių darbuotojų analizę ir pateikti statistinę informaciją, kiek </w:t>
            </w:r>
            <w:r w:rsidR="00067CEF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Savivaldybės administracijoje</w:t>
            </w:r>
            <w:r w:rsidR="00BB6F17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dirba vyrų ir moterų,  koks jų </w:t>
            </w:r>
            <w:r w:rsidR="00BB6F17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skaičius (proc.) pagal amžių, kiek  (proc.) yra vadovaujamas pareigas (skyrių vedėjai, pavaduotojai ir poskyrių vedėjai) einančių vyrų ir moterų bei darbuotojų, esančių priežiūros atostogose skaičius (proc.) pagal lytį</w:t>
            </w:r>
          </w:p>
          <w:p w14:paraId="3CD4E378" w14:textId="77777777" w:rsidR="0001744F" w:rsidRPr="00D874CE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57F9" w14:textId="7B98557E" w:rsidR="0001744F" w:rsidRPr="00D874CE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202</w:t>
            </w:r>
            <w:r w:rsidR="00067CEF"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  <w:r w:rsidRPr="00D874CE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BC14" w14:textId="77777777" w:rsidR="0001744F" w:rsidRPr="00D874CE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Administracijos direktorius </w:t>
            </w:r>
          </w:p>
          <w:p w14:paraId="3E4A3630" w14:textId="77777777" w:rsidR="0001744F" w:rsidRPr="00D874CE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400DB0FF" w14:textId="77777777" w:rsidR="0001744F" w:rsidRPr="00D874CE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684BED24" w14:textId="4F6A609A" w:rsidR="0001744F" w:rsidRPr="00D874CE" w:rsidRDefault="00067CE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B</w:t>
            </w:r>
            <w:r w:rsidR="00353414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i</w:t>
            </w: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rutė Šlikienė, tarpinstitucinio </w:t>
            </w: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lastRenderedPageBreak/>
              <w:t>bendradarbiavimo koordinatorė</w:t>
            </w:r>
            <w:r w:rsidR="0001744F"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7B5C" w14:textId="77777777" w:rsidR="0001744F" w:rsidRPr="00D874CE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lastRenderedPageBreak/>
              <w:t>Atliktas įsivertinimas pasinaudojant lygių galimybių liniuote.</w:t>
            </w:r>
          </w:p>
          <w:p w14:paraId="6FEA46DF" w14:textId="77777777" w:rsidR="0001744F" w:rsidRPr="00D874CE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7B6B220D" w14:textId="77777777" w:rsid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D874CE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Pagal pateiktas rekomendacijas papildytas veiksmų planas.</w:t>
            </w:r>
          </w:p>
          <w:p w14:paraId="09ADB9AC" w14:textId="77777777" w:rsidR="003E79A0" w:rsidRPr="0001744F" w:rsidRDefault="003E79A0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3E79A0" w:rsidRPr="0001744F" w14:paraId="6662D0FB" w14:textId="77777777" w:rsidTr="003E79A0"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AFA2" w14:textId="77777777" w:rsidR="003E79A0" w:rsidRPr="0001744F" w:rsidRDefault="003E79A0" w:rsidP="003E79A0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C7A0" w14:textId="77777777" w:rsidR="003E79A0" w:rsidRPr="0001744F" w:rsidRDefault="003E79A0" w:rsidP="003E79A0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FC93" w14:textId="221C41B9" w:rsidR="003E79A0" w:rsidRPr="00E921BB" w:rsidRDefault="003E79A0" w:rsidP="003E79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6.1.2. Įsivertinti pagal </w:t>
            </w:r>
            <w:r w:rsidRPr="00E921BB">
              <w:rPr>
                <w:rFonts w:ascii="Times New Roman" w:eastAsia="Calibri" w:hAnsi="Times New Roman" w:cs="Times New Roman"/>
                <w:kern w:val="0"/>
                <w14:ligatures w14:val="none"/>
              </w:rPr>
              <w:t>Kokybės standart</w:t>
            </w:r>
            <w:r w:rsidR="00353414" w:rsidRPr="00E921BB">
              <w:rPr>
                <w:rFonts w:ascii="Times New Roman" w:eastAsia="Calibri" w:hAnsi="Times New Roman" w:cs="Times New Roman"/>
                <w:kern w:val="0"/>
                <w14:ligatures w14:val="none"/>
              </w:rPr>
              <w:t>ą</w:t>
            </w:r>
            <w:r w:rsidRPr="00E921BB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savivaldybių administracijoms lygių galimybių, lyčių lygybės bei smurto artimoje aplinkoje prevencijos ir pagalbos teikimo politikos srityse.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56C4" w14:textId="60FBF67D" w:rsidR="003E79A0" w:rsidRPr="00E921BB" w:rsidRDefault="00D874CE" w:rsidP="003E79A0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Pagal poreikį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E091" w14:textId="77777777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Administracijos direktorius </w:t>
            </w:r>
          </w:p>
          <w:p w14:paraId="2F32F5DD" w14:textId="77777777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08445BFF" w14:textId="510EFB4C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Visi skyriai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015B" w14:textId="46CB6E8C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Atlikti įsivertinim</w:t>
            </w:r>
            <w:r w:rsidRPr="00E921BB">
              <w:rPr>
                <w:rFonts w:ascii="Times New Roman" w:eastAsia="Calibri" w:hAnsi="Times New Roman" w:cs="Times New Roman"/>
                <w:kern w:val="0"/>
                <w14:ligatures w14:val="none"/>
              </w:rPr>
              <w:t>ai Kokybės standartą savivaldybių administracijoms lygių galimybių, lyčių lygybės bei smurto artimoje aplinkoje prevencijos ir pagalbos teikimo politikos srityse</w:t>
            </w: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.</w:t>
            </w:r>
          </w:p>
        </w:tc>
      </w:tr>
      <w:tr w:rsidR="003E79A0" w:rsidRPr="0001744F" w14:paraId="740ED0C2" w14:textId="77777777" w:rsidTr="003E79A0">
        <w:trPr>
          <w:trHeight w:val="60"/>
        </w:trPr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4FD5" w14:textId="77777777" w:rsidR="003E79A0" w:rsidRPr="0001744F" w:rsidRDefault="003E79A0" w:rsidP="003E79A0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017" w14:textId="77777777" w:rsidR="003E79A0" w:rsidRPr="0001744F" w:rsidRDefault="003E79A0" w:rsidP="003E79A0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37AA" w14:textId="3E7ED1A9" w:rsidR="003E79A0" w:rsidRPr="00E921BB" w:rsidRDefault="003E79A0" w:rsidP="003E79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6.1.3. Pagal visas     taikomas rekomendacijas įrengti vaikų kambarį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180D" w14:textId="48AEF576" w:rsidR="003E79A0" w:rsidRPr="00E921BB" w:rsidRDefault="003E79A0" w:rsidP="003E79A0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2024 m.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38F9" w14:textId="64194DC8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Turto valdymo ir ūkio skyrius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0BF0" w14:textId="77777777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1. Kambaryje vaikai galėtų  pabūti vaikų  atostogų ir kitais atvejais, t. y.  vaikų kambaryje vaikai galėtų leisti laiką tėvams savivaldybės darbuotojams esant darbe. </w:t>
            </w:r>
          </w:p>
          <w:p w14:paraId="56D993FA" w14:textId="78B49EA5" w:rsidR="003E79A0" w:rsidRPr="00E921BB" w:rsidRDefault="003E79A0" w:rsidP="003E79A0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2. Įgyvendinti teisės aktų reikalavimai – įrengtas vaikų kambarys, tokiu būdu prisidedama prie kvalifikuotų darbuotojų pritraukimo ir išlaikymo, didinamas Savivaldybės administracijos darbo našumas, užtikrinama galimybė derinti šeimos ir darbo įsipareigojimus.</w:t>
            </w:r>
          </w:p>
        </w:tc>
      </w:tr>
      <w:tr w:rsidR="0001744F" w:rsidRPr="0001744F" w14:paraId="52B06E69" w14:textId="77777777" w:rsidTr="003E79A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94BD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7. Didinti informacijos sklaidą lygių galimybių klausimais, ugdyti visuomenės pagarbą įvairovei, žmogaus teisių suvokimą ir  pakantumą diskriminacijai dėl lyties, etninės kilmės, religijos, negalios, amžiaus, lytinės orientacijos.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61702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7.1. Skleisti informaciją apie lygias galimybes Savivaldybės administracijos interneto svetainėje, nuolat atnaujinti informaciją, informuojant apie Savivaldybės administracijos veiklą lygių galimybių užtikrinimo srityje.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ADC6" w14:textId="309364F2" w:rsidR="0001744F" w:rsidRPr="0001744F" w:rsidRDefault="0001744F" w:rsidP="00017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7.1.1. Informuoti </w:t>
            </w:r>
            <w:r w:rsidR="00B36643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Rok</w:t>
            </w: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iškio rajono gyventojus Savivaldybės administracijos darbuotojus lygių galimybių klausimais.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05D20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Nuolat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4016" w14:textId="171FCB73" w:rsidR="0001744F" w:rsidRPr="0001744F" w:rsidRDefault="00E921BB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E921BB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Birutė Šlikienė, tarpinstitucinio bendradarbiavimo koordinatorė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4CF5" w14:textId="77777777" w:rsidR="0001744F" w:rsidRPr="0001744F" w:rsidRDefault="0001744F" w:rsidP="00017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Parengta ir viešinama informacija.</w:t>
            </w:r>
          </w:p>
          <w:p w14:paraId="5B2918FC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</w:tr>
      <w:tr w:rsidR="0001744F" w:rsidRPr="0001744F" w14:paraId="6976114A" w14:textId="77777777" w:rsidTr="003E79A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9D71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8. Užtikrinti lygių galimybių veiksmų plano priemonių vykdymo stebėseną.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D615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8.1. Skleisti informaciją apie Savivaldybės administracijos lygių galimybių veiksmų plano priemonių įgyvendinimo pasiektus rezultatus.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E243" w14:textId="77777777" w:rsidR="0001744F" w:rsidRPr="0001744F" w:rsidRDefault="0001744F" w:rsidP="0001744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8.1.1. Įvertinti lygių galimybių veiksmų plano priemonių vykdymo rezultatus, informaciją skelbti Savivaldybės administracijos puslapyje.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DD6EA" w14:textId="77777777" w:rsidR="0001744F" w:rsidRPr="0001744F" w:rsidRDefault="0001744F" w:rsidP="0001744F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Ne rečiau kaip kartą per metus, esant poreikiui ir dažniau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C027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Administracijos direktorius ir Savivaldybės administracijos lygių galimybių atstovas</w:t>
            </w:r>
          </w:p>
          <w:p w14:paraId="367A5649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0E4CF841" w14:textId="1F7C7114" w:rsidR="0001744F" w:rsidRPr="0001744F" w:rsidRDefault="00B36643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Komunikacijos ir kultūros</w:t>
            </w:r>
            <w:r w:rsidR="0001744F" w:rsidRPr="0001744F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skyrius</w:t>
            </w:r>
            <w:r w:rsidR="0001744F"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 xml:space="preserve">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7EE6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Įvertinti lygių galimybių veiksmų plano priemonių vykdymo rezultatai. Papildytas veiksmų planas pagal gautus rezultatus.</w:t>
            </w:r>
          </w:p>
          <w:p w14:paraId="5AFD1A9D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3AF2E9CE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</w:p>
          <w:p w14:paraId="1400457A" w14:textId="77777777" w:rsidR="0001744F" w:rsidRPr="0001744F" w:rsidRDefault="0001744F" w:rsidP="0001744F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</w:pPr>
            <w:r w:rsidRPr="0001744F">
              <w:rPr>
                <w:rFonts w:ascii="Times New Roman" w:eastAsia="Calibri" w:hAnsi="Times New Roman" w:cs="Times New Roman"/>
                <w:kern w:val="0"/>
                <w:lang w:eastAsia="lt-LT"/>
                <w14:ligatures w14:val="none"/>
              </w:rPr>
              <w:t>Informaciją paskelbta Savivaldybės administracijos interneto puslapyje.</w:t>
            </w:r>
          </w:p>
        </w:tc>
      </w:tr>
    </w:tbl>
    <w:p w14:paraId="0877A464" w14:textId="77777777" w:rsidR="0001744F" w:rsidRDefault="0001744F" w:rsidP="00020084">
      <w:pPr>
        <w:keepNext/>
        <w:keepLines/>
        <w:spacing w:after="10" w:line="247" w:lineRule="auto"/>
        <w:ind w:right="6"/>
        <w:outlineLvl w:val="0"/>
        <w:rPr>
          <w:rFonts w:ascii="Times New Roman" w:eastAsia="Times New Roman" w:hAnsi="Times New Roman" w:cs="Times New Roman"/>
          <w:color w:val="000000"/>
          <w:kern w:val="0"/>
          <w:szCs w:val="22"/>
          <w:lang w:eastAsia="lt-LT"/>
          <w14:ligatures w14:val="none"/>
        </w:rPr>
      </w:pPr>
    </w:p>
    <w:p w14:paraId="158235AB" w14:textId="5F06E37F" w:rsidR="0001744F" w:rsidRDefault="00020084" w:rsidP="00020084">
      <w:pPr>
        <w:jc w:val="center"/>
      </w:pPr>
      <w:r>
        <w:t>_______________________</w:t>
      </w:r>
    </w:p>
    <w:sectPr w:rsidR="0001744F" w:rsidSect="00020084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5E15"/>
    <w:multiLevelType w:val="hybridMultilevel"/>
    <w:tmpl w:val="27369016"/>
    <w:lvl w:ilvl="0" w:tplc="483C95AE">
      <w:start w:val="1"/>
      <w:numFmt w:val="bullet"/>
      <w:lvlText w:val="•"/>
      <w:lvlJc w:val="left"/>
      <w:pPr>
        <w:ind w:left="15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00433A">
      <w:start w:val="1"/>
      <w:numFmt w:val="bullet"/>
      <w:lvlText w:val="o"/>
      <w:lvlJc w:val="left"/>
      <w:pPr>
        <w:ind w:left="22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4C3CAC">
      <w:start w:val="1"/>
      <w:numFmt w:val="bullet"/>
      <w:lvlText w:val="▪"/>
      <w:lvlJc w:val="left"/>
      <w:pPr>
        <w:ind w:left="30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816ECE4">
      <w:start w:val="1"/>
      <w:numFmt w:val="bullet"/>
      <w:lvlText w:val="•"/>
      <w:lvlJc w:val="left"/>
      <w:pPr>
        <w:ind w:left="37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D47F36">
      <w:start w:val="1"/>
      <w:numFmt w:val="bullet"/>
      <w:lvlText w:val="o"/>
      <w:lvlJc w:val="left"/>
      <w:pPr>
        <w:ind w:left="44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ABC1AF4">
      <w:start w:val="1"/>
      <w:numFmt w:val="bullet"/>
      <w:lvlText w:val="▪"/>
      <w:lvlJc w:val="left"/>
      <w:pPr>
        <w:ind w:left="51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882D828">
      <w:start w:val="1"/>
      <w:numFmt w:val="bullet"/>
      <w:lvlText w:val="•"/>
      <w:lvlJc w:val="left"/>
      <w:pPr>
        <w:ind w:left="58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ACE03A">
      <w:start w:val="1"/>
      <w:numFmt w:val="bullet"/>
      <w:lvlText w:val="o"/>
      <w:lvlJc w:val="left"/>
      <w:pPr>
        <w:ind w:left="66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D65E6E">
      <w:start w:val="1"/>
      <w:numFmt w:val="bullet"/>
      <w:lvlText w:val="▪"/>
      <w:lvlJc w:val="left"/>
      <w:pPr>
        <w:ind w:left="73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32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4F"/>
    <w:rsid w:val="00005972"/>
    <w:rsid w:val="0001744F"/>
    <w:rsid w:val="00020084"/>
    <w:rsid w:val="000538D0"/>
    <w:rsid w:val="00057CD9"/>
    <w:rsid w:val="00067CEF"/>
    <w:rsid w:val="000871ED"/>
    <w:rsid w:val="00353414"/>
    <w:rsid w:val="00377C14"/>
    <w:rsid w:val="003C40BC"/>
    <w:rsid w:val="003E79A0"/>
    <w:rsid w:val="00421B07"/>
    <w:rsid w:val="0044358E"/>
    <w:rsid w:val="00471D0F"/>
    <w:rsid w:val="0052731E"/>
    <w:rsid w:val="005555EE"/>
    <w:rsid w:val="00661D32"/>
    <w:rsid w:val="006A4D0C"/>
    <w:rsid w:val="006E32C3"/>
    <w:rsid w:val="007411BF"/>
    <w:rsid w:val="007F554B"/>
    <w:rsid w:val="00856A25"/>
    <w:rsid w:val="008C712F"/>
    <w:rsid w:val="009040F4"/>
    <w:rsid w:val="00A370EB"/>
    <w:rsid w:val="00A55207"/>
    <w:rsid w:val="00A71A84"/>
    <w:rsid w:val="00B36643"/>
    <w:rsid w:val="00BB6F17"/>
    <w:rsid w:val="00BD1787"/>
    <w:rsid w:val="00C10B0A"/>
    <w:rsid w:val="00CA22B1"/>
    <w:rsid w:val="00D025D7"/>
    <w:rsid w:val="00D874CE"/>
    <w:rsid w:val="00DE1FD0"/>
    <w:rsid w:val="00E80A53"/>
    <w:rsid w:val="00E921BB"/>
    <w:rsid w:val="00F1526E"/>
    <w:rsid w:val="00F7104C"/>
    <w:rsid w:val="00F804DD"/>
    <w:rsid w:val="00FD479B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4C2C"/>
  <w15:chartTrackingRefBased/>
  <w15:docId w15:val="{010A5101-B70B-450A-A871-DE1086C0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12F"/>
  </w:style>
  <w:style w:type="paragraph" w:styleId="Antrat1">
    <w:name w:val="heading 1"/>
    <w:basedOn w:val="prastasis"/>
    <w:next w:val="prastasis"/>
    <w:link w:val="Antrat1Diagrama"/>
    <w:uiPriority w:val="9"/>
    <w:qFormat/>
    <w:rsid w:val="00017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17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17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17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17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17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17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17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17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17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17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17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1744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1744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1744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1744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1744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1744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17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17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17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17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17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1744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1744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1744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17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1744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1744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1744F"/>
    <w:pPr>
      <w:spacing w:after="0" w:line="240" w:lineRule="auto"/>
    </w:pPr>
    <w:rPr>
      <w:rFonts w:ascii="Calibri" w:eastAsia="Times New Roman" w:hAnsi="Calibri" w:cs="Arial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6E32C3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E32C3"/>
    <w:rPr>
      <w:color w:val="605E5C"/>
      <w:shd w:val="clear" w:color="auto" w:fill="E1DFDD"/>
    </w:rPr>
  </w:style>
  <w:style w:type="paragraph" w:customStyle="1" w:styleId="paragraph">
    <w:name w:val="paragraph"/>
    <w:basedOn w:val="prastasis"/>
    <w:rsid w:val="006E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character" w:customStyle="1" w:styleId="normaltextrun">
    <w:name w:val="normaltextrun"/>
    <w:basedOn w:val="Numatytasispastraiposriftas"/>
    <w:rsid w:val="006E32C3"/>
  </w:style>
  <w:style w:type="character" w:customStyle="1" w:styleId="eop">
    <w:name w:val="eop"/>
    <w:basedOn w:val="Numatytasispastraiposriftas"/>
    <w:rsid w:val="006E32C3"/>
  </w:style>
  <w:style w:type="character" w:customStyle="1" w:styleId="spellingerror">
    <w:name w:val="spellingerror"/>
    <w:basedOn w:val="Numatytasispastraiposriftas"/>
    <w:rsid w:val="006E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4050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Šlikienė</dc:creator>
  <cp:keywords/>
  <dc:description/>
  <cp:lastModifiedBy>Jolita Kalačiovienė</cp:lastModifiedBy>
  <cp:revision>2</cp:revision>
  <cp:lastPrinted>2024-05-27T06:45:00Z</cp:lastPrinted>
  <dcterms:created xsi:type="dcterms:W3CDTF">2024-05-27T06:45:00Z</dcterms:created>
  <dcterms:modified xsi:type="dcterms:W3CDTF">2024-05-27T06:45:00Z</dcterms:modified>
</cp:coreProperties>
</file>