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AAB5B" w14:textId="77777777" w:rsidR="0098033D" w:rsidRDefault="0098033D" w:rsidP="00FA6814">
      <w:pPr>
        <w:tabs>
          <w:tab w:val="center" w:pos="4819"/>
          <w:tab w:val="right" w:pos="9638"/>
        </w:tabs>
        <w:jc w:val="center"/>
        <w:rPr>
          <w:sz w:val="22"/>
          <w:szCs w:val="22"/>
          <w:lang w:eastAsia="lt-LT"/>
        </w:rPr>
      </w:pPr>
    </w:p>
    <w:p w14:paraId="103CA6B1" w14:textId="77777777" w:rsidR="0098033D" w:rsidRDefault="004D5F9C">
      <w:pPr>
        <w:jc w:val="center"/>
        <w:rPr>
          <w:b/>
          <w:color w:val="000000"/>
          <w:szCs w:val="24"/>
        </w:rPr>
      </w:pPr>
      <w:r>
        <w:rPr>
          <w:noProof/>
          <w:color w:val="000000"/>
          <w:szCs w:val="24"/>
          <w:lang w:eastAsia="lt-LT"/>
        </w:rPr>
        <w:drawing>
          <wp:inline distT="0" distB="0" distL="0" distR="0" wp14:anchorId="452F717B" wp14:editId="48214F87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3859C" w14:textId="77777777" w:rsidR="0098033D" w:rsidRDefault="0098033D">
      <w:pPr>
        <w:tabs>
          <w:tab w:val="center" w:pos="4819"/>
          <w:tab w:val="right" w:pos="9638"/>
        </w:tabs>
        <w:jc w:val="center"/>
        <w:rPr>
          <w:color w:val="000000"/>
          <w:szCs w:val="24"/>
          <w:lang w:eastAsia="lt-LT"/>
        </w:rPr>
      </w:pPr>
    </w:p>
    <w:p w14:paraId="2AB952B8" w14:textId="77777777" w:rsidR="0098033D" w:rsidRDefault="004D5F9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ROKIŠKIO RAJONO SAVIVALDYBĖS ADMINISTRACIJOS DIREKTORIUS</w:t>
      </w:r>
    </w:p>
    <w:p w14:paraId="22A7144C" w14:textId="77777777" w:rsidR="0098033D" w:rsidRDefault="0098033D">
      <w:pPr>
        <w:jc w:val="center"/>
        <w:rPr>
          <w:b/>
          <w:color w:val="000000"/>
          <w:szCs w:val="24"/>
        </w:rPr>
      </w:pPr>
    </w:p>
    <w:p w14:paraId="7EC25B9B" w14:textId="77777777" w:rsidR="0098033D" w:rsidRDefault="004D5F9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ĮSAKYMAS</w:t>
      </w:r>
    </w:p>
    <w:p w14:paraId="01414BC3" w14:textId="77777777" w:rsidR="0098033D" w:rsidRDefault="004D5F9C">
      <w:pPr>
        <w:widowControl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DĖL SAVIVALDYBĖS BŪSTO FONDO IR SOCIALINIO BŪSTO FONDO SĄRAŠŲ PATVIRTINIMO </w:t>
      </w:r>
    </w:p>
    <w:p w14:paraId="41043475" w14:textId="77777777" w:rsidR="0098033D" w:rsidRDefault="0098033D">
      <w:pPr>
        <w:widowControl w:val="0"/>
        <w:jc w:val="center"/>
        <w:rPr>
          <w:b/>
          <w:bCs/>
          <w:szCs w:val="24"/>
        </w:rPr>
      </w:pPr>
    </w:p>
    <w:p w14:paraId="595D4452" w14:textId="5C534731" w:rsidR="0098033D" w:rsidRDefault="004D5F9C">
      <w:pPr>
        <w:widowControl w:val="0"/>
        <w:jc w:val="center"/>
        <w:rPr>
          <w:szCs w:val="24"/>
        </w:rPr>
      </w:pPr>
      <w:r>
        <w:rPr>
          <w:szCs w:val="24"/>
        </w:rPr>
        <w:t xml:space="preserve">2024 m. </w:t>
      </w:r>
      <w:r w:rsidR="00B61295">
        <w:rPr>
          <w:szCs w:val="24"/>
        </w:rPr>
        <w:t>rugpjūčio</w:t>
      </w:r>
      <w:r>
        <w:rPr>
          <w:szCs w:val="24"/>
        </w:rPr>
        <w:t xml:space="preserve"> </w:t>
      </w:r>
      <w:r w:rsidR="001C069A">
        <w:rPr>
          <w:szCs w:val="24"/>
        </w:rPr>
        <w:t>26</w:t>
      </w:r>
      <w:r>
        <w:rPr>
          <w:szCs w:val="24"/>
        </w:rPr>
        <w:t xml:space="preserve"> d. Nr. AV-</w:t>
      </w:r>
      <w:r w:rsidR="005563C7">
        <w:rPr>
          <w:szCs w:val="24"/>
        </w:rPr>
        <w:t>503</w:t>
      </w:r>
    </w:p>
    <w:p w14:paraId="6A12DE98" w14:textId="77777777" w:rsidR="0098033D" w:rsidRDefault="004D5F9C">
      <w:pPr>
        <w:widowControl w:val="0"/>
        <w:jc w:val="center"/>
        <w:rPr>
          <w:bCs/>
          <w:szCs w:val="24"/>
        </w:rPr>
      </w:pPr>
      <w:r>
        <w:rPr>
          <w:bCs/>
          <w:szCs w:val="24"/>
        </w:rPr>
        <w:t>Rokiškis</w:t>
      </w:r>
    </w:p>
    <w:p w14:paraId="70F26121" w14:textId="77777777" w:rsidR="0098033D" w:rsidRDefault="0098033D">
      <w:pPr>
        <w:widowControl w:val="0"/>
        <w:jc w:val="center"/>
        <w:rPr>
          <w:szCs w:val="24"/>
        </w:rPr>
      </w:pPr>
    </w:p>
    <w:p w14:paraId="1D852F1E" w14:textId="77777777" w:rsidR="0098033D" w:rsidRDefault="0098033D">
      <w:pPr>
        <w:widowControl w:val="0"/>
        <w:jc w:val="center"/>
        <w:rPr>
          <w:szCs w:val="24"/>
        </w:rPr>
      </w:pPr>
    </w:p>
    <w:p w14:paraId="196D5CC1" w14:textId="77777777" w:rsidR="0098033D" w:rsidRDefault="004D5F9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Vadovaudamasis Lietuvos Respublikos paramos būstui įsigyti ar išsinuomoti įstatymo 2 straipsnio 8 ir 10 dalimis, Rokiškio rajono savivaldybės būsto ir socialinio būsto nuomos bei būsto nuomos ar išperkamosios būsto nuomos mokesčio dalies kompensacijų mokėjimo ir permokėtų kompensacijų grąžinimo tvarkos aprašo</w:t>
      </w:r>
      <w:r>
        <w:rPr>
          <w:bCs/>
          <w:szCs w:val="24"/>
        </w:rPr>
        <w:t xml:space="preserve">, patvirtinto </w:t>
      </w:r>
      <w:r>
        <w:rPr>
          <w:szCs w:val="24"/>
        </w:rPr>
        <w:t xml:space="preserve">Rokiškio rajono savivaldybės tarybos 2024 m. kovo 28 d. sprendimu Nr. TS-60 „Dėl Rokiškio rajono savivaldybės būsto ir socialinio būsto nuomos bei būsto nuomos ar išperkamosios būsto nuomos mokesčio dalies kompensacijų mokėjimo ir permokėtų kompensacijų grąžinimo tvarkos aprašo patvirtinimo“, </w:t>
      </w:r>
      <w:r>
        <w:rPr>
          <w:bCs/>
          <w:szCs w:val="24"/>
        </w:rPr>
        <w:t>7 punktu:</w:t>
      </w:r>
    </w:p>
    <w:p w14:paraId="138C1D33" w14:textId="77777777" w:rsidR="0098033D" w:rsidRDefault="004D5F9C">
      <w:pPr>
        <w:tabs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>
        <w:rPr>
          <w:spacing w:val="60"/>
          <w:szCs w:val="24"/>
        </w:rPr>
        <w:t>Tvirtinu</w:t>
      </w:r>
      <w:r>
        <w:rPr>
          <w:szCs w:val="24"/>
        </w:rPr>
        <w:t>:</w:t>
      </w:r>
    </w:p>
    <w:p w14:paraId="0148F324" w14:textId="77777777" w:rsidR="0098033D" w:rsidRDefault="004D5F9C">
      <w:pPr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1.1. Savivaldybės būsto fondo sąrašą (1 priedas);</w:t>
      </w:r>
    </w:p>
    <w:p w14:paraId="66A455BC" w14:textId="77777777" w:rsidR="0098033D" w:rsidRDefault="004D5F9C">
      <w:pPr>
        <w:widowControl w:val="0"/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 xml:space="preserve">1.2. Socialinio būsto, kaip savivaldybės būsto fondo dalies, sąrašą (2 priedas). </w:t>
      </w:r>
    </w:p>
    <w:p w14:paraId="497A0D33" w14:textId="37FD5BDC" w:rsidR="0098033D" w:rsidRDefault="004D5F9C" w:rsidP="004D5F9C">
      <w:pPr>
        <w:tabs>
          <w:tab w:val="left" w:pos="851"/>
        </w:tabs>
        <w:ind w:firstLine="709"/>
        <w:jc w:val="both"/>
      </w:pPr>
      <w:r>
        <w:rPr>
          <w:szCs w:val="24"/>
        </w:rPr>
        <w:t xml:space="preserve">2. </w:t>
      </w:r>
      <w:r>
        <w:rPr>
          <w:spacing w:val="60"/>
          <w:szCs w:val="24"/>
        </w:rPr>
        <w:t>Pripažįstu</w:t>
      </w:r>
      <w:r w:rsidR="00EC7922">
        <w:rPr>
          <w:spacing w:val="60"/>
          <w:szCs w:val="24"/>
        </w:rPr>
        <w:t xml:space="preserve"> </w:t>
      </w:r>
      <w:r>
        <w:rPr>
          <w:szCs w:val="24"/>
        </w:rPr>
        <w:t>netekusiu galios</w:t>
      </w:r>
      <w:r>
        <w:rPr>
          <w:spacing w:val="60"/>
          <w:szCs w:val="24"/>
        </w:rPr>
        <w:t xml:space="preserve"> </w:t>
      </w:r>
      <w:r>
        <w:rPr>
          <w:szCs w:val="24"/>
        </w:rPr>
        <w:t>Rokiškio rajono savivaldybės administracijos direktoriaus 202</w:t>
      </w:r>
      <w:r w:rsidR="00B61295">
        <w:rPr>
          <w:szCs w:val="24"/>
        </w:rPr>
        <w:t>4</w:t>
      </w:r>
      <w:r>
        <w:rPr>
          <w:szCs w:val="24"/>
        </w:rPr>
        <w:t xml:space="preserve"> m. </w:t>
      </w:r>
      <w:r w:rsidR="00B61295">
        <w:rPr>
          <w:szCs w:val="24"/>
        </w:rPr>
        <w:t>balandžio</w:t>
      </w:r>
      <w:r>
        <w:rPr>
          <w:szCs w:val="24"/>
        </w:rPr>
        <w:t xml:space="preserve"> 1</w:t>
      </w:r>
      <w:r w:rsidR="00B61295">
        <w:rPr>
          <w:szCs w:val="24"/>
        </w:rPr>
        <w:t>9</w:t>
      </w:r>
      <w:r>
        <w:rPr>
          <w:szCs w:val="24"/>
        </w:rPr>
        <w:t xml:space="preserve"> d. įsakymą Nr. AV-</w:t>
      </w:r>
      <w:r w:rsidR="00B61295">
        <w:rPr>
          <w:szCs w:val="24"/>
        </w:rPr>
        <w:t>253</w:t>
      </w:r>
      <w:r>
        <w:rPr>
          <w:szCs w:val="24"/>
        </w:rPr>
        <w:t xml:space="preserve"> „Dėl savivaldybės būsto fondo ir socialinio būsto fondo sąrašų patvirtinimo“ su visais jo pakeitimais ir papildymais.</w:t>
      </w:r>
    </w:p>
    <w:p w14:paraId="6A594527" w14:textId="77777777" w:rsidR="004D5F9C" w:rsidRDefault="004D5F9C">
      <w:pPr>
        <w:tabs>
          <w:tab w:val="left" w:pos="7513"/>
        </w:tabs>
      </w:pPr>
    </w:p>
    <w:p w14:paraId="7DBECB05" w14:textId="77777777" w:rsidR="004D5F9C" w:rsidRDefault="004D5F9C">
      <w:pPr>
        <w:tabs>
          <w:tab w:val="left" w:pos="7513"/>
        </w:tabs>
      </w:pPr>
    </w:p>
    <w:p w14:paraId="1B7F8790" w14:textId="77777777" w:rsidR="004D5F9C" w:rsidRDefault="004D5F9C">
      <w:pPr>
        <w:tabs>
          <w:tab w:val="left" w:pos="7513"/>
        </w:tabs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12"/>
      </w:tblGrid>
      <w:tr w:rsidR="0002201D" w14:paraId="1B545B8E" w14:textId="77777777" w:rsidTr="00B82650">
        <w:tc>
          <w:tcPr>
            <w:tcW w:w="4927" w:type="dxa"/>
            <w:hideMark/>
          </w:tcPr>
          <w:p w14:paraId="5F560429" w14:textId="77777777" w:rsidR="0002201D" w:rsidRDefault="0002201D" w:rsidP="00B82650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</w:tc>
        <w:tc>
          <w:tcPr>
            <w:tcW w:w="4927" w:type="dxa"/>
            <w:hideMark/>
          </w:tcPr>
          <w:p w14:paraId="01EA79EE" w14:textId="77777777" w:rsidR="0002201D" w:rsidRDefault="0002201D" w:rsidP="00B82650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Valerijus Rancevas</w:t>
            </w:r>
          </w:p>
        </w:tc>
      </w:tr>
    </w:tbl>
    <w:p w14:paraId="088D88DE" w14:textId="77777777" w:rsidR="004D5F9C" w:rsidRDefault="004D5F9C" w:rsidP="00635B28"/>
    <w:p w14:paraId="7BA92B72" w14:textId="77777777" w:rsidR="00635B28" w:rsidRDefault="00635B28" w:rsidP="00635B28"/>
    <w:p w14:paraId="7EB35847" w14:textId="77777777" w:rsidR="00635B28" w:rsidRDefault="00635B28" w:rsidP="00635B28"/>
    <w:p w14:paraId="009AEDC3" w14:textId="77777777" w:rsidR="00635B28" w:rsidRDefault="00635B28" w:rsidP="00635B28"/>
    <w:p w14:paraId="61AAD292" w14:textId="77777777" w:rsidR="00635B28" w:rsidRDefault="00635B28" w:rsidP="00635B28"/>
    <w:p w14:paraId="18F2B904" w14:textId="77777777" w:rsidR="00635B28" w:rsidRDefault="00635B28" w:rsidP="00635B28"/>
    <w:p w14:paraId="3A63C2E4" w14:textId="77777777" w:rsidR="00635B28" w:rsidRDefault="00635B28" w:rsidP="00635B28"/>
    <w:p w14:paraId="75B3BB3D" w14:textId="77777777" w:rsidR="00635B28" w:rsidRDefault="00635B28" w:rsidP="00635B28"/>
    <w:p w14:paraId="5A65D738" w14:textId="77777777" w:rsidR="00635B28" w:rsidRDefault="00635B28" w:rsidP="00635B28"/>
    <w:p w14:paraId="1EE7FF07" w14:textId="381105AD" w:rsidR="0098033D" w:rsidRDefault="0098033D" w:rsidP="00EC7922">
      <w:pPr>
        <w:rPr>
          <w:szCs w:val="24"/>
        </w:rPr>
      </w:pPr>
    </w:p>
    <w:sectPr w:rsidR="00980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1134" w:right="567" w:bottom="1134" w:left="1701" w:header="709" w:footer="709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365F9" w14:textId="77777777" w:rsidR="001B6089" w:rsidRDefault="001B6089">
      <w:pPr>
        <w:widowControl w:val="0"/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6C41BF2A" w14:textId="77777777" w:rsidR="001B6089" w:rsidRDefault="001B6089">
      <w:pPr>
        <w:widowControl w:val="0"/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70CCE" w14:textId="77777777" w:rsidR="0098033D" w:rsidRDefault="0098033D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11FC" w14:textId="77777777" w:rsidR="0098033D" w:rsidRDefault="0098033D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3A80" w14:textId="03416CB1" w:rsidR="0098033D" w:rsidRDefault="00EC7922">
    <w:pPr>
      <w:tabs>
        <w:tab w:val="center" w:pos="4819"/>
        <w:tab w:val="right" w:pos="9638"/>
      </w:tabs>
    </w:pPr>
    <w:r>
      <w:t>Kristina Kavoliūnienė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1A93F" w14:textId="77777777" w:rsidR="001B6089" w:rsidRDefault="001B6089">
      <w:pPr>
        <w:widowControl w:val="0"/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2EF3E6F6" w14:textId="77777777" w:rsidR="001B6089" w:rsidRDefault="001B6089">
      <w:pPr>
        <w:widowControl w:val="0"/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C04E" w14:textId="77777777" w:rsidR="0098033D" w:rsidRDefault="0098033D">
    <w:pPr>
      <w:tabs>
        <w:tab w:val="center" w:pos="4819"/>
        <w:tab w:val="right" w:pos="9638"/>
      </w:tabs>
      <w:spacing w:after="160" w:line="259" w:lineRule="auto"/>
      <w:rPr>
        <w:sz w:val="22"/>
        <w:szCs w:val="22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B994" w14:textId="77777777" w:rsidR="0098033D" w:rsidRDefault="004D5F9C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 w:rsidR="00FA6814">
      <w:rPr>
        <w:noProof/>
        <w:sz w:val="22"/>
        <w:szCs w:val="22"/>
        <w:lang w:eastAsia="lt-LT"/>
      </w:rPr>
      <w:t>3</w:t>
    </w:r>
    <w:r>
      <w:rPr>
        <w:sz w:val="22"/>
        <w:szCs w:val="22"/>
        <w:lang w:eastAsia="lt-L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D08F" w14:textId="77777777" w:rsidR="0098033D" w:rsidRDefault="0098033D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6D2"/>
    <w:rsid w:val="00013886"/>
    <w:rsid w:val="0002201D"/>
    <w:rsid w:val="00023474"/>
    <w:rsid w:val="00144066"/>
    <w:rsid w:val="00163321"/>
    <w:rsid w:val="00175E5D"/>
    <w:rsid w:val="001966D2"/>
    <w:rsid w:val="001B6089"/>
    <w:rsid w:val="001C069A"/>
    <w:rsid w:val="001E0D3D"/>
    <w:rsid w:val="00205CDF"/>
    <w:rsid w:val="003E4C2E"/>
    <w:rsid w:val="004C372A"/>
    <w:rsid w:val="004D5F9C"/>
    <w:rsid w:val="004D79AD"/>
    <w:rsid w:val="00547A51"/>
    <w:rsid w:val="0055101F"/>
    <w:rsid w:val="005563C7"/>
    <w:rsid w:val="00635B28"/>
    <w:rsid w:val="00640DA4"/>
    <w:rsid w:val="00667B09"/>
    <w:rsid w:val="00687638"/>
    <w:rsid w:val="0073101B"/>
    <w:rsid w:val="007A2E01"/>
    <w:rsid w:val="0090073C"/>
    <w:rsid w:val="0098033D"/>
    <w:rsid w:val="009D69BE"/>
    <w:rsid w:val="00A06359"/>
    <w:rsid w:val="00A31551"/>
    <w:rsid w:val="00AC2571"/>
    <w:rsid w:val="00AF1D8A"/>
    <w:rsid w:val="00B61295"/>
    <w:rsid w:val="00BF4EB2"/>
    <w:rsid w:val="00C03419"/>
    <w:rsid w:val="00D60BF7"/>
    <w:rsid w:val="00DB20E4"/>
    <w:rsid w:val="00DB2680"/>
    <w:rsid w:val="00DD1D45"/>
    <w:rsid w:val="00DD2747"/>
    <w:rsid w:val="00E35DC8"/>
    <w:rsid w:val="00E47989"/>
    <w:rsid w:val="00EC7922"/>
    <w:rsid w:val="00F44977"/>
    <w:rsid w:val="00F960E7"/>
    <w:rsid w:val="00FA6814"/>
    <w:rsid w:val="00F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DE28B"/>
  <w15:docId w15:val="{68C2FF7B-6737-453F-A176-3FBEE306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4D5F9C"/>
    <w:rPr>
      <w:color w:val="808080"/>
    </w:rPr>
  </w:style>
  <w:style w:type="table" w:styleId="Lentelstinklelis">
    <w:name w:val="Table Grid"/>
    <w:basedOn w:val="prastojilentel"/>
    <w:uiPriority w:val="59"/>
    <w:rsid w:val="00B61295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02201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B0BF-1259-43A6-A629-967B45D3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Nr</vt:lpstr>
    </vt:vector>
  </TitlesOfParts>
  <Company/>
  <LinksUpToDate>false</LinksUpToDate>
  <CharactersWithSpaces>1276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Nr</dc:title>
  <dc:creator>dirsekretore</dc:creator>
  <cp:lastModifiedBy>Jurgita Jurkonytė</cp:lastModifiedBy>
  <cp:revision>2</cp:revision>
  <cp:lastPrinted>2024-08-26T15:44:00Z</cp:lastPrinted>
  <dcterms:created xsi:type="dcterms:W3CDTF">2024-08-26T15:44:00Z</dcterms:created>
  <dcterms:modified xsi:type="dcterms:W3CDTF">2024-08-26T15:44:00Z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2020-01-29T00:00:00Z</vt:filetime>
  </property>
</Properties>
</file>