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C7" w:rsidRDefault="000D09C7" w:rsidP="000D09C7">
      <w:pPr>
        <w:jc w:val="center"/>
        <w:rPr>
          <w:rFonts w:cs="Tahoma"/>
          <w:b/>
          <w:bCs/>
          <w:sz w:val="24"/>
          <w:szCs w:val="24"/>
          <w:lang w:val="pt-BR"/>
        </w:rPr>
      </w:pPr>
      <w:r>
        <w:rPr>
          <w:rFonts w:cs="Tahoma"/>
          <w:b/>
          <w:bCs/>
          <w:sz w:val="24"/>
          <w:szCs w:val="24"/>
          <w:lang w:val="pt-BR"/>
        </w:rPr>
        <w:t xml:space="preserve">DĖL ADRESO SUTEIKIMO  KRIAUNŲ SENIŪNIJOS </w:t>
      </w:r>
      <w:r>
        <w:rPr>
          <w:rFonts w:cs="Tahoma"/>
          <w:b/>
          <w:bCs/>
          <w:sz w:val="24"/>
          <w:szCs w:val="24"/>
          <w:lang w:val="lt-LT"/>
        </w:rPr>
        <w:t>BARŠĖNŲ</w:t>
      </w:r>
      <w:r>
        <w:rPr>
          <w:rFonts w:cs="Tahoma"/>
          <w:b/>
          <w:bCs/>
          <w:sz w:val="24"/>
          <w:szCs w:val="24"/>
          <w:lang w:val="pt-BR"/>
        </w:rPr>
        <w:t xml:space="preserve"> K.  OBJEKTUI</w:t>
      </w:r>
    </w:p>
    <w:p w:rsidR="000D09C7" w:rsidRDefault="000D09C7" w:rsidP="000D09C7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0D09C7" w:rsidRDefault="000D09C7" w:rsidP="000D09C7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2013 m. sausio</w:t>
      </w:r>
      <w:r>
        <w:rPr>
          <w:rFonts w:cs="Tahoma"/>
          <w:sz w:val="24"/>
          <w:szCs w:val="24"/>
          <w:lang w:val="lt-LT"/>
        </w:rPr>
        <w:t xml:space="preserve"> 2</w:t>
      </w:r>
      <w:r>
        <w:rPr>
          <w:rFonts w:cs="Tahoma"/>
          <w:sz w:val="24"/>
          <w:szCs w:val="24"/>
          <w:lang w:val="pt-BR"/>
        </w:rPr>
        <w:t xml:space="preserve"> d. Nr. AV-6</w:t>
      </w:r>
    </w:p>
    <w:p w:rsidR="000D09C7" w:rsidRDefault="000D09C7" w:rsidP="000D09C7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0D09C7" w:rsidRDefault="000D09C7" w:rsidP="000D09C7">
      <w:pPr>
        <w:jc w:val="center"/>
        <w:rPr>
          <w:rFonts w:cs="Tahoma"/>
          <w:sz w:val="24"/>
          <w:szCs w:val="24"/>
          <w:lang w:val="pt-BR"/>
        </w:rPr>
      </w:pPr>
    </w:p>
    <w:p w:rsidR="000D09C7" w:rsidRDefault="000D09C7" w:rsidP="000D09C7">
      <w:pPr>
        <w:jc w:val="both"/>
        <w:rPr>
          <w:rFonts w:cs="Tahoma"/>
          <w:sz w:val="24"/>
          <w:szCs w:val="24"/>
          <w:lang w:val="pt-BR"/>
        </w:rPr>
      </w:pPr>
    </w:p>
    <w:p w:rsidR="000D09C7" w:rsidRDefault="000D09C7" w:rsidP="000D09C7">
      <w:pPr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patvirtintu Lietuvos Respublikos Vidaus reikalų ministro 2011 m. sausio 25 d. įsakymu Nr.1V-57,</w:t>
      </w:r>
    </w:p>
    <w:p w:rsidR="000D09C7" w:rsidRDefault="000D09C7" w:rsidP="000D09C7">
      <w:pPr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</w:t>
      </w:r>
      <w:r>
        <w:rPr>
          <w:rFonts w:cs="Tahoma"/>
          <w:sz w:val="24"/>
          <w:szCs w:val="24"/>
          <w:lang w:val="pt-BR"/>
        </w:rPr>
        <w:tab/>
        <w:t xml:space="preserve">s u t e i k i u  Kriaunų seniūnijos Baršėnų </w:t>
      </w:r>
      <w:r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objektui adresą  pagal  priedą.</w:t>
      </w:r>
    </w:p>
    <w:p w:rsidR="000D09C7" w:rsidRDefault="000D09C7" w:rsidP="000D09C7">
      <w:pPr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        </w:t>
      </w:r>
    </w:p>
    <w:p w:rsidR="000D09C7" w:rsidRDefault="000D09C7" w:rsidP="000D09C7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0D09C7" w:rsidRDefault="000D09C7" w:rsidP="000D09C7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 </w:t>
      </w:r>
    </w:p>
    <w:p w:rsidR="000D09C7" w:rsidRDefault="000D09C7" w:rsidP="000D09C7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0D09C7" w:rsidRDefault="000D09C7" w:rsidP="000D09C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direktoriaus pavaduotojas,</w:t>
      </w:r>
    </w:p>
    <w:p w:rsidR="000D09C7" w:rsidRDefault="000D09C7" w:rsidP="000D09C7">
      <w:pPr>
        <w:jc w:val="both"/>
        <w:rPr>
          <w:lang w:val="lt-LT"/>
        </w:rPr>
      </w:pPr>
      <w:r>
        <w:rPr>
          <w:sz w:val="24"/>
          <w:szCs w:val="24"/>
          <w:lang w:val="lt-LT"/>
        </w:rPr>
        <w:t xml:space="preserve">pavaduojantis administracijos direktorių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Rimantas </w:t>
      </w:r>
      <w:proofErr w:type="spellStart"/>
      <w:r>
        <w:rPr>
          <w:sz w:val="24"/>
          <w:szCs w:val="24"/>
          <w:lang w:val="lt-LT"/>
        </w:rPr>
        <w:t>Velykis</w:t>
      </w:r>
      <w:proofErr w:type="spellEnd"/>
    </w:p>
    <w:p w:rsidR="000D09C7" w:rsidRDefault="000D09C7" w:rsidP="000D09C7">
      <w:pPr>
        <w:jc w:val="both"/>
        <w:rPr>
          <w:sz w:val="24"/>
          <w:szCs w:val="24"/>
          <w:lang w:val="lt-LT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sz w:val="24"/>
          <w:szCs w:val="24"/>
          <w:lang w:val="de-DE"/>
        </w:rPr>
      </w:pPr>
    </w:p>
    <w:p w:rsidR="000D09C7" w:rsidRDefault="000D09C7" w:rsidP="000D09C7">
      <w:pPr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Ramunė Širvinskienė</w:t>
      </w:r>
    </w:p>
    <w:p w:rsidR="000D09C7" w:rsidRDefault="000D09C7" w:rsidP="004C5430">
      <w:pPr>
        <w:rPr>
          <w:sz w:val="24"/>
          <w:lang w:val="lt-LT"/>
        </w:rPr>
      </w:pPr>
    </w:p>
    <w:sectPr w:rsidR="000D09C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20" w:rsidRDefault="004D2320">
      <w:r>
        <w:separator/>
      </w:r>
    </w:p>
  </w:endnote>
  <w:endnote w:type="continuationSeparator" w:id="0">
    <w:p w:rsidR="004D2320" w:rsidRDefault="004D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20" w:rsidRDefault="004D2320">
      <w:r>
        <w:separator/>
      </w:r>
    </w:p>
  </w:footnote>
  <w:footnote w:type="continuationSeparator" w:id="0">
    <w:p w:rsidR="004D2320" w:rsidRDefault="004D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4D232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18632938" r:id="rId2"/>
      </w:object>
    </w:r>
  </w:p>
  <w:p w:rsidR="00000000" w:rsidRDefault="004D2320">
    <w:pPr>
      <w:jc w:val="center"/>
      <w:rPr>
        <w:rFonts w:ascii="TimesLT" w:hAnsi="TimesLT"/>
        <w:b/>
        <w:sz w:val="24"/>
      </w:rPr>
    </w:pPr>
  </w:p>
  <w:p w:rsidR="00000000" w:rsidRDefault="004D2320">
    <w:pPr>
      <w:rPr>
        <w:rFonts w:ascii="TimesLT" w:hAnsi="TimesLT"/>
        <w:b/>
        <w:sz w:val="24"/>
      </w:rPr>
    </w:pPr>
  </w:p>
  <w:p w:rsidR="00000000" w:rsidRDefault="004D2320">
    <w:pPr>
      <w:rPr>
        <w:b/>
        <w:sz w:val="26"/>
      </w:rPr>
    </w:pPr>
  </w:p>
  <w:p w:rsidR="00000000" w:rsidRDefault="004D2320">
    <w:pPr>
      <w:rPr>
        <w:b/>
        <w:sz w:val="26"/>
      </w:rPr>
    </w:pPr>
  </w:p>
  <w:p w:rsidR="00000000" w:rsidRDefault="004D2320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4D2320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4D2320">
    <w:pPr>
      <w:pStyle w:val="Antrat2"/>
      <w:rPr>
        <w:b w:val="0"/>
      </w:rPr>
    </w:pPr>
  </w:p>
  <w:p w:rsidR="00000000" w:rsidRDefault="004D232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430"/>
    <w:rsid w:val="000D09C7"/>
    <w:rsid w:val="004C5430"/>
    <w:rsid w:val="004D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09C7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suppressAutoHyphens w:val="0"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suppressAutoHyphens w:val="0"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suppressAutoHyphens w:val="0"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agrindinistekstas">
    <w:name w:val="Body Text"/>
    <w:basedOn w:val="prastasis"/>
    <w:semiHidden/>
    <w:pPr>
      <w:suppressAutoHyphens w:val="0"/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suppressAutoHyphens w:val="0"/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pPr>
      <w:suppressAutoHyphens w:val="0"/>
    </w:pPr>
    <w:rPr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5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2013-01-02T09:56:00Z</cp:lastPrinted>
  <dcterms:created xsi:type="dcterms:W3CDTF">2013-01-02T09:51:00Z</dcterms:created>
  <dcterms:modified xsi:type="dcterms:W3CDTF">2013-01-02T09:56:00Z</dcterms:modified>
</cp:coreProperties>
</file>