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A6" w:rsidRDefault="001670A6" w:rsidP="001670A6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</w:t>
      </w:r>
      <w:r w:rsidR="007534B9">
        <w:rPr>
          <w:b/>
          <w:lang w:val="lt-LT"/>
        </w:rPr>
        <w:t xml:space="preserve">ROKIŠKIO RAJONO SAVIVALDYBĖS ADMINISTRACIJOS DIREKTORIAUS 2013-04-10 ĮSAKYMO NR. AV-316 „DĖL </w:t>
      </w:r>
      <w:r>
        <w:rPr>
          <w:b/>
          <w:lang w:val="lt-LT"/>
        </w:rPr>
        <w:t>DARBO GRUPĖS ROKIŠKIO RAJONO SAVIVALDYBĖS ADMINISTRACIJOS PROJEKTUI „REKREACINĖS ZONOS ĮRENGIMAS PRIE KURKLIEČIŲ II TVENKINIO“ VYKDYTI PAGAL LIETUVOS KAIMO PLĖTROS 2007-2013 METŲ PROGRAMOS PRIEMONES „KAIMO ATNAUJINIMAS IR PLĖTRA“ ĮGYVENDINANT LEADER METODU SUDARYMO</w:t>
      </w:r>
      <w:r w:rsidR="007534B9">
        <w:rPr>
          <w:b/>
          <w:lang w:val="lt-LT"/>
        </w:rPr>
        <w:t xml:space="preserve">“ </w:t>
      </w:r>
      <w:r>
        <w:rPr>
          <w:b/>
          <w:lang w:val="lt-LT"/>
        </w:rPr>
        <w:t xml:space="preserve"> </w:t>
      </w:r>
      <w:r w:rsidR="007534B9">
        <w:rPr>
          <w:b/>
          <w:lang w:val="lt-LT"/>
        </w:rPr>
        <w:t>PA</w:t>
      </w:r>
      <w:r>
        <w:rPr>
          <w:b/>
          <w:lang w:val="lt-LT"/>
        </w:rPr>
        <w:t>KEITIMO</w:t>
      </w:r>
    </w:p>
    <w:p w:rsidR="001670A6" w:rsidRDefault="001670A6" w:rsidP="001670A6">
      <w:pPr>
        <w:jc w:val="center"/>
        <w:rPr>
          <w:b/>
          <w:lang w:val="lt-LT"/>
        </w:rPr>
      </w:pPr>
    </w:p>
    <w:p w:rsidR="001670A6" w:rsidRDefault="007534B9" w:rsidP="001670A6">
      <w:pPr>
        <w:jc w:val="center"/>
        <w:rPr>
          <w:lang w:val="lt-LT"/>
        </w:rPr>
      </w:pPr>
      <w:r>
        <w:rPr>
          <w:lang w:val="lt-LT"/>
        </w:rPr>
        <w:t>2013 m. birželio 5</w:t>
      </w:r>
      <w:r w:rsidR="001670A6">
        <w:rPr>
          <w:lang w:val="lt-LT"/>
        </w:rPr>
        <w:t xml:space="preserve"> d. Nr. AV-</w:t>
      </w:r>
      <w:r w:rsidR="00BA0C42">
        <w:rPr>
          <w:lang w:val="lt-LT"/>
        </w:rPr>
        <w:t>496</w:t>
      </w:r>
    </w:p>
    <w:p w:rsidR="001670A6" w:rsidRDefault="001670A6" w:rsidP="001670A6">
      <w:pPr>
        <w:jc w:val="center"/>
        <w:rPr>
          <w:lang w:val="lt-LT"/>
        </w:rPr>
      </w:pPr>
      <w:r>
        <w:rPr>
          <w:lang w:val="lt-LT"/>
        </w:rPr>
        <w:t>Rokiškis</w:t>
      </w:r>
    </w:p>
    <w:p w:rsidR="001670A6" w:rsidRDefault="001670A6" w:rsidP="00912864">
      <w:pPr>
        <w:rPr>
          <w:lang w:val="lt-LT"/>
        </w:rPr>
      </w:pPr>
    </w:p>
    <w:p w:rsidR="00912864" w:rsidRDefault="00912864" w:rsidP="001670A6">
      <w:pPr>
        <w:jc w:val="center"/>
        <w:rPr>
          <w:lang w:val="lt-LT"/>
        </w:rPr>
      </w:pPr>
    </w:p>
    <w:p w:rsidR="001670A6" w:rsidRDefault="001670A6" w:rsidP="001670A6">
      <w:pPr>
        <w:jc w:val="both"/>
        <w:rPr>
          <w:lang w:val="lt-LT"/>
        </w:rPr>
      </w:pPr>
      <w:r>
        <w:rPr>
          <w:lang w:val="lt-LT"/>
        </w:rPr>
        <w:t xml:space="preserve">           Vadovaudamasis Lietuvos Respublikos vietos savivaldos įstatymo 29 straipsnio 8 dalies 2 punktu,</w:t>
      </w:r>
    </w:p>
    <w:p w:rsidR="001670A6" w:rsidRDefault="001670A6" w:rsidP="001670A6">
      <w:pPr>
        <w:jc w:val="both"/>
        <w:rPr>
          <w:lang w:val="lt-LT"/>
        </w:rPr>
      </w:pPr>
      <w:r>
        <w:rPr>
          <w:lang w:val="lt-LT"/>
        </w:rPr>
        <w:t xml:space="preserve">           k e i č i u   </w:t>
      </w:r>
      <w:r w:rsidR="007534B9">
        <w:rPr>
          <w:lang w:val="lt-LT"/>
        </w:rPr>
        <w:t xml:space="preserve">Rokiškio rajono savivaldybės administracijos direktoriaus 2013-04-10 įsakymą Nr. AV-316 „Dėl darbo grupės </w:t>
      </w:r>
      <w:r>
        <w:rPr>
          <w:lang w:val="lt-LT"/>
        </w:rPr>
        <w:t>Rokiškio rajono savivaldybės administracijos projektui „Rekreacinės zonos įrengimas prie Kurkliečių II tvenkinio“ vykdyti pagal Lietuvos kaimo plėtros 2007-2013 metų programos priemones „Kaimo atnaujinimas ir plėtra</w:t>
      </w:r>
      <w:r>
        <w:rPr>
          <w:b/>
          <w:lang w:val="lt-LT"/>
        </w:rPr>
        <w:t xml:space="preserve">“ </w:t>
      </w:r>
      <w:r>
        <w:rPr>
          <w:lang w:val="lt-LT"/>
        </w:rPr>
        <w:t xml:space="preserve">įgyvendinant </w:t>
      </w:r>
      <w:proofErr w:type="spellStart"/>
      <w:r>
        <w:rPr>
          <w:lang w:val="lt-LT"/>
        </w:rPr>
        <w:t>Leader</w:t>
      </w:r>
      <w:proofErr w:type="spellEnd"/>
      <w:r>
        <w:rPr>
          <w:lang w:val="lt-LT"/>
        </w:rPr>
        <w:t xml:space="preserve"> metodu </w:t>
      </w:r>
      <w:r w:rsidR="0001585B">
        <w:rPr>
          <w:lang w:val="lt-LT"/>
        </w:rPr>
        <w:t>sudarymo“ ir vietoj</w:t>
      </w:r>
      <w:r>
        <w:rPr>
          <w:lang w:val="lt-LT"/>
        </w:rPr>
        <w:t xml:space="preserve"> „Valė </w:t>
      </w:r>
      <w:proofErr w:type="spellStart"/>
      <w:r>
        <w:rPr>
          <w:lang w:val="lt-LT"/>
        </w:rPr>
        <w:t>Pagirienė</w:t>
      </w:r>
      <w:proofErr w:type="spellEnd"/>
      <w:r>
        <w:rPr>
          <w:lang w:val="lt-LT"/>
        </w:rPr>
        <w:t xml:space="preserve"> – Centralizuotos buhalterinės apskaitos skyriaus buhalterė, projekto finansininkė“ į r a š a u „Inga Vosylienė – Centralizuotos buhalterinės apskaitos skyriaus buhalterė, projekto finansininkė“.</w:t>
      </w:r>
    </w:p>
    <w:p w:rsidR="001670A6" w:rsidRDefault="001670A6" w:rsidP="001670A6">
      <w:pPr>
        <w:jc w:val="center"/>
        <w:rPr>
          <w:b/>
          <w:lang w:val="lt-LT"/>
        </w:rPr>
      </w:pPr>
    </w:p>
    <w:p w:rsidR="001670A6" w:rsidRDefault="001670A6" w:rsidP="001670A6">
      <w:pPr>
        <w:rPr>
          <w:lang w:val="lt-LT"/>
        </w:rPr>
      </w:pPr>
    </w:p>
    <w:p w:rsidR="001670A6" w:rsidRDefault="001670A6" w:rsidP="001670A6">
      <w:pPr>
        <w:rPr>
          <w:lang w:val="lt-LT"/>
        </w:rPr>
      </w:pPr>
    </w:p>
    <w:p w:rsidR="001670A6" w:rsidRDefault="001670A6" w:rsidP="001670A6">
      <w:pPr>
        <w:rPr>
          <w:lang w:val="lt-LT"/>
        </w:rPr>
      </w:pPr>
    </w:p>
    <w:p w:rsidR="001670A6" w:rsidRDefault="001670A6" w:rsidP="001670A6">
      <w:pPr>
        <w:rPr>
          <w:lang w:val="lt-LT"/>
        </w:rPr>
      </w:pPr>
      <w:r>
        <w:rPr>
          <w:lang w:val="lt-LT"/>
        </w:rPr>
        <w:t xml:space="preserve">Administracijos direktorius                                                       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Aloyzas Jočys</w:t>
      </w:r>
    </w:p>
    <w:p w:rsidR="001670A6" w:rsidRDefault="001670A6" w:rsidP="001670A6">
      <w:pPr>
        <w:rPr>
          <w:lang w:val="lt-LT"/>
        </w:rPr>
      </w:pPr>
    </w:p>
    <w:p w:rsidR="001670A6" w:rsidRDefault="001670A6" w:rsidP="001670A6">
      <w:pPr>
        <w:rPr>
          <w:lang w:val="lt-LT"/>
        </w:rPr>
      </w:pPr>
    </w:p>
    <w:p w:rsidR="001670A6" w:rsidRDefault="001670A6" w:rsidP="001670A6">
      <w:pPr>
        <w:rPr>
          <w:lang w:val="lt-LT"/>
        </w:rPr>
      </w:pPr>
    </w:p>
    <w:p w:rsidR="001670A6" w:rsidRDefault="001670A6" w:rsidP="001670A6">
      <w:pPr>
        <w:rPr>
          <w:lang w:val="lt-LT"/>
        </w:rPr>
      </w:pPr>
    </w:p>
    <w:p w:rsidR="001670A6" w:rsidRDefault="001670A6" w:rsidP="001670A6">
      <w:pPr>
        <w:rPr>
          <w:lang w:val="lt-LT"/>
        </w:rPr>
      </w:pPr>
    </w:p>
    <w:p w:rsidR="001670A6" w:rsidRDefault="001670A6" w:rsidP="001670A6">
      <w:pPr>
        <w:rPr>
          <w:lang w:val="lt-LT"/>
        </w:rPr>
      </w:pPr>
    </w:p>
    <w:p w:rsidR="001670A6" w:rsidRDefault="001670A6" w:rsidP="001670A6">
      <w:pPr>
        <w:rPr>
          <w:lang w:val="lt-LT"/>
        </w:rPr>
      </w:pPr>
    </w:p>
    <w:p w:rsidR="001670A6" w:rsidRDefault="001670A6" w:rsidP="001670A6">
      <w:pPr>
        <w:rPr>
          <w:lang w:val="lt-LT"/>
        </w:rPr>
      </w:pPr>
    </w:p>
    <w:p w:rsidR="001670A6" w:rsidRDefault="001670A6" w:rsidP="001670A6">
      <w:pPr>
        <w:rPr>
          <w:lang w:val="lt-LT"/>
        </w:rPr>
      </w:pPr>
    </w:p>
    <w:p w:rsidR="001670A6" w:rsidRDefault="001670A6" w:rsidP="001670A6">
      <w:pPr>
        <w:rPr>
          <w:lang w:val="lt-LT"/>
        </w:rPr>
      </w:pPr>
    </w:p>
    <w:p w:rsidR="001670A6" w:rsidRDefault="001670A6" w:rsidP="001670A6">
      <w:pPr>
        <w:rPr>
          <w:lang w:val="lt-LT"/>
        </w:rPr>
      </w:pPr>
    </w:p>
    <w:p w:rsidR="00912864" w:rsidRDefault="00912864" w:rsidP="001670A6">
      <w:pPr>
        <w:rPr>
          <w:lang w:val="lt-LT"/>
        </w:rPr>
      </w:pPr>
    </w:p>
    <w:p w:rsidR="00912864" w:rsidRDefault="00912864" w:rsidP="001670A6">
      <w:pPr>
        <w:rPr>
          <w:lang w:val="lt-LT"/>
        </w:rPr>
      </w:pPr>
    </w:p>
    <w:p w:rsidR="00912864" w:rsidRDefault="00912864" w:rsidP="001670A6">
      <w:pPr>
        <w:rPr>
          <w:lang w:val="lt-LT"/>
        </w:rPr>
      </w:pPr>
    </w:p>
    <w:p w:rsidR="00912864" w:rsidRDefault="00912864" w:rsidP="001670A6">
      <w:pPr>
        <w:rPr>
          <w:lang w:val="lt-LT"/>
        </w:rPr>
      </w:pPr>
    </w:p>
    <w:p w:rsidR="00912864" w:rsidRDefault="00912864" w:rsidP="001670A6">
      <w:pPr>
        <w:rPr>
          <w:lang w:val="lt-LT"/>
        </w:rPr>
      </w:pPr>
    </w:p>
    <w:p w:rsidR="001670A6" w:rsidRDefault="001670A6" w:rsidP="001670A6">
      <w:pPr>
        <w:rPr>
          <w:lang w:val="lt-LT"/>
        </w:rPr>
      </w:pPr>
    </w:p>
    <w:p w:rsidR="001670A6" w:rsidRDefault="001670A6" w:rsidP="001670A6">
      <w:pPr>
        <w:rPr>
          <w:lang w:val="lt-LT"/>
        </w:rPr>
      </w:pPr>
    </w:p>
    <w:p w:rsidR="001670A6" w:rsidRDefault="001670A6" w:rsidP="003B7BF9">
      <w:pPr>
        <w:rPr>
          <w:lang w:val="lt-LT"/>
        </w:rPr>
      </w:pPr>
      <w:r>
        <w:rPr>
          <w:lang w:val="lt-LT"/>
        </w:rPr>
        <w:t xml:space="preserve">Audronė </w:t>
      </w:r>
      <w:proofErr w:type="spellStart"/>
      <w:r>
        <w:rPr>
          <w:lang w:val="lt-LT"/>
        </w:rPr>
        <w:t>Baltuškaitė</w:t>
      </w:r>
      <w:proofErr w:type="spellEnd"/>
      <w:r>
        <w:rPr>
          <w:lang w:val="lt-LT"/>
        </w:rPr>
        <w:t xml:space="preserve">                                                                  </w:t>
      </w:r>
    </w:p>
    <w:p w:rsidR="001670A6" w:rsidRDefault="001670A6">
      <w:pPr>
        <w:jc w:val="center"/>
        <w:rPr>
          <w:lang w:val="lt-LT"/>
        </w:rPr>
      </w:pPr>
    </w:p>
    <w:sectPr w:rsidR="001670A6" w:rsidSect="008B07CB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D3" w:rsidRDefault="007E0FD3">
      <w:r>
        <w:separator/>
      </w:r>
    </w:p>
  </w:endnote>
  <w:endnote w:type="continuationSeparator" w:id="0">
    <w:p w:rsidR="007E0FD3" w:rsidRDefault="007E0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D3" w:rsidRDefault="007E0FD3">
      <w:r>
        <w:separator/>
      </w:r>
    </w:p>
  </w:footnote>
  <w:footnote w:type="continuationSeparator" w:id="0">
    <w:p w:rsidR="007E0FD3" w:rsidRDefault="007E0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8B07CB" w:rsidRDefault="001C6FBE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2466472" r:id="rId2"/>
      </w:object>
    </w:r>
  </w:p>
  <w:p w:rsidR="008B07CB" w:rsidRDefault="008B07CB">
    <w:pPr>
      <w:jc w:val="center"/>
      <w:rPr>
        <w:rFonts w:ascii="TimesLT" w:hAnsi="TimesLT"/>
        <w:b/>
      </w:rPr>
    </w:pPr>
  </w:p>
  <w:p w:rsidR="008B07CB" w:rsidRDefault="008B07CB">
    <w:pPr>
      <w:rPr>
        <w:rFonts w:ascii="TimesLT" w:hAnsi="TimesLT"/>
        <w:b/>
      </w:rPr>
    </w:pPr>
  </w:p>
  <w:p w:rsidR="008B07CB" w:rsidRDefault="008B07CB">
    <w:pPr>
      <w:rPr>
        <w:b/>
        <w:sz w:val="26"/>
      </w:rPr>
    </w:pPr>
  </w:p>
  <w:p w:rsidR="008B07CB" w:rsidRDefault="008B07CB">
    <w:pPr>
      <w:rPr>
        <w:b/>
        <w:sz w:val="26"/>
      </w:rPr>
    </w:pPr>
  </w:p>
  <w:p w:rsidR="008B07CB" w:rsidRDefault="001C6FBE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8B07CB" w:rsidRDefault="001C6FBE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8B07CB" w:rsidRDefault="008B07CB">
    <w:pPr>
      <w:pStyle w:val="Antrat2"/>
      <w:rPr>
        <w:b w:val="0"/>
      </w:rPr>
    </w:pPr>
  </w:p>
  <w:p w:rsidR="008B07CB" w:rsidRDefault="001C6FBE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920FF"/>
    <w:rsid w:val="0001585B"/>
    <w:rsid w:val="001670A6"/>
    <w:rsid w:val="001C6FBE"/>
    <w:rsid w:val="003B7BF9"/>
    <w:rsid w:val="006920FF"/>
    <w:rsid w:val="007534B9"/>
    <w:rsid w:val="007E0FD3"/>
    <w:rsid w:val="008B07CB"/>
    <w:rsid w:val="00912864"/>
    <w:rsid w:val="00BA0C42"/>
    <w:rsid w:val="00CA05A2"/>
    <w:rsid w:val="00CE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70A6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rsid w:val="008B07CB"/>
    <w:pPr>
      <w:keepNext/>
      <w:jc w:val="both"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qFormat/>
    <w:rsid w:val="008B07CB"/>
    <w:pPr>
      <w:keepNext/>
      <w:jc w:val="center"/>
      <w:outlineLvl w:val="1"/>
    </w:pPr>
    <w:rPr>
      <w:b/>
      <w:sz w:val="26"/>
      <w:szCs w:val="20"/>
      <w:lang w:val="en-AU" w:eastAsia="lt-LT"/>
    </w:rPr>
  </w:style>
  <w:style w:type="paragraph" w:styleId="Antrat3">
    <w:name w:val="heading 3"/>
    <w:basedOn w:val="prastasis"/>
    <w:next w:val="prastasis"/>
    <w:qFormat/>
    <w:rsid w:val="008B07CB"/>
    <w:pPr>
      <w:keepNext/>
      <w:jc w:val="center"/>
      <w:outlineLvl w:val="2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8B07CB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semiHidden/>
    <w:rsid w:val="008B07CB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agrindinistekstas">
    <w:name w:val="Body Text"/>
    <w:basedOn w:val="prastasis"/>
    <w:semiHidden/>
    <w:rsid w:val="008B07CB"/>
    <w:pPr>
      <w:jc w:val="both"/>
    </w:pPr>
    <w:rPr>
      <w:szCs w:val="20"/>
      <w:lang w:val="lt-LT" w:eastAsia="lt-LT"/>
    </w:rPr>
  </w:style>
  <w:style w:type="paragraph" w:styleId="Pavadinimas">
    <w:name w:val="Title"/>
    <w:basedOn w:val="prastasis"/>
    <w:qFormat/>
    <w:rsid w:val="008B07CB"/>
    <w:pPr>
      <w:jc w:val="center"/>
    </w:pPr>
    <w:rPr>
      <w:b/>
      <w:szCs w:val="20"/>
      <w:lang w:val="lt-LT" w:eastAsia="lt-LT"/>
    </w:rPr>
  </w:style>
  <w:style w:type="paragraph" w:styleId="Pagrindinistekstas2">
    <w:name w:val="Body Text 2"/>
    <w:basedOn w:val="prastasis"/>
    <w:semiHidden/>
    <w:rsid w:val="008B07CB"/>
    <w:rPr>
      <w:szCs w:val="20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24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6</cp:revision>
  <cp:lastPrinted>2004-06-29T10:31:00Z</cp:lastPrinted>
  <dcterms:created xsi:type="dcterms:W3CDTF">2013-06-05T11:24:00Z</dcterms:created>
  <dcterms:modified xsi:type="dcterms:W3CDTF">2013-06-11T11:35:00Z</dcterms:modified>
</cp:coreProperties>
</file>