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08" w:rsidRDefault="0002229B" w:rsidP="00E96008"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5.25pt;margin-top:.6pt;width:42.95pt;height:53.6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<v:textbox inset="0,0,0,0">
              <w:txbxContent>
                <w:p w:rsidR="00E96008" w:rsidRDefault="00E96008" w:rsidP="00E96008">
                  <w:r>
                    <w:rPr>
                      <w:noProof/>
                      <w:lang w:val="lt-LT" w:eastAsia="lt-LT"/>
                    </w:rPr>
                    <w:drawing>
                      <wp:inline distT="0" distB="0" distL="0" distR="0">
                        <wp:extent cx="546735" cy="683260"/>
                        <wp:effectExtent l="19050" t="0" r="571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6735" cy="683260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Default="00E96008" w:rsidP="00E96008">
      <w:pPr>
        <w:pStyle w:val="Pavadinimas"/>
      </w:pPr>
      <w:r>
        <w:t>Į S A K Y M A S</w:t>
      </w:r>
    </w:p>
    <w:p w:rsidR="0063728E" w:rsidRDefault="0063728E" w:rsidP="0063728E">
      <w:pPr>
        <w:tabs>
          <w:tab w:val="left" w:pos="2400"/>
        </w:tabs>
        <w:jc w:val="center"/>
        <w:rPr>
          <w:b/>
        </w:rPr>
      </w:pPr>
      <w:r w:rsidRPr="00E54994">
        <w:rPr>
          <w:b/>
        </w:rPr>
        <w:t xml:space="preserve">DĖL </w:t>
      </w:r>
      <w:r>
        <w:rPr>
          <w:b/>
        </w:rPr>
        <w:t xml:space="preserve">AUŠROS VINGELIENĖS SKYRIMO Į </w:t>
      </w:r>
      <w:r w:rsidRPr="00E54994">
        <w:rPr>
          <w:b/>
        </w:rPr>
        <w:t>P</w:t>
      </w:r>
      <w:r>
        <w:rPr>
          <w:b/>
        </w:rPr>
        <w:t>ROJEKTO VALDYMO G</w:t>
      </w:r>
      <w:r w:rsidRPr="00E54994">
        <w:rPr>
          <w:b/>
        </w:rPr>
        <w:t>RUP</w:t>
      </w:r>
      <w:r>
        <w:rPr>
          <w:b/>
        </w:rPr>
        <w:t>Ę</w:t>
      </w:r>
    </w:p>
    <w:p w:rsidR="0063728E" w:rsidRPr="00E54994" w:rsidRDefault="0063728E" w:rsidP="0063728E">
      <w:pPr>
        <w:tabs>
          <w:tab w:val="left" w:pos="2400"/>
        </w:tabs>
        <w:jc w:val="center"/>
      </w:pPr>
    </w:p>
    <w:p w:rsidR="0063728E" w:rsidRPr="00E54994" w:rsidRDefault="0063728E" w:rsidP="0063728E">
      <w:pPr>
        <w:rPr>
          <w:lang w:val="sv-SE"/>
        </w:rPr>
      </w:pPr>
      <w:r w:rsidRPr="00E54994">
        <w:t xml:space="preserve">                                                </w:t>
      </w:r>
      <w:r w:rsidRPr="00E54994">
        <w:rPr>
          <w:lang w:val="sv-SE"/>
        </w:rPr>
        <w:t>201</w:t>
      </w:r>
      <w:r>
        <w:rPr>
          <w:lang w:val="sv-SE"/>
        </w:rPr>
        <w:t>3</w:t>
      </w:r>
      <w:r w:rsidRPr="00E54994">
        <w:rPr>
          <w:lang w:val="sv-SE"/>
        </w:rPr>
        <w:t xml:space="preserve"> m. </w:t>
      </w:r>
      <w:r>
        <w:rPr>
          <w:lang w:val="sv-SE"/>
        </w:rPr>
        <w:t>rugpjūčio 21</w:t>
      </w:r>
      <w:r w:rsidRPr="00E54994">
        <w:rPr>
          <w:lang w:val="sv-SE"/>
        </w:rPr>
        <w:t xml:space="preserve"> </w:t>
      </w:r>
      <w:r>
        <w:rPr>
          <w:lang w:val="sv-SE"/>
        </w:rPr>
        <w:t>d. Nr. AV-648</w:t>
      </w:r>
    </w:p>
    <w:p w:rsidR="0063728E" w:rsidRDefault="0063728E" w:rsidP="006429DE">
      <w:pPr>
        <w:jc w:val="center"/>
        <w:rPr>
          <w:lang w:val="sv-SE"/>
        </w:rPr>
      </w:pPr>
      <w:r>
        <w:rPr>
          <w:lang w:val="sv-SE"/>
        </w:rPr>
        <w:t>Rokiškis</w:t>
      </w:r>
    </w:p>
    <w:p w:rsidR="0063728E" w:rsidRDefault="0063728E" w:rsidP="0063728E">
      <w:pPr>
        <w:rPr>
          <w:lang w:val="sv-SE"/>
        </w:rPr>
      </w:pPr>
    </w:p>
    <w:p w:rsidR="0063728E" w:rsidRDefault="0063728E" w:rsidP="0063728E">
      <w:pPr>
        <w:rPr>
          <w:lang w:val="sv-SE"/>
        </w:rPr>
      </w:pPr>
    </w:p>
    <w:p w:rsidR="0063728E" w:rsidRDefault="0063728E" w:rsidP="0063728E">
      <w:pPr>
        <w:jc w:val="both"/>
        <w:rPr>
          <w:lang w:val="lt-LT"/>
        </w:rPr>
      </w:pPr>
      <w:r>
        <w:rPr>
          <w:lang w:val="sv-SE"/>
        </w:rPr>
        <w:t xml:space="preserve">             </w:t>
      </w:r>
      <w:r w:rsidRPr="00AB4FBF">
        <w:rPr>
          <w:lang w:val="sv-SE"/>
        </w:rPr>
        <w:t xml:space="preserve">Vadovaudamasis Lietuvos  Respublikos vietos savivaldos </w:t>
      </w:r>
      <w:r>
        <w:rPr>
          <w:lang w:val="lt-LT"/>
        </w:rPr>
        <w:t xml:space="preserve">įstatymo 29 straipsnio </w:t>
      </w:r>
      <w:r>
        <w:rPr>
          <w:bCs/>
          <w:noProof/>
          <w:lang w:val="lt-LT"/>
        </w:rPr>
        <w:t>8 dalies 2 punktu bei Rokiškio rajono savivaldybės administracijos ir savivaldybės įstaigų projektų rengimo bei įgyvendinimo koordinavimo grupės 2013 m. liepos 29 d. posėdžio protokolo Nr. 16 4 punktu,</w:t>
      </w:r>
    </w:p>
    <w:p w:rsidR="0063728E" w:rsidRDefault="0063728E" w:rsidP="0063728E">
      <w:pPr>
        <w:ind w:firstLine="720"/>
        <w:jc w:val="both"/>
        <w:rPr>
          <w:lang w:val="lt-LT"/>
        </w:rPr>
      </w:pPr>
      <w:r>
        <w:rPr>
          <w:lang w:val="lt-LT"/>
        </w:rPr>
        <w:t xml:space="preserve">s k i r i u  Rokiškio rajono savivaldybės administracijos Statybos ir infrastruktūros plėtros skyriaus vyriausiąją specialistę Aušrą </w:t>
      </w:r>
      <w:proofErr w:type="spellStart"/>
      <w:r>
        <w:rPr>
          <w:lang w:val="lt-LT"/>
        </w:rPr>
        <w:t>Vingelienę</w:t>
      </w:r>
      <w:proofErr w:type="spellEnd"/>
      <w:r>
        <w:rPr>
          <w:lang w:val="lt-LT"/>
        </w:rPr>
        <w:t xml:space="preserve">  į Rokiškio Juozo </w:t>
      </w:r>
      <w:proofErr w:type="spellStart"/>
      <w:r>
        <w:rPr>
          <w:lang w:val="lt-LT"/>
        </w:rPr>
        <w:t>Tūbelio</w:t>
      </w:r>
      <w:proofErr w:type="spellEnd"/>
      <w:r>
        <w:rPr>
          <w:lang w:val="lt-LT"/>
        </w:rPr>
        <w:t xml:space="preserve"> progimnazijos projekto</w:t>
      </w:r>
      <w:r w:rsidRPr="008673EB">
        <w:rPr>
          <w:lang w:val="lt-LT"/>
        </w:rPr>
        <w:t xml:space="preserve">  </w:t>
      </w:r>
      <w:r w:rsidRPr="00C41C16">
        <w:rPr>
          <w:bCs/>
          <w:lang w:val="lt-LT"/>
        </w:rPr>
        <w:t>„</w:t>
      </w:r>
      <w:r>
        <w:rPr>
          <w:lang w:val="lt-LT"/>
        </w:rPr>
        <w:t xml:space="preserve">Rokiškio Juozo </w:t>
      </w:r>
      <w:proofErr w:type="spellStart"/>
      <w:r>
        <w:rPr>
          <w:lang w:val="lt-LT"/>
        </w:rPr>
        <w:t>Tūbelio</w:t>
      </w:r>
      <w:proofErr w:type="spellEnd"/>
      <w:r>
        <w:rPr>
          <w:lang w:val="lt-LT"/>
        </w:rPr>
        <w:t xml:space="preserve"> progimnazijos pastato atnaujinimas (modernizavimas)</w:t>
      </w:r>
      <w:r w:rsidRPr="00C41C16">
        <w:rPr>
          <w:bCs/>
          <w:iCs/>
          <w:lang w:val="lt-LT"/>
        </w:rPr>
        <w:t>“</w:t>
      </w:r>
      <w:r>
        <w:rPr>
          <w:lang w:val="lt-LT"/>
        </w:rPr>
        <w:t xml:space="preserve"> valdymo grupę projekto vadove. </w:t>
      </w: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  <w:r>
        <w:rPr>
          <w:lang w:val="lt-LT"/>
        </w:rPr>
        <w:t xml:space="preserve">Administracijos direktorius                                                                      </w:t>
      </w:r>
      <w:r w:rsidR="006429DE">
        <w:rPr>
          <w:lang w:val="lt-LT"/>
        </w:rPr>
        <w:t xml:space="preserve"> </w:t>
      </w:r>
      <w:r w:rsidR="006429DE">
        <w:rPr>
          <w:lang w:val="lt-LT"/>
        </w:rPr>
        <w:tab/>
      </w:r>
      <w:r w:rsidR="006429DE">
        <w:rPr>
          <w:lang w:val="lt-LT"/>
        </w:rPr>
        <w:tab/>
      </w:r>
      <w:r>
        <w:rPr>
          <w:lang w:val="lt-LT"/>
        </w:rPr>
        <w:t>Aloyzas Jočys</w:t>
      </w: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</w:p>
    <w:p w:rsidR="00B8149C" w:rsidRDefault="00B8149C" w:rsidP="0063728E">
      <w:pPr>
        <w:jc w:val="both"/>
        <w:rPr>
          <w:lang w:val="lt-LT"/>
        </w:rPr>
      </w:pPr>
    </w:p>
    <w:p w:rsidR="00B8149C" w:rsidRDefault="00B8149C" w:rsidP="0063728E">
      <w:pPr>
        <w:jc w:val="both"/>
        <w:rPr>
          <w:lang w:val="lt-LT"/>
        </w:rPr>
      </w:pPr>
    </w:p>
    <w:p w:rsidR="00B8149C" w:rsidRDefault="00B8149C" w:rsidP="0063728E">
      <w:pPr>
        <w:jc w:val="both"/>
        <w:rPr>
          <w:lang w:val="lt-LT"/>
        </w:rPr>
      </w:pPr>
    </w:p>
    <w:p w:rsidR="00B8149C" w:rsidRDefault="00B8149C" w:rsidP="0063728E">
      <w:pPr>
        <w:jc w:val="both"/>
        <w:rPr>
          <w:lang w:val="lt-LT"/>
        </w:rPr>
      </w:pPr>
    </w:p>
    <w:p w:rsidR="00B8149C" w:rsidRDefault="00B8149C" w:rsidP="0063728E">
      <w:pPr>
        <w:jc w:val="both"/>
        <w:rPr>
          <w:lang w:val="lt-LT"/>
        </w:rPr>
      </w:pPr>
    </w:p>
    <w:p w:rsidR="0063728E" w:rsidRDefault="0063728E" w:rsidP="0063728E">
      <w:pPr>
        <w:jc w:val="both"/>
        <w:rPr>
          <w:lang w:val="lt-LT"/>
        </w:rPr>
      </w:pPr>
      <w:r>
        <w:rPr>
          <w:lang w:val="lt-LT"/>
        </w:rPr>
        <w:t>Jurgita Blaževičiūtė</w:t>
      </w:r>
      <w:bookmarkStart w:id="0" w:name="_GoBack"/>
      <w:bookmarkEnd w:id="0"/>
    </w:p>
    <w:p w:rsidR="0063728E" w:rsidRPr="00AB4FBF" w:rsidRDefault="0063728E" w:rsidP="0063728E">
      <w:pPr>
        <w:jc w:val="both"/>
        <w:rPr>
          <w:lang w:val="lt-LT"/>
        </w:rPr>
      </w:pPr>
      <w:r w:rsidRPr="00AB4FBF">
        <w:rPr>
          <w:lang w:val="lt-LT"/>
        </w:rPr>
        <w:tab/>
      </w:r>
    </w:p>
    <w:p w:rsidR="00EE5C66" w:rsidRPr="005841DC" w:rsidRDefault="00EE5C66" w:rsidP="00E96008">
      <w:pPr>
        <w:pStyle w:val="Pavadinimas"/>
      </w:pPr>
    </w:p>
    <w:sectPr w:rsidR="00EE5C66" w:rsidRPr="005841DC" w:rsidSect="00F108BC">
      <w:headerReference w:type="default" r:id="rId8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2A" w:rsidRDefault="0064462A">
      <w:r>
        <w:separator/>
      </w:r>
    </w:p>
  </w:endnote>
  <w:endnote w:type="continuationSeparator" w:id="0">
    <w:p w:rsidR="0064462A" w:rsidRDefault="0064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2A" w:rsidRDefault="0064462A">
      <w:r>
        <w:separator/>
      </w:r>
    </w:p>
  </w:footnote>
  <w:footnote w:type="continuationSeparator" w:id="0">
    <w:p w:rsidR="0064462A" w:rsidRDefault="00644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008"/>
    <w:rsid w:val="0002229B"/>
    <w:rsid w:val="002475E5"/>
    <w:rsid w:val="0034797E"/>
    <w:rsid w:val="00416996"/>
    <w:rsid w:val="004B333B"/>
    <w:rsid w:val="005D1D73"/>
    <w:rsid w:val="0063728E"/>
    <w:rsid w:val="006429DE"/>
    <w:rsid w:val="0064462A"/>
    <w:rsid w:val="008205B4"/>
    <w:rsid w:val="00861224"/>
    <w:rsid w:val="00B8149C"/>
    <w:rsid w:val="00D81CBA"/>
    <w:rsid w:val="00E92CD7"/>
    <w:rsid w:val="00E96008"/>
    <w:rsid w:val="00EE5C66"/>
    <w:rsid w:val="00F63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iagramaDiagrama">
    <w:name w:val="Diagrama Diagrama"/>
    <w:basedOn w:val="prastasis"/>
    <w:semiHidden/>
    <w:rsid w:val="0063728E"/>
    <w:pPr>
      <w:spacing w:after="160" w:line="240" w:lineRule="exact"/>
    </w:pPr>
    <w:rPr>
      <w:rFonts w:ascii="Verdana" w:hAnsi="Verdana" w:cs="Verdana"/>
      <w:sz w:val="20"/>
      <w:szCs w:val="20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EE5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EE5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iagramaDiagrama">
    <w:name w:val=" Diagrama Diagrama"/>
    <w:basedOn w:val="prastasis"/>
    <w:semiHidden/>
    <w:rsid w:val="0063728E"/>
    <w:pPr>
      <w:spacing w:after="160" w:line="240" w:lineRule="exact"/>
    </w:pPr>
    <w:rPr>
      <w:rFonts w:ascii="Verdana" w:hAnsi="Verdana" w:cs="Verdana"/>
      <w:sz w:val="20"/>
      <w:szCs w:val="2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sekretore3</cp:lastModifiedBy>
  <cp:revision>5</cp:revision>
  <dcterms:created xsi:type="dcterms:W3CDTF">2013-08-21T13:30:00Z</dcterms:created>
  <dcterms:modified xsi:type="dcterms:W3CDTF">2013-09-04T07:30:00Z</dcterms:modified>
</cp:coreProperties>
</file>