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2475E5" w:rsidP="00E96008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7620</wp:posOffset>
                </wp:positionV>
                <wp:extent cx="545465" cy="6813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08" w:rsidRDefault="00E96008" w:rsidP="00E96008"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>
                                  <wp:extent cx="546735" cy="68326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3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0">
                                            <a:blip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.6pt;width:42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    <v:textbox inset="0,0,0,0">
                  <w:txbxContent>
                    <w:p w:rsidR="00E96008" w:rsidRDefault="00E96008" w:rsidP="00E96008"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>
                            <wp:extent cx="546735" cy="68326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35" cy="68326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7B2A17" w:rsidRDefault="007B2A17" w:rsidP="007B2A17">
      <w:pPr>
        <w:jc w:val="center"/>
        <w:rPr>
          <w:b/>
          <w:lang w:val="lt-LT"/>
        </w:rPr>
      </w:pPr>
      <w:r>
        <w:rPr>
          <w:b/>
          <w:lang w:val="lt-LT"/>
        </w:rPr>
        <w:t>DĖL SOCIALINĖS PARAMOS MOKINIAMS  SKYRIMO</w:t>
      </w:r>
    </w:p>
    <w:p w:rsidR="007B2A17" w:rsidRDefault="007B2A17" w:rsidP="007B2A17">
      <w:pPr>
        <w:jc w:val="center"/>
        <w:rPr>
          <w:b/>
          <w:lang w:val="lt-LT"/>
        </w:rPr>
      </w:pPr>
    </w:p>
    <w:p w:rsidR="007B2A17" w:rsidRDefault="007B2A17" w:rsidP="007B2A17">
      <w:pPr>
        <w:jc w:val="center"/>
        <w:rPr>
          <w:lang w:val="lt-LT"/>
        </w:rPr>
      </w:pPr>
      <w:r>
        <w:rPr>
          <w:lang w:val="lt-LT"/>
        </w:rPr>
        <w:t>2013 m  rugpjūčio 29 d.  Nr. AV-671</w:t>
      </w:r>
    </w:p>
    <w:p w:rsidR="007B2A17" w:rsidRDefault="007B2A17" w:rsidP="007B2A17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7B2A17" w:rsidRDefault="007B2A17" w:rsidP="007B2A17">
      <w:pPr>
        <w:jc w:val="center"/>
        <w:rPr>
          <w:lang w:val="lt-LT"/>
        </w:rPr>
      </w:pPr>
    </w:p>
    <w:p w:rsidR="007B2A17" w:rsidRDefault="007B2A17" w:rsidP="007B2A17">
      <w:pPr>
        <w:jc w:val="center"/>
        <w:rPr>
          <w:lang w:val="lt-LT"/>
        </w:rPr>
      </w:pPr>
    </w:p>
    <w:p w:rsidR="007B2A17" w:rsidRDefault="007B2A17" w:rsidP="007B2A17">
      <w:pPr>
        <w:ind w:firstLine="720"/>
        <w:jc w:val="both"/>
        <w:rPr>
          <w:lang w:val="lt-LT"/>
        </w:rPr>
      </w:pPr>
      <w:r>
        <w:rPr>
          <w:lang w:val="lt-LT"/>
        </w:rPr>
        <w:t>Vadovaudamasis Lietuvos Respublikos socialinės paramos mokiniams 2006 m. birželio 13 d. įstatymu Nr. X- 686, Rokiškio rajono savivaldybės tarybos 2010 m.</w:t>
      </w:r>
      <w:r>
        <w:rPr>
          <w:lang w:val="lt-LT"/>
        </w:rPr>
        <w:t xml:space="preserve"> </w:t>
      </w:r>
      <w:r>
        <w:rPr>
          <w:lang w:val="lt-LT"/>
        </w:rPr>
        <w:t>sausio 29 d.</w:t>
      </w:r>
      <w:r>
        <w:rPr>
          <w:lang w:val="lt-LT"/>
        </w:rPr>
        <w:t xml:space="preserve"> </w:t>
      </w:r>
      <w:r>
        <w:rPr>
          <w:lang w:val="lt-LT"/>
        </w:rPr>
        <w:t>sprendimu Nr.</w:t>
      </w:r>
      <w:r>
        <w:rPr>
          <w:lang w:val="lt-LT"/>
        </w:rPr>
        <w:t xml:space="preserve"> </w:t>
      </w:r>
      <w:r>
        <w:rPr>
          <w:lang w:val="lt-LT"/>
        </w:rPr>
        <w:t>TS-1.18 „Dėl Kreipimosi dėl socialinės paramos mokiniams tvarkos aprašo ir Mokinių nemokamo maitinimo mokyklose tvarkos aprašo patvirtinimo</w:t>
      </w:r>
      <w:r>
        <w:rPr>
          <w:lang w:val="lt-LT"/>
        </w:rPr>
        <w:t>“</w:t>
      </w:r>
      <w:r>
        <w:rPr>
          <w:lang w:val="lt-LT"/>
        </w:rPr>
        <w:t>, Rokiškio rajono savivaldybės administracijos direktoriaus 2010 m. vasario 1 d. įsakymu Nr.</w:t>
      </w:r>
      <w:r>
        <w:rPr>
          <w:lang w:val="lt-LT"/>
        </w:rPr>
        <w:t xml:space="preserve"> </w:t>
      </w:r>
      <w:r>
        <w:rPr>
          <w:lang w:val="lt-LT"/>
        </w:rPr>
        <w:t>AV-55 „Dėl socialinės paramos mokiniams skyrimo“ ir Rokiškio rajono savivaldybės administracijos direktoriaus 2010 m. gruodžio 30 d. įsakymu Nr.</w:t>
      </w:r>
      <w:r>
        <w:rPr>
          <w:lang w:val="lt-LT"/>
        </w:rPr>
        <w:t xml:space="preserve"> </w:t>
      </w:r>
      <w:r>
        <w:rPr>
          <w:lang w:val="lt-LT"/>
        </w:rPr>
        <w:t xml:space="preserve">AV-786 </w:t>
      </w:r>
      <w:r>
        <w:rPr>
          <w:lang w:val="lt-LT"/>
        </w:rPr>
        <w:t>„</w:t>
      </w:r>
      <w:r>
        <w:rPr>
          <w:lang w:val="lt-LT"/>
        </w:rPr>
        <w:t>Dėl Rokiškio rajono savivaldybės administracijos direktoriaus 2010 m. vasario 1 d. įsakymo Nr. AV-55 „Dėl socialinės paramos mokiniams skyrimo“ pakeitimo</w:t>
      </w:r>
      <w:r>
        <w:rPr>
          <w:lang w:val="lt-LT"/>
        </w:rPr>
        <w:t>“</w:t>
      </w:r>
      <w:r>
        <w:rPr>
          <w:lang w:val="lt-LT"/>
        </w:rPr>
        <w:t>,</w:t>
      </w:r>
    </w:p>
    <w:p w:rsidR="007B2A17" w:rsidRDefault="007B2A17" w:rsidP="007B2A17">
      <w:pPr>
        <w:jc w:val="both"/>
        <w:rPr>
          <w:lang w:val="lt-LT"/>
        </w:rPr>
      </w:pPr>
      <w:r>
        <w:rPr>
          <w:lang w:val="lt-LT"/>
        </w:rPr>
        <w:tab/>
        <w:t xml:space="preserve">į s a k a u </w:t>
      </w:r>
      <w:r>
        <w:rPr>
          <w:lang w:val="lt-LT"/>
        </w:rPr>
        <w:t xml:space="preserve"> </w:t>
      </w:r>
      <w:r>
        <w:rPr>
          <w:lang w:val="lt-LT"/>
        </w:rPr>
        <w:t>gautas valstybės biudžeto tikslines lėšas socialinei paramai mokiniams 2013 m. rugpjūčio mėnesį skirti šioms seniūnijoms ir lėšas, skirtas socialinei paramai mokiniams administruoti, paskirstyti  taip:</w:t>
      </w:r>
    </w:p>
    <w:p w:rsidR="007B2A17" w:rsidRDefault="007B2A17" w:rsidP="007B2A17">
      <w:pPr>
        <w:jc w:val="both"/>
        <w:rPr>
          <w:lang w:val="lt-LT"/>
        </w:rPr>
      </w:pPr>
    </w:p>
    <w:tbl>
      <w:tblPr>
        <w:tblStyle w:val="Lentelstinklelis"/>
        <w:tblW w:w="8610" w:type="dxa"/>
        <w:tblInd w:w="637" w:type="dxa"/>
        <w:tblLayout w:type="fixed"/>
        <w:tblLook w:val="01E0" w:firstRow="1" w:lastRow="1" w:firstColumn="1" w:lastColumn="1" w:noHBand="0" w:noVBand="0"/>
      </w:tblPr>
      <w:tblGrid>
        <w:gridCol w:w="535"/>
        <w:gridCol w:w="4606"/>
        <w:gridCol w:w="1769"/>
        <w:gridCol w:w="1700"/>
      </w:tblGrid>
      <w:tr w:rsidR="007B2A17" w:rsidTr="007B2A17">
        <w:trPr>
          <w:trHeight w:val="6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proofErr w:type="spellStart"/>
            <w:r>
              <w:t>EilNr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Įstaigos pavadinimas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 w:rsidP="007B2A17">
            <w:pPr>
              <w:jc w:val="center"/>
              <w:rPr>
                <w:lang w:eastAsia="ar-SA"/>
              </w:rPr>
            </w:pPr>
            <w:r>
              <w:t>Socialinei paramai administruo</w:t>
            </w:r>
            <w:bookmarkStart w:id="0" w:name="_GoBack"/>
            <w:bookmarkEnd w:id="0"/>
            <w:r>
              <w:t xml:space="preserve">ti skiriama suma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 xml:space="preserve">Socialinė parama  </w:t>
            </w:r>
          </w:p>
          <w:p w:rsidR="007B2A17" w:rsidRDefault="007B2A17">
            <w:pPr>
              <w:jc w:val="center"/>
            </w:pPr>
            <w:r>
              <w:t xml:space="preserve">mokinio  </w:t>
            </w:r>
          </w:p>
          <w:p w:rsidR="007B2A17" w:rsidRDefault="007B2A17">
            <w:pPr>
              <w:jc w:val="center"/>
              <w:rPr>
                <w:lang w:eastAsia="ar-SA"/>
              </w:rPr>
            </w:pPr>
            <w:r>
              <w:t>reikmėms, Lt</w:t>
            </w: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Rokiškio kaimiškoji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center"/>
              <w:rPr>
                <w:lang w:eastAsia="ar-SA"/>
              </w:rPr>
            </w:pP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Rokiškio miesto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780</w:t>
            </w: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Kriaunų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center"/>
              <w:rPr>
                <w:lang w:eastAsia="ar-SA"/>
              </w:rPr>
            </w:pP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Pandėlio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1404</w:t>
            </w: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Kamajų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center"/>
              <w:rPr>
                <w:lang w:eastAsia="ar-SA"/>
              </w:rPr>
            </w:pPr>
          </w:p>
        </w:tc>
      </w:tr>
      <w:tr w:rsidR="007B2A17" w:rsidTr="007B2A17">
        <w:trPr>
          <w:trHeight w:val="2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Panemunėlio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tabs>
                <w:tab w:val="left" w:pos="420"/>
                <w:tab w:val="center" w:pos="671"/>
              </w:tabs>
              <w:jc w:val="center"/>
              <w:rPr>
                <w:lang w:eastAsia="ar-SA"/>
              </w:rPr>
            </w:pPr>
            <w: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624</w:t>
            </w: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proofErr w:type="spellStart"/>
            <w:r>
              <w:t>Jūžintų</w:t>
            </w:r>
            <w:proofErr w:type="spellEnd"/>
            <w:r>
              <w:t xml:space="preserve">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468</w:t>
            </w: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proofErr w:type="spellStart"/>
            <w:r>
              <w:t>Obelių</w:t>
            </w:r>
            <w:proofErr w:type="spellEnd"/>
            <w:r>
              <w:t xml:space="preserve">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center"/>
              <w:rPr>
                <w:lang w:eastAsia="ar-SA"/>
              </w:rPr>
            </w:pP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Kazliškio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156</w:t>
            </w: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10.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proofErr w:type="spellStart"/>
            <w:r>
              <w:t>Juodupės</w:t>
            </w:r>
            <w:proofErr w:type="spellEnd"/>
            <w:r>
              <w:t xml:space="preserve"> seniūnija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624</w:t>
            </w: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both"/>
              <w:rPr>
                <w:lang w:eastAsia="ar-SA"/>
              </w:rPr>
            </w:pPr>
            <w:r>
              <w:t>Socialinės paramos ir sveikatos skyrius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center"/>
              <w:rPr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lang w:eastAsia="ar-SA"/>
              </w:rPr>
            </w:pPr>
            <w:r>
              <w:t>46800</w:t>
            </w:r>
          </w:p>
        </w:tc>
      </w:tr>
      <w:tr w:rsidR="007B2A17" w:rsidTr="007B2A17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7" w:rsidRDefault="007B2A17">
            <w:pPr>
              <w:jc w:val="both"/>
              <w:rPr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right"/>
              <w:rPr>
                <w:lang w:eastAsia="ar-SA"/>
              </w:rPr>
            </w:pPr>
            <w:r>
              <w:rPr>
                <w:b/>
              </w:rPr>
              <w:t>Iš viso: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7" w:rsidRDefault="007B2A1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50856</w:t>
            </w:r>
          </w:p>
        </w:tc>
      </w:tr>
    </w:tbl>
    <w:p w:rsidR="007B2A17" w:rsidRDefault="007B2A17" w:rsidP="007B2A17">
      <w:pPr>
        <w:rPr>
          <w:szCs w:val="20"/>
          <w:lang w:val="lt-LT" w:eastAsia="ar-SA"/>
        </w:rPr>
      </w:pPr>
    </w:p>
    <w:p w:rsidR="007B2A17" w:rsidRDefault="007B2A17" w:rsidP="007B2A17">
      <w:pPr>
        <w:rPr>
          <w:lang w:val="lt-LT"/>
        </w:rPr>
      </w:pPr>
    </w:p>
    <w:p w:rsidR="007B2A17" w:rsidRDefault="007B2A17" w:rsidP="007B2A17">
      <w:pPr>
        <w:rPr>
          <w:lang w:val="lt-LT"/>
        </w:rPr>
      </w:pPr>
    </w:p>
    <w:p w:rsidR="007B2A17" w:rsidRDefault="007B2A17" w:rsidP="007B2A17">
      <w:pPr>
        <w:rPr>
          <w:lang w:val="lt-LT"/>
        </w:rPr>
      </w:pPr>
    </w:p>
    <w:p w:rsidR="007B2A17" w:rsidRDefault="007B2A17" w:rsidP="007B2A17">
      <w:pPr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 xml:space="preserve">Administracijos direktoriaus                                                 </w:t>
      </w:r>
      <w:r>
        <w:rPr>
          <w:lang w:val="lt-LT"/>
        </w:rPr>
        <w:t xml:space="preserve">                                  </w:t>
      </w:r>
      <w:r>
        <w:rPr>
          <w:lang w:val="lt-LT"/>
        </w:rPr>
        <w:t xml:space="preserve">   Aloyzas Jočys </w:t>
      </w:r>
      <w:r>
        <w:rPr>
          <w:lang w:val="lt-LT"/>
        </w:rPr>
        <w:tab/>
      </w:r>
      <w:r>
        <w:rPr>
          <w:lang w:val="lt-LT"/>
        </w:rPr>
        <w:tab/>
      </w:r>
    </w:p>
    <w:p w:rsidR="007B2A17" w:rsidRDefault="007B2A17" w:rsidP="007B2A17">
      <w:pPr>
        <w:jc w:val="both"/>
        <w:rPr>
          <w:lang w:val="lt-LT"/>
        </w:rPr>
      </w:pPr>
      <w:r>
        <w:rPr>
          <w:lang w:val="lt-LT"/>
        </w:rPr>
        <w:t xml:space="preserve">            </w:t>
      </w:r>
    </w:p>
    <w:p w:rsidR="007B2A17" w:rsidRDefault="007B2A17" w:rsidP="007B2A17">
      <w:pPr>
        <w:jc w:val="both"/>
        <w:rPr>
          <w:lang w:val="lt-LT"/>
        </w:rPr>
      </w:pPr>
      <w:r>
        <w:rPr>
          <w:lang w:val="lt-LT"/>
        </w:rPr>
        <w:t xml:space="preserve">           </w:t>
      </w:r>
    </w:p>
    <w:p w:rsidR="007B2A17" w:rsidRDefault="007B2A17" w:rsidP="007B2A17">
      <w:pPr>
        <w:jc w:val="both"/>
        <w:rPr>
          <w:lang w:val="lt-LT"/>
        </w:rPr>
      </w:pPr>
    </w:p>
    <w:p w:rsidR="007B2A17" w:rsidRDefault="007B2A17" w:rsidP="007B2A17">
      <w:pPr>
        <w:jc w:val="both"/>
        <w:rPr>
          <w:lang w:val="lt-LT"/>
        </w:rPr>
      </w:pPr>
      <w:r>
        <w:rPr>
          <w:lang w:val="lt-LT"/>
        </w:rPr>
        <w:t>A</w:t>
      </w:r>
      <w:r>
        <w:rPr>
          <w:lang w:val="lt-LT"/>
        </w:rPr>
        <w:t xml:space="preserve">udronė </w:t>
      </w:r>
      <w:proofErr w:type="spellStart"/>
      <w:r>
        <w:rPr>
          <w:lang w:val="lt-LT"/>
        </w:rPr>
        <w:t>Talačkienė</w:t>
      </w:r>
      <w:proofErr w:type="spellEnd"/>
      <w:r>
        <w:rPr>
          <w:lang w:val="lt-LT"/>
        </w:rPr>
        <w:tab/>
      </w:r>
      <w:r>
        <w:rPr>
          <w:lang w:val="lt-LT"/>
        </w:rPr>
        <w:tab/>
      </w:r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9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AE" w:rsidRDefault="005742AE">
      <w:r>
        <w:separator/>
      </w:r>
    </w:p>
  </w:endnote>
  <w:endnote w:type="continuationSeparator" w:id="0">
    <w:p w:rsidR="005742AE" w:rsidRDefault="0057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AE" w:rsidRDefault="005742AE">
      <w:r>
        <w:separator/>
      </w:r>
    </w:p>
  </w:footnote>
  <w:footnote w:type="continuationSeparator" w:id="0">
    <w:p w:rsidR="005742AE" w:rsidRDefault="0057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2475E5"/>
    <w:rsid w:val="0034797E"/>
    <w:rsid w:val="003C2D45"/>
    <w:rsid w:val="00416996"/>
    <w:rsid w:val="004265C2"/>
    <w:rsid w:val="005742AE"/>
    <w:rsid w:val="005D1D73"/>
    <w:rsid w:val="007B2A17"/>
    <w:rsid w:val="007C13B7"/>
    <w:rsid w:val="007E4FC1"/>
    <w:rsid w:val="00A23A02"/>
    <w:rsid w:val="00D81CBA"/>
    <w:rsid w:val="00E92CD7"/>
    <w:rsid w:val="00E96008"/>
    <w:rsid w:val="00EE57E2"/>
    <w:rsid w:val="00EE5C66"/>
    <w:rsid w:val="00F41285"/>
    <w:rsid w:val="00F63983"/>
    <w:rsid w:val="00F760CC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JurgitaJurkonytė</cp:lastModifiedBy>
  <cp:revision>2</cp:revision>
  <cp:lastPrinted>2013-08-27T12:31:00Z</cp:lastPrinted>
  <dcterms:created xsi:type="dcterms:W3CDTF">2013-08-29T07:41:00Z</dcterms:created>
  <dcterms:modified xsi:type="dcterms:W3CDTF">2013-08-29T07:41:00Z</dcterms:modified>
</cp:coreProperties>
</file>