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528C0" w14:textId="77777777" w:rsidR="00C22DE7" w:rsidRPr="00244D7F" w:rsidRDefault="00C22DE7" w:rsidP="00D0564D">
      <w:pPr>
        <w:pStyle w:val="Pagrindiniotekstotrauka"/>
        <w:tabs>
          <w:tab w:val="left" w:pos="6804"/>
        </w:tabs>
        <w:spacing w:before="0"/>
        <w:ind w:left="4820"/>
        <w:jc w:val="left"/>
        <w:rPr>
          <w:szCs w:val="24"/>
          <w:lang w:eastAsia="ar-SA"/>
        </w:rPr>
      </w:pPr>
      <w:r w:rsidRPr="00244D7F">
        <w:rPr>
          <w:szCs w:val="24"/>
          <w:lang w:eastAsia="ar-SA"/>
        </w:rPr>
        <w:t>PATVIRTIN</w:t>
      </w:r>
      <w:r w:rsidR="00686AB2">
        <w:rPr>
          <w:szCs w:val="24"/>
          <w:lang w:eastAsia="ar-SA"/>
        </w:rPr>
        <w:t>TA</w:t>
      </w:r>
      <w:r w:rsidR="00686AB2">
        <w:rPr>
          <w:szCs w:val="24"/>
          <w:lang w:eastAsia="ar-SA"/>
        </w:rPr>
        <w:br/>
        <w:t xml:space="preserve">Rokiškio rajono savivaldybė </w:t>
      </w:r>
      <w:r w:rsidRPr="00244D7F">
        <w:rPr>
          <w:szCs w:val="24"/>
          <w:lang w:eastAsia="ar-SA"/>
        </w:rPr>
        <w:t xml:space="preserve">administracijos </w:t>
      </w:r>
    </w:p>
    <w:p w14:paraId="6F1528C1" w14:textId="77777777" w:rsidR="00686AB2" w:rsidRDefault="00C22DE7" w:rsidP="00D0564D">
      <w:pPr>
        <w:pStyle w:val="Pagrindiniotekstotrauka"/>
        <w:tabs>
          <w:tab w:val="left" w:pos="6804"/>
        </w:tabs>
        <w:spacing w:before="0"/>
        <w:ind w:left="4820"/>
        <w:jc w:val="left"/>
        <w:rPr>
          <w:szCs w:val="24"/>
          <w:lang w:eastAsia="ar-SA"/>
        </w:rPr>
      </w:pPr>
      <w:r w:rsidRPr="00244D7F">
        <w:rPr>
          <w:szCs w:val="24"/>
          <w:lang w:eastAsia="ar-SA"/>
        </w:rPr>
        <w:t>direktoriaus 2014 m. vasario</w:t>
      </w:r>
      <w:r w:rsidR="00686AB2">
        <w:rPr>
          <w:szCs w:val="24"/>
          <w:lang w:eastAsia="ar-SA"/>
        </w:rPr>
        <w:t xml:space="preserve"> 14</w:t>
      </w:r>
      <w:r w:rsidRPr="00244D7F">
        <w:rPr>
          <w:szCs w:val="24"/>
          <w:lang w:eastAsia="ar-SA"/>
        </w:rPr>
        <w:t xml:space="preserve"> d. </w:t>
      </w:r>
    </w:p>
    <w:p w14:paraId="6F1528C2" w14:textId="77777777" w:rsidR="00C22DE7" w:rsidRPr="00244D7F" w:rsidRDefault="00C22DE7" w:rsidP="00D0564D">
      <w:pPr>
        <w:pStyle w:val="Pagrindiniotekstotrauka"/>
        <w:tabs>
          <w:tab w:val="left" w:pos="6804"/>
        </w:tabs>
        <w:spacing w:before="0"/>
        <w:ind w:left="4820"/>
        <w:jc w:val="left"/>
        <w:rPr>
          <w:szCs w:val="24"/>
          <w:lang w:eastAsia="ar-SA"/>
        </w:rPr>
      </w:pPr>
      <w:r w:rsidRPr="00244D7F">
        <w:rPr>
          <w:szCs w:val="24"/>
          <w:lang w:eastAsia="ar-SA"/>
        </w:rPr>
        <w:t>įsakymu Nr. AV-</w:t>
      </w:r>
      <w:r w:rsidR="00686AB2">
        <w:rPr>
          <w:szCs w:val="24"/>
          <w:lang w:eastAsia="ar-SA"/>
        </w:rPr>
        <w:t>131</w:t>
      </w:r>
    </w:p>
    <w:p w14:paraId="6F1528C3" w14:textId="77777777" w:rsidR="00C22DE7" w:rsidRPr="00244D7F" w:rsidRDefault="00C22DE7" w:rsidP="00D0564D">
      <w:pPr>
        <w:pStyle w:val="Pagrindiniotekstotrauka"/>
        <w:tabs>
          <w:tab w:val="left" w:pos="6804"/>
        </w:tabs>
        <w:spacing w:before="0"/>
        <w:ind w:left="0"/>
        <w:jc w:val="left"/>
        <w:rPr>
          <w:sz w:val="22"/>
        </w:rPr>
      </w:pPr>
    </w:p>
    <w:p w14:paraId="6F1528C4" w14:textId="77777777" w:rsidR="00C22DE7" w:rsidRPr="00244D7F" w:rsidRDefault="00C22DE7" w:rsidP="00D056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b/>
          <w:sz w:val="22"/>
          <w:szCs w:val="24"/>
        </w:rPr>
      </w:pPr>
      <w:r w:rsidRPr="00244D7F">
        <w:rPr>
          <w:rFonts w:ascii="Times New Roman" w:hAnsi="Times New Roman"/>
          <w:b/>
          <w:sz w:val="22"/>
          <w:szCs w:val="24"/>
        </w:rPr>
        <w:t>NEREIKALINGO ARBA NETINKAMO (NEGALIMO) NAUDOTI VALSTYBĖS IR SAVIVALDYBIŲ TURTO PARDAVIMO VIEŠUOSE PREKIŲ AUKCIONUOSE TAISYKLĖS</w:t>
      </w:r>
    </w:p>
    <w:p w14:paraId="6F1528C5" w14:textId="77777777" w:rsidR="00C22DE7" w:rsidRPr="00244D7F" w:rsidRDefault="00C22DE7" w:rsidP="00D056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b/>
          <w:sz w:val="22"/>
          <w:szCs w:val="24"/>
        </w:rPr>
      </w:pPr>
    </w:p>
    <w:p w14:paraId="6F1528C6" w14:textId="77777777" w:rsidR="00C22DE7" w:rsidRPr="00244D7F" w:rsidRDefault="00C22DE7" w:rsidP="00D0564D">
      <w:pPr>
        <w:pStyle w:val="Preformatted"/>
        <w:numPr>
          <w:ilvl w:val="0"/>
          <w:numId w:val="1"/>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2"/>
        </w:tabs>
        <w:ind w:left="0" w:firstLine="0"/>
        <w:jc w:val="center"/>
        <w:rPr>
          <w:rFonts w:ascii="Times New Roman" w:hAnsi="Times New Roman"/>
          <w:b/>
          <w:sz w:val="22"/>
          <w:szCs w:val="24"/>
        </w:rPr>
      </w:pPr>
      <w:r w:rsidRPr="00244D7F">
        <w:rPr>
          <w:rFonts w:ascii="Times New Roman" w:hAnsi="Times New Roman"/>
          <w:b/>
          <w:caps/>
          <w:sz w:val="22"/>
          <w:szCs w:val="24"/>
        </w:rPr>
        <w:t>BENDROsios</w:t>
      </w:r>
      <w:r w:rsidRPr="00244D7F">
        <w:rPr>
          <w:rFonts w:ascii="Times New Roman" w:hAnsi="Times New Roman"/>
          <w:b/>
          <w:sz w:val="22"/>
          <w:szCs w:val="24"/>
        </w:rPr>
        <w:t xml:space="preserve"> </w:t>
      </w:r>
      <w:r w:rsidRPr="00244D7F">
        <w:rPr>
          <w:rFonts w:ascii="Times New Roman" w:hAnsi="Times New Roman"/>
          <w:b/>
          <w:caps/>
          <w:sz w:val="22"/>
          <w:szCs w:val="24"/>
        </w:rPr>
        <w:t>nuostatos</w:t>
      </w:r>
    </w:p>
    <w:p w14:paraId="6F1528C7" w14:textId="77777777" w:rsidR="00C22DE7" w:rsidRPr="00244D7F" w:rsidRDefault="00C22DE7" w:rsidP="00D056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993"/>
        </w:tabs>
        <w:ind w:left="720"/>
        <w:jc w:val="both"/>
        <w:rPr>
          <w:rFonts w:ascii="Times New Roman" w:hAnsi="Times New Roman"/>
          <w:sz w:val="22"/>
          <w:szCs w:val="24"/>
        </w:rPr>
      </w:pPr>
    </w:p>
    <w:p w14:paraId="6F1528C8"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993"/>
        </w:tabs>
        <w:ind w:left="0" w:firstLine="720"/>
        <w:jc w:val="both"/>
        <w:rPr>
          <w:rFonts w:ascii="Times New Roman" w:hAnsi="Times New Roman"/>
          <w:sz w:val="22"/>
          <w:szCs w:val="24"/>
        </w:rPr>
      </w:pPr>
      <w:r w:rsidRPr="00244D7F">
        <w:rPr>
          <w:rFonts w:ascii="Times New Roman" w:hAnsi="Times New Roman"/>
          <w:sz w:val="22"/>
          <w:szCs w:val="24"/>
        </w:rPr>
        <w:t xml:space="preserve">Nereikalingo arba netinkamo (negalimo) naudoti valstybės ir savivaldybių turto pardavimo viešuose prekių aukcionuose taisyklėse (toliau – Taisyklės) nustatomas turtas, kuris gali būti parduodamas valstybės ir savivaldybių turto viešuose prekių aukcionuose (toliau – parduodamas turtas, turtas), asmenys, galintys rengti aukcionus, aukcionų vykdymo būdai ir eiga, įskaitant aukciono paskelbimą, parengiamuosius darbus, ir atsiskaitymas už aukciono rengimą ir jame nupirktą turtą. </w:t>
      </w:r>
    </w:p>
    <w:p w14:paraId="6F1528C9"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993"/>
        </w:tabs>
        <w:ind w:left="0" w:firstLine="720"/>
        <w:jc w:val="both"/>
        <w:rPr>
          <w:rFonts w:ascii="Times New Roman" w:hAnsi="Times New Roman"/>
          <w:sz w:val="22"/>
          <w:szCs w:val="24"/>
        </w:rPr>
      </w:pPr>
      <w:r w:rsidRPr="00244D7F">
        <w:rPr>
          <w:rFonts w:ascii="Times New Roman" w:hAnsi="Times New Roman"/>
          <w:sz w:val="22"/>
          <w:szCs w:val="24"/>
        </w:rPr>
        <w:t>Taisyklėse vartojamos sąvokos:</w:t>
      </w:r>
    </w:p>
    <w:p w14:paraId="6F1528CA" w14:textId="77777777" w:rsidR="00C22DE7" w:rsidRPr="00244D7F" w:rsidRDefault="00C22DE7" w:rsidP="00D0564D">
      <w:pPr>
        <w:pStyle w:val="Preformatted"/>
        <w:tabs>
          <w:tab w:val="clear" w:pos="9590"/>
        </w:tabs>
        <w:ind w:firstLine="720"/>
        <w:jc w:val="both"/>
        <w:rPr>
          <w:rFonts w:ascii="Times New Roman" w:hAnsi="Times New Roman"/>
          <w:sz w:val="22"/>
          <w:szCs w:val="24"/>
        </w:rPr>
      </w:pPr>
      <w:r w:rsidRPr="00244D7F">
        <w:rPr>
          <w:rFonts w:ascii="Times New Roman" w:hAnsi="Times New Roman"/>
          <w:b/>
          <w:sz w:val="22"/>
          <w:szCs w:val="24"/>
        </w:rPr>
        <w:t>Aukcionas</w:t>
      </w:r>
      <w:r w:rsidRPr="00244D7F">
        <w:rPr>
          <w:rFonts w:ascii="Times New Roman" w:hAnsi="Times New Roman"/>
          <w:sz w:val="22"/>
          <w:szCs w:val="24"/>
        </w:rPr>
        <w:t xml:space="preserve"> – viešas turto pardavimas, kai pirkimo–pardavimo sutartis sudaroma su pirkėju, pasiūliusiu didžiausią kainą.</w:t>
      </w:r>
    </w:p>
    <w:p w14:paraId="6F1528CB" w14:textId="77777777" w:rsidR="00C22DE7" w:rsidRPr="00244D7F" w:rsidRDefault="00C22DE7" w:rsidP="00D0564D">
      <w:pPr>
        <w:pStyle w:val="Preformatted"/>
        <w:tabs>
          <w:tab w:val="clear" w:pos="9590"/>
        </w:tabs>
        <w:ind w:firstLine="720"/>
        <w:jc w:val="both"/>
        <w:rPr>
          <w:rFonts w:ascii="Times New Roman" w:hAnsi="Times New Roman"/>
          <w:sz w:val="22"/>
          <w:szCs w:val="24"/>
        </w:rPr>
      </w:pPr>
      <w:r w:rsidRPr="00244D7F">
        <w:rPr>
          <w:rFonts w:ascii="Times New Roman" w:hAnsi="Times New Roman"/>
          <w:b/>
          <w:sz w:val="22"/>
          <w:szCs w:val="24"/>
        </w:rPr>
        <w:t>Elektroninis aukcionas</w:t>
      </w:r>
      <w:r w:rsidRPr="00244D7F">
        <w:rPr>
          <w:rFonts w:ascii="Times New Roman" w:hAnsi="Times New Roman"/>
          <w:sz w:val="22"/>
          <w:szCs w:val="24"/>
        </w:rPr>
        <w:t xml:space="preserve"> – aukcionas, vykdomas elektroninėmis priemonėmis specialiai aukcionui skirtoje interneto svetainėje, naudojantis informacine sistema.</w:t>
      </w:r>
    </w:p>
    <w:p w14:paraId="6F1528CC" w14:textId="77777777" w:rsidR="00C22DE7" w:rsidRPr="00244D7F" w:rsidRDefault="00C22DE7" w:rsidP="00D0564D">
      <w:pPr>
        <w:pStyle w:val="Preformatted"/>
        <w:tabs>
          <w:tab w:val="clear" w:pos="9590"/>
        </w:tabs>
        <w:ind w:firstLine="720"/>
        <w:jc w:val="both"/>
        <w:rPr>
          <w:rFonts w:ascii="Times New Roman" w:hAnsi="Times New Roman"/>
          <w:sz w:val="22"/>
          <w:szCs w:val="24"/>
        </w:rPr>
      </w:pPr>
      <w:r w:rsidRPr="00244D7F">
        <w:rPr>
          <w:rFonts w:ascii="Times New Roman" w:hAnsi="Times New Roman"/>
          <w:b/>
          <w:sz w:val="22"/>
          <w:szCs w:val="24"/>
        </w:rPr>
        <w:t>Tiesioginis aukcionas</w:t>
      </w:r>
      <w:r w:rsidRPr="00244D7F">
        <w:rPr>
          <w:rFonts w:ascii="Times New Roman" w:hAnsi="Times New Roman"/>
          <w:sz w:val="22"/>
          <w:szCs w:val="24"/>
        </w:rPr>
        <w:t xml:space="preserve"> – aukcionas, vykdomas skelbime apie aukcioną nurodytoje vietoje ir nurodytu laiku, aukciono vedėjui ir aukciono dalyviams bendraujant tiesiogiai.</w:t>
      </w:r>
    </w:p>
    <w:p w14:paraId="6F1528CD" w14:textId="77777777" w:rsidR="00C22DE7" w:rsidRPr="00244D7F" w:rsidRDefault="00C22DE7" w:rsidP="00D0564D">
      <w:pPr>
        <w:pStyle w:val="Preformatted"/>
        <w:tabs>
          <w:tab w:val="clear" w:pos="9590"/>
        </w:tabs>
        <w:ind w:firstLine="720"/>
        <w:jc w:val="both"/>
        <w:rPr>
          <w:rFonts w:ascii="Times New Roman" w:hAnsi="Times New Roman"/>
          <w:sz w:val="22"/>
          <w:szCs w:val="24"/>
        </w:rPr>
      </w:pPr>
      <w:r w:rsidRPr="00244D7F">
        <w:rPr>
          <w:rFonts w:ascii="Times New Roman" w:hAnsi="Times New Roman"/>
          <w:b/>
          <w:sz w:val="22"/>
          <w:szCs w:val="24"/>
        </w:rPr>
        <w:t>Valstybės ar savivaldybės turto valdytojas (toliau – turto valdytojas)</w:t>
      </w:r>
      <w:r w:rsidRPr="00244D7F">
        <w:rPr>
          <w:rFonts w:ascii="Times New Roman" w:hAnsi="Times New Roman"/>
          <w:i/>
          <w:sz w:val="22"/>
          <w:szCs w:val="24"/>
        </w:rPr>
        <w:t xml:space="preserve"> </w:t>
      </w:r>
      <w:r w:rsidRPr="00244D7F">
        <w:rPr>
          <w:rFonts w:ascii="Times New Roman" w:hAnsi="Times New Roman"/>
          <w:sz w:val="22"/>
          <w:szCs w:val="24"/>
        </w:rPr>
        <w:t>– savivaldybės administracija, seniūnijos, savivaldybės biudžetinės įstaigos  ar jų padaliniai (filialai), kurie patikėjimo teise valdo, naudoja numatomą parduoti aukcione valstybės ar savivaldybės turtą ir juo disponuoja.</w:t>
      </w:r>
    </w:p>
    <w:p w14:paraId="6F1528CE"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993"/>
        </w:tabs>
        <w:ind w:left="0" w:firstLine="720"/>
        <w:jc w:val="both"/>
        <w:rPr>
          <w:rFonts w:ascii="Times New Roman" w:hAnsi="Times New Roman"/>
          <w:sz w:val="22"/>
          <w:szCs w:val="24"/>
        </w:rPr>
      </w:pPr>
      <w:r w:rsidRPr="00244D7F">
        <w:rPr>
          <w:rFonts w:ascii="Times New Roman" w:hAnsi="Times New Roman"/>
          <w:sz w:val="22"/>
          <w:szCs w:val="24"/>
        </w:rPr>
        <w:t>Kai Taisyklių nuostatos taikomos ir elektroniniam aukcionui, ir tiesioginiam aukcionui, vartojama sąvoka „aukcionas“.</w:t>
      </w:r>
    </w:p>
    <w:p w14:paraId="6F1528CF"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993"/>
        </w:tabs>
        <w:ind w:left="0" w:firstLine="720"/>
        <w:jc w:val="both"/>
        <w:rPr>
          <w:rFonts w:ascii="Times New Roman" w:hAnsi="Times New Roman"/>
          <w:sz w:val="22"/>
          <w:szCs w:val="24"/>
        </w:rPr>
      </w:pPr>
      <w:r w:rsidRPr="00244D7F">
        <w:rPr>
          <w:rFonts w:ascii="Times New Roman" w:hAnsi="Times New Roman"/>
          <w:sz w:val="22"/>
          <w:szCs w:val="24"/>
        </w:rPr>
        <w:t xml:space="preserve">Aukcione dalyvauti gali fiziniai asmenys, juridiniai asmenys, kitos organizacijos, taip pat juridinių asmenų ar kitų organizacijų filialai ir atstovybės. </w:t>
      </w:r>
    </w:p>
    <w:p w14:paraId="6F1528D0"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993"/>
        </w:tabs>
        <w:ind w:left="0" w:firstLine="720"/>
        <w:jc w:val="both"/>
        <w:rPr>
          <w:rFonts w:ascii="Times New Roman" w:hAnsi="Times New Roman"/>
          <w:sz w:val="22"/>
          <w:szCs w:val="24"/>
        </w:rPr>
      </w:pPr>
      <w:r w:rsidRPr="00244D7F">
        <w:rPr>
          <w:rFonts w:ascii="Times New Roman" w:hAnsi="Times New Roman"/>
          <w:sz w:val="22"/>
          <w:szCs w:val="24"/>
        </w:rPr>
        <w:t>Jeigu turtas nebuvo parduotas aukcione, jis gali būti naudojamas kitu Lietuvos Respublikos valstybės ir savivaldybių turto valdymo, naudojimo ir disponavimo juo įstatymo (</w:t>
      </w:r>
      <w:proofErr w:type="spellStart"/>
      <w:r w:rsidRPr="00244D7F">
        <w:rPr>
          <w:rFonts w:ascii="Times New Roman" w:hAnsi="Times New Roman"/>
          <w:sz w:val="22"/>
          <w:szCs w:val="24"/>
        </w:rPr>
        <w:t>Žin</w:t>
      </w:r>
      <w:proofErr w:type="spellEnd"/>
      <w:r w:rsidRPr="00244D7F">
        <w:rPr>
          <w:rFonts w:ascii="Times New Roman" w:hAnsi="Times New Roman"/>
          <w:sz w:val="22"/>
          <w:szCs w:val="24"/>
        </w:rPr>
        <w:t xml:space="preserve">., 1998, Nr. </w:t>
      </w:r>
      <w:hyperlink r:id="rId9" w:history="1">
        <w:r w:rsidRPr="00244D7F">
          <w:rPr>
            <w:rFonts w:ascii="Times New Roman" w:hAnsi="Times New Roman"/>
            <w:sz w:val="22"/>
            <w:szCs w:val="24"/>
            <w:u w:val="single"/>
          </w:rPr>
          <w:t>54-1492</w:t>
        </w:r>
      </w:hyperlink>
      <w:r w:rsidRPr="00244D7F">
        <w:rPr>
          <w:rFonts w:ascii="Times New Roman" w:hAnsi="Times New Roman"/>
          <w:sz w:val="22"/>
          <w:szCs w:val="24"/>
        </w:rPr>
        <w:t xml:space="preserve">; 2002, Nr. </w:t>
      </w:r>
      <w:hyperlink r:id="rId10" w:history="1">
        <w:r w:rsidRPr="00244D7F">
          <w:rPr>
            <w:rFonts w:ascii="Times New Roman" w:hAnsi="Times New Roman"/>
            <w:sz w:val="22"/>
            <w:szCs w:val="24"/>
            <w:u w:val="single"/>
          </w:rPr>
          <w:t>60-2412</w:t>
        </w:r>
      </w:hyperlink>
      <w:r w:rsidRPr="00244D7F">
        <w:rPr>
          <w:rFonts w:ascii="Times New Roman" w:hAnsi="Times New Roman"/>
          <w:sz w:val="22"/>
          <w:szCs w:val="24"/>
        </w:rPr>
        <w:t>) nustatytu būdu, nurašomas arba parduodamas pakartotiniame aukcione, sumažinus pradinę pardavimo kainą ne daugiau kaip 30 procentų ankstesniame aukcione nustatytos pradinės pardavimo kainos, o pradedant ketvirtuoju aukcionu – ne daugiau kaip 50 procentų ankstesniame aukcione nustatytos pradinės pardavimo kainos. Pakartotinių aukcionų skaičius neribojamas.</w:t>
      </w:r>
    </w:p>
    <w:p w14:paraId="6F1528D1"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993"/>
        </w:tabs>
        <w:ind w:left="0" w:firstLine="720"/>
        <w:jc w:val="both"/>
        <w:rPr>
          <w:rFonts w:ascii="Times New Roman" w:hAnsi="Times New Roman"/>
          <w:sz w:val="22"/>
          <w:szCs w:val="24"/>
        </w:rPr>
      </w:pPr>
      <w:r w:rsidRPr="00244D7F">
        <w:rPr>
          <w:rFonts w:ascii="Times New Roman" w:hAnsi="Times New Roman"/>
          <w:sz w:val="22"/>
          <w:szCs w:val="24"/>
        </w:rPr>
        <w:t>Aukcione gali būti neparduodamas turtas, kurio rinkos vertė yra mažesnė už aukciono organizavimo išlaidas.</w:t>
      </w:r>
    </w:p>
    <w:p w14:paraId="6F1528D2" w14:textId="77777777" w:rsidR="00C22DE7" w:rsidRPr="00244D7F" w:rsidRDefault="00C22DE7" w:rsidP="00D056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20"/>
        <w:jc w:val="both"/>
        <w:rPr>
          <w:rFonts w:ascii="Times New Roman" w:hAnsi="Times New Roman"/>
          <w:sz w:val="22"/>
          <w:szCs w:val="24"/>
        </w:rPr>
      </w:pPr>
    </w:p>
    <w:p w14:paraId="6F1528D3" w14:textId="77777777" w:rsidR="00C22DE7" w:rsidRPr="00244D7F" w:rsidRDefault="00C22DE7" w:rsidP="00D0564D">
      <w:pPr>
        <w:pStyle w:val="Preformatted"/>
        <w:numPr>
          <w:ilvl w:val="0"/>
          <w:numId w:val="1"/>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284"/>
        </w:tabs>
        <w:ind w:left="0" w:firstLine="0"/>
        <w:jc w:val="center"/>
        <w:rPr>
          <w:rFonts w:ascii="Times New Roman" w:hAnsi="Times New Roman"/>
          <w:b/>
          <w:caps/>
          <w:sz w:val="22"/>
          <w:szCs w:val="24"/>
        </w:rPr>
      </w:pPr>
      <w:r w:rsidRPr="00244D7F">
        <w:rPr>
          <w:rFonts w:ascii="Times New Roman" w:hAnsi="Times New Roman"/>
          <w:b/>
          <w:caps/>
          <w:sz w:val="22"/>
          <w:szCs w:val="24"/>
        </w:rPr>
        <w:t>AUKCIONO RENGĖJAS</w:t>
      </w:r>
    </w:p>
    <w:p w14:paraId="6F1528D4" w14:textId="77777777" w:rsidR="00C22DE7" w:rsidRPr="00244D7F" w:rsidRDefault="00C22DE7" w:rsidP="00D056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284"/>
        </w:tabs>
        <w:jc w:val="center"/>
        <w:rPr>
          <w:rFonts w:ascii="Times New Roman" w:hAnsi="Times New Roman"/>
          <w:b/>
          <w:caps/>
          <w:sz w:val="22"/>
          <w:szCs w:val="24"/>
        </w:rPr>
      </w:pPr>
    </w:p>
    <w:p w14:paraId="6F1528D5"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993"/>
        </w:tabs>
        <w:ind w:left="0" w:firstLine="720"/>
        <w:jc w:val="both"/>
        <w:rPr>
          <w:rFonts w:ascii="Times New Roman" w:hAnsi="Times New Roman"/>
          <w:sz w:val="22"/>
          <w:szCs w:val="24"/>
        </w:rPr>
      </w:pPr>
      <w:r w:rsidRPr="00244D7F">
        <w:rPr>
          <w:rFonts w:ascii="Times New Roman" w:hAnsi="Times New Roman"/>
          <w:sz w:val="22"/>
          <w:szCs w:val="24"/>
        </w:rPr>
        <w:t>Tiesioginį aukcioną rengia turto valdytojas arba turto valdytojo viešuosius pirkimus reguliuojančių teisės aktų nustatyta tvarka parinktas Lietuvos Respublikoje įsteigtas juridinis asmuo, kitoje Europos Sąjungos valstybėje narėje ar kitoje Europos ekonominės erdvės valstybėje įsteigtas juridinis asmuo, kita organizacija arba šiose valstybėse įsteigto juridinio asmens, kitos organizacijos padalinys. Elektroninis aukcionas rengiamas per valstybės įmonės Registrų centro administruojamą informacinę sistemą. Turto valdytojas, juridinis asmuo, kita organizacija ar juridinio asmens, kitos organizacijos padalinys, rengiantys tiesioginį aukcioną, ir valstybės įmonė Registrų centras, administruojanti elektroniniams aukcionams skirtą informacinę, Taisyklėse kartu vadinami aukciono rengėju.</w:t>
      </w:r>
    </w:p>
    <w:p w14:paraId="6F1528D6"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993"/>
        </w:tabs>
        <w:ind w:left="0" w:firstLine="720"/>
        <w:jc w:val="both"/>
        <w:rPr>
          <w:rFonts w:ascii="Times New Roman" w:hAnsi="Times New Roman"/>
          <w:sz w:val="22"/>
          <w:szCs w:val="24"/>
        </w:rPr>
      </w:pPr>
      <w:r w:rsidRPr="00244D7F">
        <w:rPr>
          <w:rFonts w:ascii="Times New Roman" w:hAnsi="Times New Roman"/>
          <w:sz w:val="22"/>
          <w:szCs w:val="24"/>
        </w:rPr>
        <w:t xml:space="preserve">Aukcionas organizuojamas ir vykdomas pagal  šias taisykles. Šiomis taisyklėmis turi vadovautis savivaldybės administracija, seniūnijos ir visos savivaldybės biudžetinės įstaigos.  </w:t>
      </w:r>
    </w:p>
    <w:p w14:paraId="6F1528D7"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993"/>
        </w:tabs>
        <w:ind w:left="0" w:firstLine="720"/>
        <w:jc w:val="both"/>
        <w:rPr>
          <w:rFonts w:ascii="Times New Roman" w:hAnsi="Times New Roman"/>
          <w:sz w:val="22"/>
          <w:szCs w:val="24"/>
        </w:rPr>
      </w:pPr>
      <w:r w:rsidRPr="00244D7F">
        <w:rPr>
          <w:rFonts w:ascii="Times New Roman" w:hAnsi="Times New Roman"/>
          <w:sz w:val="22"/>
          <w:szCs w:val="24"/>
        </w:rPr>
        <w:t xml:space="preserve"> Jeigu aukcioną rengia ne turto valdytojas, jis su aukciono rengėju sudaro pavedimo sutartį.</w:t>
      </w:r>
    </w:p>
    <w:p w14:paraId="6F1528D8" w14:textId="77777777" w:rsidR="00C22DE7" w:rsidRPr="00244D7F" w:rsidRDefault="00C22DE7" w:rsidP="00D056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993"/>
        </w:tabs>
        <w:ind w:firstLine="720"/>
        <w:jc w:val="both"/>
        <w:rPr>
          <w:rFonts w:ascii="Times New Roman" w:hAnsi="Times New Roman"/>
          <w:sz w:val="22"/>
          <w:szCs w:val="24"/>
        </w:rPr>
      </w:pPr>
    </w:p>
    <w:p w14:paraId="6F1528D9" w14:textId="77777777" w:rsidR="00C22DE7" w:rsidRPr="00244D7F" w:rsidRDefault="00C22DE7" w:rsidP="00D0564D">
      <w:pPr>
        <w:pStyle w:val="Preformatted"/>
        <w:numPr>
          <w:ilvl w:val="0"/>
          <w:numId w:val="1"/>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284"/>
        </w:tabs>
        <w:ind w:left="0" w:firstLine="0"/>
        <w:jc w:val="center"/>
        <w:rPr>
          <w:rFonts w:ascii="Times New Roman" w:hAnsi="Times New Roman"/>
          <w:b/>
          <w:caps/>
          <w:sz w:val="22"/>
          <w:szCs w:val="24"/>
        </w:rPr>
      </w:pPr>
      <w:r w:rsidRPr="00244D7F">
        <w:rPr>
          <w:rFonts w:ascii="Times New Roman" w:hAnsi="Times New Roman"/>
          <w:b/>
          <w:caps/>
          <w:sz w:val="22"/>
          <w:szCs w:val="24"/>
        </w:rPr>
        <w:t>AUKCIONO SKELBIMAS</w:t>
      </w:r>
    </w:p>
    <w:p w14:paraId="6F1528DA" w14:textId="77777777" w:rsidR="00C22DE7" w:rsidRPr="00244D7F" w:rsidRDefault="00C22DE7" w:rsidP="00D056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284"/>
        </w:tabs>
        <w:jc w:val="center"/>
        <w:rPr>
          <w:rFonts w:ascii="Times New Roman" w:hAnsi="Times New Roman"/>
          <w:b/>
          <w:caps/>
          <w:sz w:val="22"/>
          <w:szCs w:val="24"/>
        </w:rPr>
      </w:pPr>
    </w:p>
    <w:p w14:paraId="6F1528DB"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r w:rsidRPr="00244D7F">
        <w:rPr>
          <w:rFonts w:ascii="Times New Roman" w:hAnsi="Times New Roman"/>
          <w:sz w:val="22"/>
          <w:szCs w:val="24"/>
        </w:rPr>
        <w:t xml:space="preserve">Apie rengiamą aukcioną turto valdytojas turi ne vėliau kaip prieš 15 kalendorinių dienų iki aukciono pradžios paskelbti savo interneto svetainėje, jeigu jis ją turi, ir bent viename iš nacionalinių </w:t>
      </w:r>
      <w:r w:rsidRPr="00244D7F">
        <w:rPr>
          <w:rFonts w:ascii="Times New Roman" w:hAnsi="Times New Roman"/>
          <w:sz w:val="22"/>
          <w:szCs w:val="24"/>
        </w:rPr>
        <w:lastRenderedPageBreak/>
        <w:t>Lietuvos Respublikos dienraščių, o prireikus – ir kitose visuomenės informavimo priemonėse. Jeigu aukcioną rengia ne turto valdytojas, ši informacija taip pat gali būti skelbiama aukciono rengėjo interneto svetainėje.</w:t>
      </w:r>
    </w:p>
    <w:p w14:paraId="6F1528DC"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r w:rsidRPr="00244D7F">
        <w:rPr>
          <w:rFonts w:ascii="Times New Roman" w:hAnsi="Times New Roman"/>
          <w:sz w:val="22"/>
          <w:szCs w:val="24"/>
        </w:rPr>
        <w:t>Skelbime apie aukcioną turi būti nurodyta:</w:t>
      </w:r>
    </w:p>
    <w:p w14:paraId="6F1528DD" w14:textId="77777777" w:rsidR="00C22DE7" w:rsidRPr="00244D7F" w:rsidRDefault="00C22DE7" w:rsidP="00D0564D">
      <w:pPr>
        <w:pStyle w:val="Preformatted"/>
        <w:numPr>
          <w:ilvl w:val="1"/>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276"/>
        </w:tabs>
        <w:ind w:left="0" w:firstLine="720"/>
        <w:jc w:val="both"/>
        <w:rPr>
          <w:rFonts w:ascii="Times New Roman" w:hAnsi="Times New Roman"/>
          <w:sz w:val="22"/>
          <w:szCs w:val="24"/>
        </w:rPr>
      </w:pPr>
      <w:r w:rsidRPr="00244D7F">
        <w:rPr>
          <w:rFonts w:ascii="Times New Roman" w:hAnsi="Times New Roman"/>
          <w:sz w:val="22"/>
          <w:szCs w:val="24"/>
        </w:rPr>
        <w:t>turto valdytojas;</w:t>
      </w:r>
    </w:p>
    <w:p w14:paraId="6F1528DE" w14:textId="77777777" w:rsidR="00C22DE7" w:rsidRPr="00244D7F" w:rsidRDefault="00C22DE7" w:rsidP="00D0564D">
      <w:pPr>
        <w:pStyle w:val="Preformatted"/>
        <w:numPr>
          <w:ilvl w:val="1"/>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276"/>
        </w:tabs>
        <w:ind w:left="0" w:firstLine="720"/>
        <w:jc w:val="both"/>
        <w:rPr>
          <w:rFonts w:ascii="Times New Roman" w:hAnsi="Times New Roman"/>
          <w:sz w:val="22"/>
          <w:szCs w:val="24"/>
        </w:rPr>
      </w:pPr>
      <w:r w:rsidRPr="00244D7F">
        <w:rPr>
          <w:rFonts w:ascii="Times New Roman" w:hAnsi="Times New Roman"/>
          <w:sz w:val="22"/>
          <w:szCs w:val="24"/>
        </w:rPr>
        <w:t>aukciono rengėjas, jeigu aukcioną rengia ne turto valdytojas;</w:t>
      </w:r>
    </w:p>
    <w:p w14:paraId="6F1528DF" w14:textId="77777777" w:rsidR="00C22DE7" w:rsidRPr="00244D7F" w:rsidRDefault="00C22DE7" w:rsidP="00D0564D">
      <w:pPr>
        <w:pStyle w:val="Preformatted"/>
        <w:numPr>
          <w:ilvl w:val="1"/>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276"/>
        </w:tabs>
        <w:ind w:left="0" w:firstLine="720"/>
        <w:jc w:val="both"/>
        <w:rPr>
          <w:rFonts w:ascii="Times New Roman" w:hAnsi="Times New Roman"/>
          <w:sz w:val="22"/>
          <w:szCs w:val="24"/>
        </w:rPr>
      </w:pPr>
      <w:r w:rsidRPr="00244D7F">
        <w:rPr>
          <w:rFonts w:ascii="Times New Roman" w:hAnsi="Times New Roman"/>
          <w:sz w:val="22"/>
          <w:szCs w:val="24"/>
        </w:rPr>
        <w:t xml:space="preserve">informacija apie parduodamą turtą: </w:t>
      </w:r>
    </w:p>
    <w:p w14:paraId="6F1528E0" w14:textId="77777777" w:rsidR="00C22DE7" w:rsidRPr="00244D7F" w:rsidRDefault="00C22DE7" w:rsidP="00D13900">
      <w:pPr>
        <w:pStyle w:val="Preformatted"/>
        <w:numPr>
          <w:ilvl w:val="2"/>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560"/>
        </w:tabs>
        <w:ind w:left="0" w:firstLine="720"/>
        <w:jc w:val="both"/>
        <w:rPr>
          <w:rFonts w:ascii="Times New Roman" w:hAnsi="Times New Roman"/>
          <w:sz w:val="22"/>
          <w:szCs w:val="24"/>
        </w:rPr>
      </w:pPr>
      <w:r w:rsidRPr="00244D7F">
        <w:rPr>
          <w:rFonts w:ascii="Times New Roman" w:hAnsi="Times New Roman"/>
          <w:sz w:val="22"/>
          <w:szCs w:val="24"/>
        </w:rPr>
        <w:t>pavadinimas;</w:t>
      </w:r>
    </w:p>
    <w:p w14:paraId="6F1528E1" w14:textId="77777777" w:rsidR="00C22DE7" w:rsidRPr="00244D7F" w:rsidRDefault="00C22DE7" w:rsidP="00D13900">
      <w:pPr>
        <w:pStyle w:val="Preformatted"/>
        <w:numPr>
          <w:ilvl w:val="2"/>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560"/>
        </w:tabs>
        <w:ind w:left="0" w:firstLine="720"/>
        <w:jc w:val="both"/>
        <w:rPr>
          <w:rFonts w:ascii="Times New Roman" w:hAnsi="Times New Roman"/>
          <w:sz w:val="22"/>
          <w:szCs w:val="24"/>
        </w:rPr>
      </w:pPr>
      <w:r w:rsidRPr="00244D7F">
        <w:rPr>
          <w:rFonts w:ascii="Times New Roman" w:hAnsi="Times New Roman"/>
          <w:sz w:val="22"/>
          <w:szCs w:val="24"/>
        </w:rPr>
        <w:t>pagaminimo metai;</w:t>
      </w:r>
    </w:p>
    <w:p w14:paraId="6F1528E2" w14:textId="77777777" w:rsidR="00C22DE7" w:rsidRPr="00244D7F" w:rsidRDefault="00C22DE7" w:rsidP="00D13900">
      <w:pPr>
        <w:pStyle w:val="Preformatted"/>
        <w:numPr>
          <w:ilvl w:val="2"/>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560"/>
        </w:tabs>
        <w:ind w:left="0" w:firstLine="720"/>
        <w:jc w:val="both"/>
        <w:rPr>
          <w:rFonts w:ascii="Times New Roman" w:hAnsi="Times New Roman"/>
          <w:sz w:val="22"/>
          <w:szCs w:val="24"/>
        </w:rPr>
      </w:pPr>
      <w:r w:rsidRPr="00244D7F">
        <w:rPr>
          <w:rFonts w:ascii="Times New Roman" w:hAnsi="Times New Roman"/>
          <w:sz w:val="22"/>
          <w:szCs w:val="24"/>
        </w:rPr>
        <w:t>techniniai duomenys;</w:t>
      </w:r>
    </w:p>
    <w:p w14:paraId="6F1528E3" w14:textId="77777777" w:rsidR="00C22DE7" w:rsidRPr="00244D7F" w:rsidRDefault="00C22DE7" w:rsidP="00D13900">
      <w:pPr>
        <w:pStyle w:val="Preformatted"/>
        <w:numPr>
          <w:ilvl w:val="2"/>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560"/>
        </w:tabs>
        <w:ind w:left="0" w:firstLine="720"/>
        <w:jc w:val="both"/>
        <w:rPr>
          <w:rFonts w:ascii="Times New Roman" w:hAnsi="Times New Roman"/>
          <w:sz w:val="22"/>
          <w:szCs w:val="24"/>
        </w:rPr>
      </w:pPr>
      <w:r w:rsidRPr="00244D7F">
        <w:rPr>
          <w:rFonts w:ascii="Times New Roman" w:hAnsi="Times New Roman"/>
          <w:sz w:val="22"/>
          <w:szCs w:val="24"/>
        </w:rPr>
        <w:t>ar parduodamas turtas yra sertifikuotas, jeigu pagal teisės aktų reikalavimus atitikties sertifikatas privalomas;</w:t>
      </w:r>
    </w:p>
    <w:p w14:paraId="6F1528E4" w14:textId="77777777" w:rsidR="00C22DE7" w:rsidRPr="00244D7F" w:rsidRDefault="00C22DE7" w:rsidP="00D13900">
      <w:pPr>
        <w:pStyle w:val="Preformatted"/>
        <w:numPr>
          <w:ilvl w:val="2"/>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560"/>
        </w:tabs>
        <w:ind w:left="0" w:firstLine="720"/>
        <w:jc w:val="both"/>
        <w:rPr>
          <w:rFonts w:ascii="Times New Roman" w:hAnsi="Times New Roman"/>
          <w:sz w:val="22"/>
          <w:szCs w:val="24"/>
        </w:rPr>
      </w:pPr>
      <w:r w:rsidRPr="00244D7F">
        <w:rPr>
          <w:rFonts w:ascii="Times New Roman" w:hAnsi="Times New Roman"/>
          <w:sz w:val="22"/>
          <w:szCs w:val="24"/>
        </w:rPr>
        <w:t>ar parduodamas turtas yra registruotas kuriame nors iš valstybės registrų, jeigu pagal teisės aktų reikalavimus registruoti privaloma;</w:t>
      </w:r>
    </w:p>
    <w:p w14:paraId="6F1528E5" w14:textId="77777777" w:rsidR="00C22DE7" w:rsidRPr="00244D7F" w:rsidRDefault="00C22DE7" w:rsidP="00D13900">
      <w:pPr>
        <w:pStyle w:val="Preformatted"/>
        <w:numPr>
          <w:ilvl w:val="2"/>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560"/>
        </w:tabs>
        <w:ind w:left="0" w:firstLine="720"/>
        <w:jc w:val="both"/>
        <w:rPr>
          <w:rFonts w:ascii="Times New Roman" w:hAnsi="Times New Roman"/>
          <w:sz w:val="22"/>
          <w:szCs w:val="24"/>
        </w:rPr>
      </w:pPr>
      <w:r w:rsidRPr="00244D7F">
        <w:rPr>
          <w:rFonts w:ascii="Times New Roman" w:hAnsi="Times New Roman"/>
          <w:sz w:val="22"/>
          <w:szCs w:val="24"/>
        </w:rPr>
        <w:t>pradinė pardavimo kaina;</w:t>
      </w:r>
    </w:p>
    <w:p w14:paraId="6F1528E6" w14:textId="77777777" w:rsidR="00C22DE7" w:rsidRPr="00244D7F" w:rsidRDefault="00C22DE7" w:rsidP="00D13900">
      <w:pPr>
        <w:pStyle w:val="Preformatted"/>
        <w:numPr>
          <w:ilvl w:val="2"/>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560"/>
        </w:tabs>
        <w:ind w:left="0" w:firstLine="720"/>
        <w:jc w:val="both"/>
        <w:rPr>
          <w:rFonts w:ascii="Times New Roman" w:hAnsi="Times New Roman"/>
          <w:sz w:val="22"/>
          <w:szCs w:val="24"/>
        </w:rPr>
      </w:pPr>
      <w:r w:rsidRPr="00244D7F">
        <w:rPr>
          <w:rFonts w:ascii="Times New Roman" w:hAnsi="Times New Roman"/>
          <w:sz w:val="22"/>
          <w:szCs w:val="24"/>
        </w:rPr>
        <w:t>minimalus kainos didinimo intervalas;</w:t>
      </w:r>
    </w:p>
    <w:p w14:paraId="6F1528E7" w14:textId="77777777" w:rsidR="00C22DE7" w:rsidRPr="00244D7F" w:rsidRDefault="00C22DE7" w:rsidP="00D13900">
      <w:pPr>
        <w:pStyle w:val="Preformatted"/>
        <w:numPr>
          <w:ilvl w:val="2"/>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560"/>
        </w:tabs>
        <w:ind w:left="0" w:firstLine="720"/>
        <w:jc w:val="both"/>
        <w:rPr>
          <w:rFonts w:ascii="Times New Roman" w:hAnsi="Times New Roman"/>
          <w:sz w:val="22"/>
          <w:szCs w:val="24"/>
        </w:rPr>
      </w:pPr>
      <w:r w:rsidRPr="00244D7F">
        <w:rPr>
          <w:rFonts w:ascii="Times New Roman" w:hAnsi="Times New Roman"/>
          <w:sz w:val="22"/>
          <w:szCs w:val="24"/>
        </w:rPr>
        <w:t>trečiųjų asmenų teisės į parduodamą turtą;</w:t>
      </w:r>
    </w:p>
    <w:p w14:paraId="6F1528E8" w14:textId="77777777" w:rsidR="00C22DE7" w:rsidRPr="00244D7F" w:rsidRDefault="00C22DE7" w:rsidP="00D0564D">
      <w:pPr>
        <w:pStyle w:val="Preformatted"/>
        <w:numPr>
          <w:ilvl w:val="1"/>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276"/>
        </w:tabs>
        <w:ind w:left="0" w:firstLine="720"/>
        <w:jc w:val="both"/>
        <w:rPr>
          <w:rFonts w:ascii="Times New Roman" w:hAnsi="Times New Roman"/>
          <w:sz w:val="22"/>
          <w:szCs w:val="24"/>
        </w:rPr>
      </w:pPr>
      <w:r w:rsidRPr="00244D7F">
        <w:rPr>
          <w:rFonts w:ascii="Times New Roman" w:hAnsi="Times New Roman"/>
          <w:sz w:val="22"/>
          <w:szCs w:val="24"/>
        </w:rPr>
        <w:t>aukciono dalyvių registravimo, asmens duomenų patvirtinimo tvarka, vieta, data ir laikas;</w:t>
      </w:r>
    </w:p>
    <w:p w14:paraId="6F1528E9" w14:textId="77777777" w:rsidR="00C22DE7" w:rsidRPr="00244D7F" w:rsidRDefault="00C22DE7" w:rsidP="00D0564D">
      <w:pPr>
        <w:pStyle w:val="Preformatted"/>
        <w:numPr>
          <w:ilvl w:val="1"/>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276"/>
        </w:tabs>
        <w:ind w:left="0" w:firstLine="720"/>
        <w:jc w:val="both"/>
        <w:rPr>
          <w:rFonts w:ascii="Times New Roman" w:hAnsi="Times New Roman"/>
          <w:sz w:val="22"/>
          <w:szCs w:val="24"/>
        </w:rPr>
      </w:pPr>
      <w:r w:rsidRPr="00244D7F">
        <w:rPr>
          <w:rFonts w:ascii="Times New Roman" w:hAnsi="Times New Roman"/>
          <w:sz w:val="22"/>
          <w:szCs w:val="24"/>
        </w:rPr>
        <w:t>aukciono vykdymo būdas, vieta ir laikas (tiesioginio aukciono pradžios data, laikas (valanda, minutė), elektroninio aukciono – jam vykdyti skirtos interneto svetainės adresas, pradžios ir pabaigos data ir laikas (valanda, minutė);</w:t>
      </w:r>
    </w:p>
    <w:p w14:paraId="6F1528EA" w14:textId="77777777" w:rsidR="00C22DE7" w:rsidRPr="00244D7F" w:rsidRDefault="00C22DE7" w:rsidP="00D0564D">
      <w:pPr>
        <w:pStyle w:val="Preformatted"/>
        <w:numPr>
          <w:ilvl w:val="1"/>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276"/>
        </w:tabs>
        <w:ind w:left="0" w:firstLine="720"/>
        <w:jc w:val="both"/>
        <w:rPr>
          <w:rFonts w:ascii="Times New Roman" w:hAnsi="Times New Roman"/>
          <w:sz w:val="22"/>
          <w:szCs w:val="24"/>
        </w:rPr>
      </w:pPr>
      <w:r w:rsidRPr="00244D7F">
        <w:rPr>
          <w:rFonts w:ascii="Times New Roman" w:hAnsi="Times New Roman"/>
          <w:sz w:val="22"/>
          <w:szCs w:val="24"/>
        </w:rPr>
        <w:t>aukciono rengėjo paskirto kontaktinio asmens vardas ir pavardė, pareigos, adresas, telefono numeris ir elektroninio pašto adresas, jeigu jis jį turi;</w:t>
      </w:r>
    </w:p>
    <w:p w14:paraId="6F1528EB" w14:textId="77777777" w:rsidR="00C22DE7" w:rsidRPr="00244D7F" w:rsidRDefault="00C22DE7" w:rsidP="00D0564D">
      <w:pPr>
        <w:pStyle w:val="Preformatted"/>
        <w:numPr>
          <w:ilvl w:val="1"/>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276"/>
        </w:tabs>
        <w:ind w:left="0" w:firstLine="720"/>
        <w:jc w:val="both"/>
        <w:rPr>
          <w:rFonts w:ascii="Times New Roman" w:hAnsi="Times New Roman"/>
          <w:sz w:val="22"/>
          <w:szCs w:val="24"/>
        </w:rPr>
      </w:pPr>
      <w:bookmarkStart w:id="0" w:name="_Ref340604656"/>
      <w:r w:rsidRPr="00244D7F">
        <w:rPr>
          <w:rFonts w:ascii="Times New Roman" w:hAnsi="Times New Roman"/>
          <w:sz w:val="22"/>
          <w:szCs w:val="24"/>
        </w:rPr>
        <w:t>parduodamo turto apžiūros vieta, data ir laikas</w:t>
      </w:r>
      <w:bookmarkEnd w:id="0"/>
      <w:r w:rsidRPr="00244D7F">
        <w:rPr>
          <w:rFonts w:ascii="Times New Roman" w:hAnsi="Times New Roman"/>
          <w:sz w:val="22"/>
          <w:szCs w:val="24"/>
        </w:rPr>
        <w:t>;</w:t>
      </w:r>
    </w:p>
    <w:p w14:paraId="6F1528EC" w14:textId="77777777" w:rsidR="00C22DE7" w:rsidRPr="00244D7F" w:rsidRDefault="00C22DE7" w:rsidP="00D0564D">
      <w:pPr>
        <w:pStyle w:val="Preformatted"/>
        <w:numPr>
          <w:ilvl w:val="1"/>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276"/>
        </w:tabs>
        <w:ind w:left="0" w:firstLine="720"/>
        <w:jc w:val="both"/>
        <w:rPr>
          <w:rFonts w:ascii="Times New Roman" w:hAnsi="Times New Roman"/>
          <w:sz w:val="22"/>
          <w:szCs w:val="24"/>
        </w:rPr>
      </w:pPr>
      <w:r w:rsidRPr="00244D7F">
        <w:rPr>
          <w:rFonts w:ascii="Times New Roman" w:hAnsi="Times New Roman"/>
          <w:sz w:val="22"/>
          <w:szCs w:val="24"/>
        </w:rPr>
        <w:t>informacija apie bendros ūkinės paskirties atskirų parduodamo turto vienetų, sudarančių neparduotą turtinį kompleksą, pardavimą tame pačiame tiesioginiame aukcione, jeigu taip nusprendė turto valdytojo sudaryta komisija.</w:t>
      </w:r>
    </w:p>
    <w:p w14:paraId="6F1528ED" w14:textId="77777777" w:rsidR="00C22DE7" w:rsidRPr="00244D7F" w:rsidRDefault="00C22DE7" w:rsidP="00D056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20"/>
        <w:jc w:val="both"/>
        <w:rPr>
          <w:rFonts w:ascii="Times New Roman" w:hAnsi="Times New Roman"/>
          <w:sz w:val="22"/>
          <w:szCs w:val="24"/>
        </w:rPr>
      </w:pPr>
    </w:p>
    <w:p w14:paraId="6F1528EE" w14:textId="77777777" w:rsidR="00C22DE7" w:rsidRPr="00244D7F" w:rsidRDefault="00C22DE7" w:rsidP="00D0564D">
      <w:pPr>
        <w:pStyle w:val="Preformatted"/>
        <w:numPr>
          <w:ilvl w:val="0"/>
          <w:numId w:val="1"/>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284"/>
        </w:tabs>
        <w:ind w:left="0" w:firstLine="0"/>
        <w:jc w:val="center"/>
        <w:rPr>
          <w:rFonts w:ascii="Times New Roman" w:hAnsi="Times New Roman"/>
          <w:b/>
          <w:caps/>
          <w:sz w:val="22"/>
          <w:szCs w:val="24"/>
        </w:rPr>
      </w:pPr>
      <w:r w:rsidRPr="00244D7F">
        <w:rPr>
          <w:rFonts w:ascii="Times New Roman" w:hAnsi="Times New Roman"/>
          <w:b/>
          <w:caps/>
          <w:sz w:val="22"/>
          <w:szCs w:val="24"/>
        </w:rPr>
        <w:t>PARENGIAMIEJI DARBAI</w:t>
      </w:r>
    </w:p>
    <w:p w14:paraId="6F1528EF" w14:textId="77777777" w:rsidR="00C22DE7" w:rsidRPr="00244D7F" w:rsidRDefault="00C22DE7" w:rsidP="00D056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284"/>
        </w:tabs>
        <w:jc w:val="center"/>
        <w:rPr>
          <w:rFonts w:ascii="Times New Roman" w:hAnsi="Times New Roman"/>
          <w:b/>
          <w:caps/>
          <w:sz w:val="22"/>
          <w:szCs w:val="24"/>
        </w:rPr>
      </w:pPr>
    </w:p>
    <w:p w14:paraId="6F1528F0"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r w:rsidRPr="00244D7F">
        <w:rPr>
          <w:rFonts w:ascii="Times New Roman" w:hAnsi="Times New Roman"/>
          <w:sz w:val="22"/>
          <w:szCs w:val="24"/>
        </w:rPr>
        <w:t>Aukciono vykdymo būdą parenka turto valdytojas, atsižvelgdamas į aukciono rengėjo paslaugos kainą ir technines galimybes.</w:t>
      </w:r>
    </w:p>
    <w:p w14:paraId="6F1528F1"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r w:rsidRPr="00244D7F">
        <w:rPr>
          <w:rFonts w:ascii="Times New Roman" w:hAnsi="Times New Roman"/>
          <w:sz w:val="22"/>
          <w:szCs w:val="24"/>
        </w:rPr>
        <w:t>Parduodamo turto pradinę pardavimo kainą nustato turto valdytojo sudaryta komisija. Parduodamo turto pradinė pardavimo kaina nustatoma atsižvelgiant į buhalterinės apskaitos dokumentuose nurodytą jo įsigijimo (pasigaminimo) savikainą ir rinkos vertę. Parduodamas turtas, kurio įsigijimo (pasigaminimo) savikaina yra didesnė negu 50 000,00 (penkiasdešimt tūkstančių) litų ar dėl kurio pradinės pardavimo kainos nesutaria turto valdytojo sudarytos komisijos nariai, vertinamas Lietuvos Respublikos turto ir verslo vertinimo pagrindų įstatymo (</w:t>
      </w:r>
      <w:proofErr w:type="spellStart"/>
      <w:r w:rsidRPr="00244D7F">
        <w:rPr>
          <w:rFonts w:ascii="Times New Roman" w:hAnsi="Times New Roman"/>
          <w:sz w:val="22"/>
          <w:szCs w:val="24"/>
        </w:rPr>
        <w:t>Žin</w:t>
      </w:r>
      <w:proofErr w:type="spellEnd"/>
      <w:r w:rsidRPr="00244D7F">
        <w:rPr>
          <w:rFonts w:ascii="Times New Roman" w:hAnsi="Times New Roman"/>
          <w:sz w:val="22"/>
          <w:szCs w:val="24"/>
        </w:rPr>
        <w:t>., 1999, Nr. </w:t>
      </w:r>
      <w:hyperlink r:id="rId11" w:history="1">
        <w:r w:rsidRPr="00244D7F">
          <w:rPr>
            <w:rFonts w:ascii="Times New Roman" w:hAnsi="Times New Roman"/>
            <w:sz w:val="22"/>
            <w:szCs w:val="24"/>
          </w:rPr>
          <w:t>52-1672</w:t>
        </w:r>
      </w:hyperlink>
      <w:r w:rsidRPr="00244D7F">
        <w:rPr>
          <w:rFonts w:ascii="Times New Roman" w:hAnsi="Times New Roman"/>
          <w:sz w:val="22"/>
          <w:szCs w:val="24"/>
        </w:rPr>
        <w:t xml:space="preserve">; 2011, Nr. </w:t>
      </w:r>
      <w:hyperlink r:id="rId12" w:history="1">
        <w:r w:rsidRPr="00244D7F">
          <w:rPr>
            <w:rFonts w:ascii="Times New Roman" w:hAnsi="Times New Roman"/>
            <w:color w:val="0000FF"/>
            <w:sz w:val="22"/>
            <w:szCs w:val="24"/>
            <w:u w:val="single"/>
          </w:rPr>
          <w:t>86-4139</w:t>
        </w:r>
      </w:hyperlink>
      <w:r w:rsidRPr="00244D7F">
        <w:rPr>
          <w:rFonts w:ascii="Times New Roman" w:hAnsi="Times New Roman"/>
          <w:sz w:val="22"/>
          <w:szCs w:val="24"/>
        </w:rPr>
        <w:t>) nustatyta tvarka.</w:t>
      </w:r>
    </w:p>
    <w:p w14:paraId="6F1528F2"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r w:rsidRPr="00244D7F">
        <w:rPr>
          <w:rFonts w:ascii="Times New Roman" w:hAnsi="Times New Roman"/>
          <w:sz w:val="22"/>
          <w:szCs w:val="24"/>
        </w:rPr>
        <w:t>Bendros ūkinės paskirties atskiri parduodamo turto vienetai gali būti jungiami į parduodamą turtinį kompleksą, jeigu taip nusprendžia turto valdytojo sudaryta komisija ir parduodamas turtinis kompleksas turi didesnę vertę negu atskiri parduodamo turto vienetai. Kai Taisyklių nuostatos taikomos ir parduodamo turto vienetui, ir parduodamam turtiniam kompleksui, vartojama sąvoka „turto objektas“.</w:t>
      </w:r>
    </w:p>
    <w:p w14:paraId="6F1528F3"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r w:rsidRPr="00244D7F">
        <w:rPr>
          <w:rFonts w:ascii="Times New Roman" w:hAnsi="Times New Roman"/>
          <w:sz w:val="22"/>
          <w:szCs w:val="24"/>
        </w:rPr>
        <w:t>Turto valdytojo sudaryta komisija taip pat priima sprendimą dėl į neparduotą turtinį kompleksą sujungtų bendros ūkinės paskirties atskirų parduodamo turto vienetų:</w:t>
      </w:r>
    </w:p>
    <w:p w14:paraId="6F1528F4" w14:textId="77777777" w:rsidR="00C22DE7" w:rsidRPr="00244D7F" w:rsidRDefault="00C22DE7" w:rsidP="00D0564D">
      <w:pPr>
        <w:pStyle w:val="Preformatted"/>
        <w:numPr>
          <w:ilvl w:val="1"/>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 w:val="left" w:pos="1276"/>
        </w:tabs>
        <w:ind w:left="0" w:firstLine="720"/>
        <w:jc w:val="both"/>
        <w:rPr>
          <w:rFonts w:ascii="Times New Roman" w:hAnsi="Times New Roman"/>
          <w:sz w:val="22"/>
          <w:szCs w:val="24"/>
        </w:rPr>
      </w:pPr>
      <w:r w:rsidRPr="00244D7F">
        <w:rPr>
          <w:rFonts w:ascii="Times New Roman" w:hAnsi="Times New Roman"/>
          <w:sz w:val="22"/>
          <w:szCs w:val="24"/>
        </w:rPr>
        <w:t>pardavimo kiekvieno atskirai tame pačiame tiesioginiame aukcione;</w:t>
      </w:r>
    </w:p>
    <w:p w14:paraId="6F1528F5" w14:textId="77777777" w:rsidR="00C22DE7" w:rsidRPr="00244D7F" w:rsidRDefault="00C22DE7" w:rsidP="00D0564D">
      <w:pPr>
        <w:pStyle w:val="Preformatted"/>
        <w:numPr>
          <w:ilvl w:val="1"/>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 w:val="left" w:pos="1276"/>
        </w:tabs>
        <w:ind w:left="0" w:firstLine="720"/>
        <w:jc w:val="both"/>
        <w:rPr>
          <w:rFonts w:ascii="Times New Roman" w:hAnsi="Times New Roman"/>
          <w:sz w:val="22"/>
          <w:szCs w:val="24"/>
        </w:rPr>
      </w:pPr>
      <w:r w:rsidRPr="00244D7F">
        <w:rPr>
          <w:rFonts w:ascii="Times New Roman" w:hAnsi="Times New Roman"/>
          <w:sz w:val="22"/>
          <w:szCs w:val="24"/>
        </w:rPr>
        <w:t>jungimo į parduodamą turtinį kompleksą pakartotiniame aukcione.</w:t>
      </w:r>
    </w:p>
    <w:p w14:paraId="6F1528F6"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r w:rsidRPr="00244D7F">
        <w:rPr>
          <w:rFonts w:ascii="Times New Roman" w:hAnsi="Times New Roman"/>
          <w:sz w:val="22"/>
          <w:szCs w:val="24"/>
        </w:rPr>
        <w:t>Prieš aukcioną turto valdytojas rengia parduodamo turto apžiūrą, kuri turi trukti ne mažiau kaip 3 dienas. Parduodamo turto apžiūroje turi teisę dalyvauti kiekvienas pageidaujantis asmuo.</w:t>
      </w:r>
    </w:p>
    <w:p w14:paraId="6F1528F7" w14:textId="77777777" w:rsidR="00C22DE7" w:rsidRPr="00244D7F" w:rsidRDefault="00C22DE7" w:rsidP="00D056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firstLine="720"/>
        <w:jc w:val="both"/>
        <w:rPr>
          <w:rFonts w:ascii="Times New Roman" w:hAnsi="Times New Roman"/>
          <w:sz w:val="22"/>
          <w:szCs w:val="24"/>
        </w:rPr>
      </w:pPr>
    </w:p>
    <w:p w14:paraId="6F1528F8" w14:textId="77777777" w:rsidR="00C22DE7" w:rsidRPr="00244D7F" w:rsidRDefault="00C22DE7" w:rsidP="00D0564D">
      <w:pPr>
        <w:pStyle w:val="Preformatted"/>
        <w:numPr>
          <w:ilvl w:val="0"/>
          <w:numId w:val="1"/>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284"/>
        </w:tabs>
        <w:ind w:left="0" w:firstLine="0"/>
        <w:jc w:val="center"/>
        <w:rPr>
          <w:rFonts w:ascii="Times New Roman" w:hAnsi="Times New Roman"/>
          <w:b/>
          <w:caps/>
          <w:sz w:val="22"/>
          <w:szCs w:val="24"/>
        </w:rPr>
      </w:pPr>
      <w:r w:rsidRPr="00244D7F">
        <w:rPr>
          <w:rFonts w:ascii="Times New Roman" w:hAnsi="Times New Roman"/>
          <w:b/>
          <w:caps/>
          <w:sz w:val="22"/>
          <w:szCs w:val="24"/>
        </w:rPr>
        <w:t>AUKCIONO VYKDYMAS</w:t>
      </w:r>
    </w:p>
    <w:p w14:paraId="6F1528F9" w14:textId="77777777" w:rsidR="00C22DE7" w:rsidRPr="00244D7F" w:rsidRDefault="00C22DE7" w:rsidP="00D056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284"/>
        </w:tabs>
        <w:jc w:val="center"/>
        <w:rPr>
          <w:rFonts w:ascii="Times New Roman" w:hAnsi="Times New Roman"/>
          <w:b/>
          <w:caps/>
          <w:sz w:val="22"/>
          <w:szCs w:val="24"/>
        </w:rPr>
      </w:pPr>
    </w:p>
    <w:p w14:paraId="6F1528FA"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bookmarkStart w:id="1" w:name="_Ref353201766"/>
      <w:r w:rsidRPr="00244D7F">
        <w:rPr>
          <w:rFonts w:ascii="Times New Roman" w:hAnsi="Times New Roman"/>
          <w:sz w:val="22"/>
          <w:szCs w:val="24"/>
        </w:rPr>
        <w:t>Aukcionas gali būti vykdomas, jeigu jame įsiregistravo ne mažiau kaip 2 aukciono dalyviai.</w:t>
      </w:r>
      <w:bookmarkEnd w:id="1"/>
    </w:p>
    <w:p w14:paraId="6F1528FB"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bookmarkStart w:id="2" w:name="_Ref340608834"/>
      <w:r w:rsidRPr="00244D7F">
        <w:rPr>
          <w:rFonts w:ascii="Times New Roman" w:hAnsi="Times New Roman"/>
          <w:sz w:val="22"/>
          <w:szCs w:val="24"/>
        </w:rPr>
        <w:t>Asmuo, registruodamasis aukciono dalyviu, nurodo asmens duomenis, adresą ar elektroninio pašto adresą, kuriuo jam būtų pranešama, jeigu jis būtų pripažintas aukciono laimėtoju.</w:t>
      </w:r>
    </w:p>
    <w:p w14:paraId="6F1528FC"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r w:rsidRPr="00244D7F">
        <w:rPr>
          <w:rFonts w:ascii="Times New Roman" w:hAnsi="Times New Roman"/>
          <w:sz w:val="22"/>
          <w:szCs w:val="24"/>
        </w:rPr>
        <w:t>Aukciono rengėjas aukciono dalyvių asmens duomenis tretiesiems asmenims atskleisti gali tik asmens duomenų apsaugą reguliuojančių teisės aktų nustatytais atvejais.</w:t>
      </w:r>
    </w:p>
    <w:p w14:paraId="6F1528FD"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bookmarkStart w:id="3" w:name="_Ref363477894"/>
      <w:r w:rsidRPr="00244D7F">
        <w:rPr>
          <w:rFonts w:ascii="Times New Roman" w:hAnsi="Times New Roman"/>
          <w:sz w:val="22"/>
          <w:szCs w:val="24"/>
        </w:rPr>
        <w:lastRenderedPageBreak/>
        <w:t>Prieš pradedant kiekvieno parduodamo turto objekto aukcioną, aukciono dalyviams turi būti pranešamas parduodamo turto objekto pavadinimas, jeigu yra galimybė, parodoma nuotrauka, pranešama pradinė pardavimo kaina ir minimalus kainos didinimo intervalas. Minimalus kainos didinimo intervalas turi būti ne mažesnis kaip 1 procentas pradinės pardavimo kainos.</w:t>
      </w:r>
      <w:bookmarkEnd w:id="2"/>
      <w:bookmarkEnd w:id="3"/>
    </w:p>
    <w:p w14:paraId="6F1528FE"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bookmarkStart w:id="4" w:name="_Ref340609060"/>
      <w:r w:rsidRPr="00244D7F">
        <w:rPr>
          <w:rFonts w:ascii="Times New Roman" w:hAnsi="Times New Roman"/>
          <w:sz w:val="22"/>
          <w:szCs w:val="24"/>
        </w:rPr>
        <w:t>Pirmoji aukciono dalyvių siūloma kaina turi būti ne mažesnė už pradinę pardavimo kainą. Kiekvieno kito aukciono dalyvio siūloma kaina turi būti ne mažesnė už prieš tai pasiūlytą kainą, padidintą ne mažiau kaip minimaliu kainos didinimo intervalu.</w:t>
      </w:r>
      <w:bookmarkEnd w:id="4"/>
    </w:p>
    <w:p w14:paraId="6F1528FF"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bookmarkStart w:id="5" w:name="_Ref353198130"/>
      <w:r w:rsidRPr="00244D7F">
        <w:rPr>
          <w:rFonts w:ascii="Times New Roman" w:hAnsi="Times New Roman"/>
          <w:sz w:val="22"/>
          <w:szCs w:val="24"/>
        </w:rPr>
        <w:t>Aukciono dalyvis, pasiūlęs didžiausią kainą iki pasibaigiant parduodamo turto objekto aukcionui, pripažįstamas šio parduodamo turto objekto aukciono laimėtoju, o paskutinė pasiūlyta kaina yra parduodamo turto objekto pardavimo kaina. Aukciono rengėjas aukciono laimėtoją ne vėliau kaip kitą darbo dieną po aukciono pabaigos registruotu laišku ar elektroniniu laišku, pasirašytu teisinę galią turinčiu elektroniniu parašu, informuoja apie tai, jam taip pat pranešama apie atsiskaitymo už nupirktą turto objektą tvarką ir terminus, nupirkto turto objekto atsiėmimo vietą, tvarką ir terminus ir pateikiami duomenys mokėjimo pavedimui suformuoti.</w:t>
      </w:r>
      <w:bookmarkEnd w:id="5"/>
    </w:p>
    <w:p w14:paraId="6F152900"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r w:rsidRPr="00244D7F">
        <w:rPr>
          <w:rFonts w:ascii="Times New Roman" w:hAnsi="Times New Roman"/>
          <w:sz w:val="22"/>
          <w:szCs w:val="24"/>
        </w:rPr>
        <w:t>Laikoma, kad turto objektas neparduotas aukcione, jeigu aukcionas neįvyksta, nes jame įsiregistravo mažiau kaip 2 aukciono dalyviai, arba jeigu įvykus aukcionui nė vienas aukciono dalyvis nepasiūlo kainos, lygios ar didesnės už pradinę turto objekto pardavimo kainą.</w:t>
      </w:r>
    </w:p>
    <w:p w14:paraId="6F152901"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r w:rsidRPr="00244D7F">
        <w:rPr>
          <w:rFonts w:ascii="Times New Roman" w:hAnsi="Times New Roman"/>
          <w:sz w:val="22"/>
          <w:szCs w:val="24"/>
        </w:rPr>
        <w:t>Jeigu yra techninių galimybių, sudaromos sąlygos žiūrovo teisėmis stebėti aukcioną to pageidaujantiems asmenims: tiesioginį aukcioną – dalyvaujant tiesioginio aukciono vykdymo vietoje, elektroninį aukcioną – prisijungus prie elektroninio aukciono svetainės.</w:t>
      </w:r>
    </w:p>
    <w:p w14:paraId="6F152902" w14:textId="77777777" w:rsidR="00C22DE7" w:rsidRPr="00244D7F" w:rsidRDefault="00C22DE7" w:rsidP="00D056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firstLine="720"/>
        <w:jc w:val="both"/>
        <w:rPr>
          <w:rFonts w:ascii="Times New Roman" w:hAnsi="Times New Roman"/>
          <w:sz w:val="22"/>
          <w:szCs w:val="24"/>
        </w:rPr>
      </w:pPr>
    </w:p>
    <w:p w14:paraId="6F152903" w14:textId="77777777" w:rsidR="00C22DE7" w:rsidRPr="00244D7F" w:rsidRDefault="00C22DE7" w:rsidP="00D0564D">
      <w:pPr>
        <w:pStyle w:val="Preformatted"/>
        <w:numPr>
          <w:ilvl w:val="0"/>
          <w:numId w:val="1"/>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284"/>
        </w:tabs>
        <w:ind w:left="0" w:firstLine="0"/>
        <w:jc w:val="center"/>
        <w:rPr>
          <w:rFonts w:ascii="Times New Roman" w:hAnsi="Times New Roman"/>
          <w:b/>
          <w:caps/>
          <w:sz w:val="22"/>
          <w:szCs w:val="24"/>
        </w:rPr>
      </w:pPr>
      <w:r w:rsidRPr="00244D7F">
        <w:rPr>
          <w:rFonts w:ascii="Times New Roman" w:hAnsi="Times New Roman"/>
          <w:b/>
          <w:caps/>
          <w:sz w:val="22"/>
          <w:szCs w:val="24"/>
        </w:rPr>
        <w:t>TIESIOGINIO AUKCIONO YPATUMAI</w:t>
      </w:r>
    </w:p>
    <w:p w14:paraId="6F152904" w14:textId="77777777" w:rsidR="00C22DE7" w:rsidRPr="00244D7F" w:rsidRDefault="00C22DE7" w:rsidP="00D056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284"/>
        </w:tabs>
        <w:jc w:val="center"/>
        <w:rPr>
          <w:rFonts w:ascii="Times New Roman" w:hAnsi="Times New Roman"/>
          <w:b/>
          <w:caps/>
          <w:sz w:val="22"/>
          <w:szCs w:val="24"/>
        </w:rPr>
      </w:pPr>
    </w:p>
    <w:p w14:paraId="6F152905"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r w:rsidRPr="00244D7F">
        <w:rPr>
          <w:rFonts w:ascii="Times New Roman" w:hAnsi="Times New Roman"/>
          <w:sz w:val="22"/>
          <w:szCs w:val="24"/>
        </w:rPr>
        <w:t>Registruojant tiesioginio aukciono dalyvį, jam išduodamas tiesioginio aukciono dalyvio bilietas, kuriame įrašytas tiesioginio aukciono dalyvio numeris.</w:t>
      </w:r>
    </w:p>
    <w:p w14:paraId="6F152906"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r w:rsidRPr="00244D7F">
        <w:rPr>
          <w:rFonts w:ascii="Times New Roman" w:hAnsi="Times New Roman"/>
          <w:sz w:val="22"/>
          <w:szCs w:val="24"/>
        </w:rPr>
        <w:t>Viešo prekių tiesioginio aukciono vedėjo registrą (Taisyklių 1 priedas) veda tiesioginio aukciono vedėjas. Kitą darbo dieną po tiesioginio aukciono pabaigos Viešo prekių tiesioginio aukciono vedėjo registras perduodamas turto valdytojui.</w:t>
      </w:r>
    </w:p>
    <w:p w14:paraId="6F152907"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r w:rsidRPr="00244D7F">
        <w:rPr>
          <w:rFonts w:ascii="Times New Roman" w:hAnsi="Times New Roman"/>
          <w:sz w:val="22"/>
          <w:szCs w:val="24"/>
        </w:rPr>
        <w:t xml:space="preserve">Tiesioginio aukciono dalyvis, ketinantis įsigyti turto objektą, siūlo kainą, atitinkančią Taisyklių </w:t>
      </w:r>
      <w:r w:rsidR="00D13900">
        <w:fldChar w:fldCharType="begin"/>
      </w:r>
      <w:r w:rsidR="00D13900">
        <w:instrText xml:space="preserve"> REF _Ref340609060 \r \h  \* MERGEFORMAT </w:instrText>
      </w:r>
      <w:r w:rsidR="00D13900">
        <w:fldChar w:fldCharType="separate"/>
      </w:r>
      <w:r w:rsidRPr="00244D7F">
        <w:rPr>
          <w:rFonts w:ascii="Times New Roman" w:hAnsi="Times New Roman"/>
          <w:sz w:val="22"/>
          <w:szCs w:val="24"/>
        </w:rPr>
        <w:t>21</w:t>
      </w:r>
      <w:r w:rsidR="00D13900">
        <w:fldChar w:fldCharType="end"/>
      </w:r>
      <w:r w:rsidRPr="00244D7F">
        <w:rPr>
          <w:rFonts w:ascii="Times New Roman" w:hAnsi="Times New Roman"/>
          <w:sz w:val="22"/>
          <w:szCs w:val="24"/>
        </w:rPr>
        <w:t xml:space="preserve"> punkte nustatytus reikalavimus, ją garsiai paskelbdamas ir pakeldamas tiesioginio aukciono dalyvio bilietą su įrašytu tiesioginio aukciono dalyvio numeriu, nukreiptu į tiesioginio aukciono vedėjo pusę.</w:t>
      </w:r>
    </w:p>
    <w:p w14:paraId="6F152908"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r w:rsidRPr="00244D7F">
        <w:rPr>
          <w:rFonts w:ascii="Times New Roman" w:hAnsi="Times New Roman"/>
          <w:sz w:val="22"/>
          <w:szCs w:val="24"/>
        </w:rPr>
        <w:t>Tiesioginio aukciono vedėjas pakartoja kiekvieną pasiūlytą kainą ir ją pasiūliusio tiesioginio aukciono dalyvio numerį.</w:t>
      </w:r>
    </w:p>
    <w:p w14:paraId="6F152909"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r w:rsidRPr="00244D7F">
        <w:rPr>
          <w:rFonts w:ascii="Times New Roman" w:hAnsi="Times New Roman"/>
          <w:sz w:val="22"/>
          <w:szCs w:val="24"/>
        </w:rPr>
        <w:t>Jeigu nė vienas tiesioginio aukciono dalyvis nesiūlo didesnės kainos, tiesioginio aukciono vedėjas kas 5 sekundes dar tris kartus pakartoja paskutinę pasiūlytą kainą, skelbdamas pakartojimų skaičių. Nuskambėjus trečiajam pakartojimui, tiesioginio aukciono vedėjas plaktuko dūžiu patvirtina ir paskelbia, kad šis parduodamas turto objektas parduotas už paskutinę paskelbtą kainą.</w:t>
      </w:r>
    </w:p>
    <w:p w14:paraId="6F15290A"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r w:rsidRPr="00244D7F">
        <w:rPr>
          <w:rFonts w:ascii="Times New Roman" w:hAnsi="Times New Roman"/>
          <w:sz w:val="22"/>
          <w:szCs w:val="24"/>
        </w:rPr>
        <w:t>Tiesioginio aukciono laimėtojas privalo parodyti tiesioginio aukciono vedėjui tiesioginio aukciono dalyvio bilietą.</w:t>
      </w:r>
    </w:p>
    <w:p w14:paraId="6F15290B"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r w:rsidRPr="00244D7F">
        <w:rPr>
          <w:rFonts w:ascii="Times New Roman" w:hAnsi="Times New Roman"/>
          <w:sz w:val="22"/>
          <w:szCs w:val="24"/>
        </w:rPr>
        <w:t>Pasibaigus vieno turto objekto aukcionui, ta pačia tvarka parduodamas kitas turto objektas.</w:t>
      </w:r>
    </w:p>
    <w:p w14:paraId="6F15290C"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r w:rsidRPr="00244D7F">
        <w:rPr>
          <w:rFonts w:ascii="Times New Roman" w:hAnsi="Times New Roman"/>
          <w:sz w:val="22"/>
          <w:szCs w:val="24"/>
        </w:rPr>
        <w:t>Kiekvienas tiesioginiame aukcione neparduotą turtinį kompleksą sudarantis turto vienetas gali būti parduodamas tame pačiame tiesioginiame aukcione, jeigu tai buvo nurodyta skelbime apie aukcioną ir turto valdytojo sudaryta komisija nustatė kiekvieno turto vieneto pradinę pardavimo kainą.</w:t>
      </w:r>
    </w:p>
    <w:p w14:paraId="6F15290D" w14:textId="77777777" w:rsidR="00C22DE7" w:rsidRPr="00244D7F" w:rsidRDefault="00C22DE7" w:rsidP="00D056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720"/>
        <w:jc w:val="both"/>
        <w:rPr>
          <w:rFonts w:ascii="Times New Roman" w:hAnsi="Times New Roman"/>
          <w:sz w:val="22"/>
          <w:szCs w:val="24"/>
        </w:rPr>
      </w:pPr>
    </w:p>
    <w:p w14:paraId="6F15290E" w14:textId="77777777" w:rsidR="00C22DE7" w:rsidRPr="00244D7F" w:rsidRDefault="00C22DE7" w:rsidP="00D0564D">
      <w:pPr>
        <w:pStyle w:val="Preformatted"/>
        <w:numPr>
          <w:ilvl w:val="0"/>
          <w:numId w:val="1"/>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284"/>
        </w:tabs>
        <w:ind w:left="0" w:firstLine="0"/>
        <w:jc w:val="center"/>
        <w:rPr>
          <w:rFonts w:ascii="Times New Roman" w:hAnsi="Times New Roman"/>
          <w:b/>
          <w:caps/>
          <w:sz w:val="22"/>
          <w:szCs w:val="24"/>
        </w:rPr>
      </w:pPr>
      <w:r w:rsidRPr="00244D7F">
        <w:rPr>
          <w:rFonts w:ascii="Times New Roman" w:hAnsi="Times New Roman"/>
          <w:b/>
          <w:caps/>
          <w:sz w:val="22"/>
          <w:szCs w:val="24"/>
        </w:rPr>
        <w:t>ELEKTRONINIO AUKCIONO YPATUMAI</w:t>
      </w:r>
    </w:p>
    <w:p w14:paraId="6F15290F" w14:textId="77777777" w:rsidR="00C22DE7" w:rsidRPr="00244D7F" w:rsidRDefault="00C22DE7" w:rsidP="00D056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284"/>
        </w:tabs>
        <w:jc w:val="center"/>
        <w:rPr>
          <w:rFonts w:ascii="Times New Roman" w:hAnsi="Times New Roman"/>
          <w:b/>
          <w:caps/>
          <w:sz w:val="22"/>
          <w:szCs w:val="24"/>
        </w:rPr>
      </w:pPr>
    </w:p>
    <w:p w14:paraId="6F152910"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r w:rsidRPr="00244D7F">
        <w:rPr>
          <w:rFonts w:ascii="Times New Roman" w:hAnsi="Times New Roman"/>
          <w:sz w:val="22"/>
          <w:szCs w:val="24"/>
        </w:rPr>
        <w:t>Elektroniniai aukcionai vykdomi naudojant interneto ryšį ir pritaikytus galinius telekomunikacijų įrenginius aukciono rengėjo paskirtoje ir skelbime apie aukcioną nurodytoje elektroninio aukciono svetainėje.</w:t>
      </w:r>
    </w:p>
    <w:p w14:paraId="6F152911"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r w:rsidRPr="00244D7F">
        <w:rPr>
          <w:rFonts w:ascii="Times New Roman" w:hAnsi="Times New Roman"/>
          <w:sz w:val="22"/>
          <w:szCs w:val="24"/>
        </w:rPr>
        <w:t>Registruodamasis elektroninio aukciono dalyviu, asmuo tapatybę gali patvirtinti naudodamasis elektroniniu parašu, internetinės bankininkystės teikiamomis galimybėmis ar kitu, su elektroninio aukciono rengėju sutartu, būdu.</w:t>
      </w:r>
    </w:p>
    <w:p w14:paraId="6F152912"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r w:rsidRPr="00244D7F">
        <w:rPr>
          <w:rFonts w:ascii="Times New Roman" w:hAnsi="Times New Roman"/>
          <w:sz w:val="22"/>
          <w:szCs w:val="24"/>
        </w:rPr>
        <w:t>Asmeniui, registruojamam elektroninio aukciono dalyviu, suteikiamas prisijungimo prie informacinės sistemos elektroninio aukciono dalyvio teisėmis slaptažodis.</w:t>
      </w:r>
    </w:p>
    <w:p w14:paraId="6F152913"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r w:rsidRPr="00244D7F">
        <w:rPr>
          <w:rFonts w:ascii="Times New Roman" w:hAnsi="Times New Roman"/>
          <w:sz w:val="22"/>
          <w:szCs w:val="24"/>
        </w:rPr>
        <w:t xml:space="preserve">Elektroninio aukciono dalyvis kainą už turto objektą, kuri turi atitikti Taisyklių </w:t>
      </w:r>
      <w:r w:rsidR="00D13900">
        <w:fldChar w:fldCharType="begin"/>
      </w:r>
      <w:r w:rsidR="00D13900">
        <w:instrText xml:space="preserve"> REF _Ref340609060 \r \h  \* MERGEFORMAT </w:instrText>
      </w:r>
      <w:r w:rsidR="00D13900">
        <w:fldChar w:fldCharType="separate"/>
      </w:r>
      <w:r w:rsidRPr="00244D7F">
        <w:rPr>
          <w:rFonts w:ascii="Times New Roman" w:hAnsi="Times New Roman"/>
          <w:sz w:val="22"/>
          <w:szCs w:val="24"/>
        </w:rPr>
        <w:t>21</w:t>
      </w:r>
      <w:r w:rsidR="00D13900">
        <w:fldChar w:fldCharType="end"/>
      </w:r>
      <w:r w:rsidRPr="00244D7F">
        <w:rPr>
          <w:rFonts w:ascii="Times New Roman" w:hAnsi="Times New Roman"/>
          <w:sz w:val="22"/>
          <w:szCs w:val="24"/>
        </w:rPr>
        <w:t xml:space="preserve"> punkto reikalavimus, gali siūlyti jungdamasis prie informacinės sistemos skelbime apie elektroninį aukcioną </w:t>
      </w:r>
      <w:r w:rsidRPr="00244D7F">
        <w:rPr>
          <w:rFonts w:ascii="Times New Roman" w:hAnsi="Times New Roman"/>
          <w:sz w:val="22"/>
          <w:szCs w:val="24"/>
        </w:rPr>
        <w:lastRenderedPageBreak/>
        <w:t>nurodytu laiku arba naudodamasis informacinės sistemos teikiamomis galimybėmis automatiškai, nurodęs savo siūlomą kainos didinimo intervalą ir maksimalią kainą.</w:t>
      </w:r>
    </w:p>
    <w:p w14:paraId="6F152914"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r w:rsidRPr="00244D7F">
        <w:rPr>
          <w:rFonts w:ascii="Times New Roman" w:hAnsi="Times New Roman"/>
          <w:sz w:val="22"/>
          <w:szCs w:val="24"/>
        </w:rPr>
        <w:t xml:space="preserve">Vykstant turto objekto elektroniniam aukcionui, elektroninio aukciono interneto svetainėje iki skelbime apie elektroninį aukcioną nurodytos turto objekto aukciono pabaigos nuolat skelbiama Taisyklių </w:t>
      </w:r>
      <w:r w:rsidR="00D13900">
        <w:fldChar w:fldCharType="begin"/>
      </w:r>
      <w:r w:rsidR="00D13900">
        <w:instrText xml:space="preserve"> REF _Ref363477894 \r \h  \* MERGEFORMAT </w:instrText>
      </w:r>
      <w:r w:rsidR="00D13900">
        <w:fldChar w:fldCharType="separate"/>
      </w:r>
      <w:r w:rsidRPr="00244D7F">
        <w:rPr>
          <w:rFonts w:ascii="Times New Roman" w:hAnsi="Times New Roman"/>
          <w:sz w:val="22"/>
          <w:szCs w:val="24"/>
        </w:rPr>
        <w:t>20</w:t>
      </w:r>
      <w:r w:rsidR="00D13900">
        <w:fldChar w:fldCharType="end"/>
      </w:r>
      <w:r w:rsidRPr="00244D7F">
        <w:rPr>
          <w:rFonts w:ascii="Times New Roman" w:hAnsi="Times New Roman"/>
          <w:sz w:val="22"/>
          <w:szCs w:val="24"/>
        </w:rPr>
        <w:t xml:space="preserve"> punkte nurodyta informacija ir didžiausia iki to laiko pasiūlyta kaina.</w:t>
      </w:r>
    </w:p>
    <w:p w14:paraId="6F152915"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r w:rsidRPr="00244D7F">
        <w:rPr>
          <w:rFonts w:ascii="Times New Roman" w:hAnsi="Times New Roman"/>
          <w:sz w:val="22"/>
          <w:szCs w:val="24"/>
        </w:rPr>
        <w:t>Pasibaigus elektroniniam aukcionui, informacinės sistemos pranešimas apie kiekvieną parduoto turto objektą, jo aukciono laimėtoją ir pardavimo kainą arba apie neįvykusį parduodamo turto objekto aukcioną kitą darbo dieną po elektroninio aukciono pabaigos elektroninio aukciono rengėjo nustatyta tvarka pateikiamas turto valdytojui.</w:t>
      </w:r>
    </w:p>
    <w:p w14:paraId="6F152916" w14:textId="77777777" w:rsidR="00C22DE7" w:rsidRPr="00244D7F" w:rsidRDefault="00C22DE7" w:rsidP="00D056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20"/>
        <w:jc w:val="both"/>
        <w:rPr>
          <w:rFonts w:ascii="Times New Roman" w:hAnsi="Times New Roman"/>
          <w:sz w:val="22"/>
          <w:szCs w:val="24"/>
        </w:rPr>
      </w:pPr>
    </w:p>
    <w:p w14:paraId="6F152917" w14:textId="77777777" w:rsidR="00C22DE7" w:rsidRPr="00244D7F" w:rsidRDefault="00C22DE7" w:rsidP="00D0564D">
      <w:pPr>
        <w:pStyle w:val="Preformatted"/>
        <w:numPr>
          <w:ilvl w:val="0"/>
          <w:numId w:val="1"/>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567"/>
        </w:tabs>
        <w:spacing w:before="120"/>
        <w:ind w:left="0" w:firstLine="0"/>
        <w:jc w:val="center"/>
        <w:rPr>
          <w:rFonts w:ascii="Times New Roman" w:hAnsi="Times New Roman"/>
          <w:b/>
          <w:caps/>
          <w:sz w:val="22"/>
          <w:szCs w:val="24"/>
        </w:rPr>
      </w:pPr>
      <w:r w:rsidRPr="00244D7F">
        <w:rPr>
          <w:rFonts w:ascii="Times New Roman" w:hAnsi="Times New Roman"/>
          <w:b/>
          <w:caps/>
          <w:sz w:val="22"/>
          <w:szCs w:val="24"/>
        </w:rPr>
        <w:t>ATSISKAITYMAS UŽ AUKCIONE NUPIRKTĄ TURTO OBJEKTĄ IR AUKCIONO RENGIMĄ</w:t>
      </w:r>
    </w:p>
    <w:p w14:paraId="6F152918" w14:textId="77777777" w:rsidR="00C22DE7" w:rsidRPr="00244D7F" w:rsidRDefault="00C22DE7" w:rsidP="00D056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720"/>
        <w:jc w:val="both"/>
        <w:rPr>
          <w:rFonts w:ascii="Times New Roman" w:hAnsi="Times New Roman"/>
          <w:sz w:val="22"/>
          <w:szCs w:val="24"/>
        </w:rPr>
      </w:pPr>
    </w:p>
    <w:p w14:paraId="6F152919"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r w:rsidRPr="00244D7F">
        <w:rPr>
          <w:rFonts w:ascii="Times New Roman" w:hAnsi="Times New Roman"/>
          <w:sz w:val="22"/>
          <w:szCs w:val="24"/>
        </w:rPr>
        <w:t>Aukciono laimėtojas už aukcione nupirktą turto objektą atsiskaito skelbime apie aukcioną nurodyta tvarka ir per nustatytus terminus.</w:t>
      </w:r>
    </w:p>
    <w:p w14:paraId="6F15291A"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r w:rsidRPr="00244D7F">
        <w:rPr>
          <w:rFonts w:ascii="Times New Roman" w:hAnsi="Times New Roman"/>
          <w:sz w:val="22"/>
          <w:szCs w:val="24"/>
        </w:rPr>
        <w:t>Jeigu per nustatytą terminą aukciono laimėtojas neatsiskaito už nupirktą turto objektą, šį turto objektą galima parduoti naujame aukcione. Tokiu atveju turto valdytojas turi teisę įgyvendinti visas aukciono vedėjo teises, nurodytas Lietuvos Respublikos civilinio kodekso (</w:t>
      </w:r>
      <w:proofErr w:type="spellStart"/>
      <w:r w:rsidRPr="00244D7F">
        <w:rPr>
          <w:rFonts w:ascii="Times New Roman" w:hAnsi="Times New Roman"/>
          <w:sz w:val="22"/>
          <w:szCs w:val="24"/>
        </w:rPr>
        <w:t>Žin</w:t>
      </w:r>
      <w:proofErr w:type="spellEnd"/>
      <w:r w:rsidRPr="00244D7F">
        <w:rPr>
          <w:rFonts w:ascii="Times New Roman" w:hAnsi="Times New Roman"/>
          <w:sz w:val="22"/>
          <w:szCs w:val="24"/>
        </w:rPr>
        <w:t xml:space="preserve">., 2000, Nr. </w:t>
      </w:r>
      <w:hyperlink r:id="rId13" w:history="1">
        <w:r w:rsidRPr="00244D7F">
          <w:rPr>
            <w:rFonts w:ascii="Times New Roman" w:hAnsi="Times New Roman"/>
            <w:color w:val="0000FF"/>
            <w:sz w:val="22"/>
            <w:szCs w:val="24"/>
            <w:u w:val="single"/>
          </w:rPr>
          <w:t>74-2262</w:t>
        </w:r>
      </w:hyperlink>
      <w:r w:rsidRPr="00244D7F">
        <w:rPr>
          <w:rFonts w:ascii="Times New Roman" w:hAnsi="Times New Roman"/>
          <w:sz w:val="22"/>
          <w:szCs w:val="24"/>
        </w:rPr>
        <w:t xml:space="preserve">) 6.422 straipsnio 2 dalyje. </w:t>
      </w:r>
    </w:p>
    <w:p w14:paraId="6F15291B"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r w:rsidRPr="00244D7F">
        <w:rPr>
          <w:rFonts w:ascii="Times New Roman" w:hAnsi="Times New Roman"/>
          <w:sz w:val="22"/>
          <w:szCs w:val="24"/>
        </w:rPr>
        <w:t>Turto valdytojas, gavęs banko patvirtinimą, kad įmokėta visa turto objekto pardavimo kaina, surašo 2 egzemplioriais Viešame prekių aukcione parduoto turto objekto perdavimo aktą (Taisyklių 2 priedas). Jį pasirašo turto valdytojas ir aukciono laimėtojas.</w:t>
      </w:r>
    </w:p>
    <w:p w14:paraId="6F15291C"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r w:rsidRPr="00244D7F">
        <w:rPr>
          <w:rFonts w:ascii="Times New Roman" w:hAnsi="Times New Roman"/>
          <w:sz w:val="22"/>
          <w:szCs w:val="24"/>
        </w:rPr>
        <w:t>Aukciono laimėtojui aukcione nupirktas turto objektas, Viešame prekių aukcione parduoto turto objekto perdavimo aktas ir su šio turto objekto naudojimu susijusi dokumentacija perduodama per 3 darbo dienas nuo atsiskaitymo už nupirktą turto objektą dienos.</w:t>
      </w:r>
    </w:p>
    <w:p w14:paraId="6F15291D" w14:textId="77777777" w:rsidR="00C22DE7" w:rsidRPr="00244D7F"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r w:rsidRPr="00244D7F">
        <w:rPr>
          <w:rFonts w:ascii="Times New Roman" w:hAnsi="Times New Roman"/>
          <w:sz w:val="22"/>
          <w:szCs w:val="24"/>
        </w:rPr>
        <w:t>Viešame prekių aukcione parduoto turto objekto perdavimo aktas yra nuosavybės teisę į jį patvirtinantis dokumentas.</w:t>
      </w:r>
    </w:p>
    <w:p w14:paraId="6F15291E" w14:textId="77777777" w:rsidR="00C22DE7" w:rsidRDefault="00C22DE7" w:rsidP="00D0564D">
      <w:pPr>
        <w:pStyle w:val="Preformatted"/>
        <w:numPr>
          <w:ilvl w:val="0"/>
          <w:numId w:val="2"/>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0" w:firstLine="720"/>
        <w:jc w:val="both"/>
        <w:rPr>
          <w:rFonts w:ascii="Times New Roman" w:hAnsi="Times New Roman"/>
          <w:sz w:val="22"/>
          <w:szCs w:val="24"/>
        </w:rPr>
      </w:pPr>
      <w:r w:rsidRPr="00244D7F">
        <w:rPr>
          <w:rFonts w:ascii="Times New Roman" w:hAnsi="Times New Roman"/>
          <w:sz w:val="22"/>
          <w:szCs w:val="24"/>
        </w:rPr>
        <w:t>Turto valdytojas su aukciono rengėju už aukciono rengimą atsiskaito pavedimo sutartyje nurodyta tvarka.</w:t>
      </w:r>
    </w:p>
    <w:p w14:paraId="6F15291F" w14:textId="77777777" w:rsidR="00686AB2" w:rsidRDefault="00686AB2" w:rsidP="00686A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jc w:val="both"/>
        <w:rPr>
          <w:rFonts w:ascii="Times New Roman" w:hAnsi="Times New Roman"/>
          <w:sz w:val="22"/>
          <w:szCs w:val="24"/>
        </w:rPr>
      </w:pPr>
    </w:p>
    <w:p w14:paraId="6F152920" w14:textId="289F0853" w:rsidR="00686AB2" w:rsidRDefault="00D13900" w:rsidP="00D13900">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jc w:val="center"/>
        <w:rPr>
          <w:rFonts w:ascii="Times New Roman" w:hAnsi="Times New Roman"/>
          <w:sz w:val="22"/>
          <w:szCs w:val="24"/>
        </w:rPr>
      </w:pPr>
      <w:r>
        <w:rPr>
          <w:rFonts w:ascii="Times New Roman" w:hAnsi="Times New Roman"/>
          <w:sz w:val="22"/>
          <w:szCs w:val="24"/>
        </w:rPr>
        <w:t>______________________</w:t>
      </w:r>
    </w:p>
    <w:p w14:paraId="6F152921" w14:textId="77777777" w:rsidR="00686AB2" w:rsidRPr="00244D7F" w:rsidRDefault="00686AB2" w:rsidP="00686A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jc w:val="both"/>
        <w:rPr>
          <w:rFonts w:ascii="Times New Roman" w:hAnsi="Times New Roman"/>
          <w:sz w:val="22"/>
          <w:szCs w:val="24"/>
        </w:rPr>
      </w:pPr>
    </w:p>
    <w:p w14:paraId="6F152922" w14:textId="77777777" w:rsidR="00C22DE7" w:rsidRPr="00244D7F" w:rsidDel="FFFFFFFF" w:rsidRDefault="00C22DE7" w:rsidP="00D0564D">
      <w:pPr>
        <w:widowControl/>
        <w:autoSpaceDE/>
        <w:autoSpaceDN/>
        <w:adjustRightInd/>
        <w:jc w:val="both"/>
        <w:rPr>
          <w:rFonts w:ascii="Times New Roman" w:hAnsi="Times New Roman"/>
          <w:color w:val="auto"/>
          <w:spacing w:val="0"/>
          <w:kern w:val="0"/>
          <w:position w:val="0"/>
          <w:sz w:val="22"/>
          <w:szCs w:val="20"/>
          <w:u w:val="none"/>
          <w:shd w:val="clear" w:color="auto" w:fill="auto"/>
          <w:lang w:eastAsia="en-US"/>
        </w:rPr>
      </w:pPr>
    </w:p>
    <w:p w14:paraId="6F152923" w14:textId="77777777" w:rsidR="00C22DE7" w:rsidRPr="00244D7F" w:rsidDel="FFFFFFFF" w:rsidRDefault="00C22DE7" w:rsidP="00D0564D">
      <w:pPr>
        <w:widowControl/>
        <w:autoSpaceDE/>
        <w:autoSpaceDN/>
        <w:adjustRightInd/>
        <w:jc w:val="both"/>
        <w:rPr>
          <w:rFonts w:ascii="Times New Roman" w:hAnsi="Times New Roman"/>
          <w:color w:val="auto"/>
          <w:spacing w:val="0"/>
          <w:kern w:val="0"/>
          <w:position w:val="0"/>
          <w:sz w:val="22"/>
          <w:szCs w:val="20"/>
          <w:u w:val="none"/>
          <w:shd w:val="clear" w:color="auto" w:fill="auto"/>
          <w:lang w:eastAsia="en-US"/>
        </w:rPr>
      </w:pPr>
    </w:p>
    <w:p w14:paraId="6F152924" w14:textId="77777777" w:rsidR="00C22DE7" w:rsidRPr="00244D7F" w:rsidDel="FFFFFFFF" w:rsidRDefault="00C22DE7" w:rsidP="00D0564D">
      <w:pPr>
        <w:widowControl/>
        <w:autoSpaceDE/>
        <w:autoSpaceDN/>
        <w:adjustRightInd/>
        <w:jc w:val="both"/>
        <w:rPr>
          <w:rFonts w:ascii="Times New Roman" w:hAnsi="Times New Roman"/>
          <w:color w:val="auto"/>
          <w:spacing w:val="0"/>
          <w:kern w:val="0"/>
          <w:position w:val="0"/>
          <w:sz w:val="22"/>
          <w:szCs w:val="20"/>
          <w:u w:val="none"/>
          <w:shd w:val="clear" w:color="auto" w:fill="auto"/>
          <w:lang w:eastAsia="en-US"/>
        </w:rPr>
      </w:pPr>
    </w:p>
    <w:p w14:paraId="6F152925" w14:textId="77777777" w:rsidR="00C22DE7" w:rsidRDefault="00686AB2" w:rsidP="00EB310F">
      <w:pPr>
        <w:pStyle w:val="Antrats"/>
        <w:tabs>
          <w:tab w:val="clear" w:pos="4153"/>
          <w:tab w:val="clear" w:pos="8306"/>
          <w:tab w:val="left" w:pos="0"/>
        </w:tabs>
        <w:jc w:val="center"/>
        <w:rPr>
          <w:sz w:val="22"/>
          <w:u w:val="single"/>
        </w:rPr>
      </w:pPr>
      <w:r>
        <w:rPr>
          <w:sz w:val="22"/>
          <w:u w:val="single"/>
        </w:rPr>
        <w:tab/>
      </w:r>
      <w:r>
        <w:rPr>
          <w:sz w:val="22"/>
          <w:u w:val="single"/>
        </w:rPr>
        <w:tab/>
      </w:r>
      <w:r>
        <w:rPr>
          <w:sz w:val="22"/>
          <w:u w:val="single"/>
        </w:rPr>
        <w:tab/>
      </w:r>
    </w:p>
    <w:p w14:paraId="6F152926" w14:textId="77777777" w:rsidR="00EB310F" w:rsidRDefault="00EB310F" w:rsidP="00EB310F">
      <w:pPr>
        <w:pStyle w:val="Antrats"/>
        <w:tabs>
          <w:tab w:val="clear" w:pos="4153"/>
          <w:tab w:val="clear" w:pos="8306"/>
          <w:tab w:val="left" w:pos="0"/>
        </w:tabs>
        <w:jc w:val="center"/>
        <w:rPr>
          <w:sz w:val="22"/>
          <w:u w:val="single"/>
        </w:rPr>
      </w:pPr>
    </w:p>
    <w:p w14:paraId="6F152927" w14:textId="77777777" w:rsidR="00EB310F" w:rsidRDefault="00EB310F" w:rsidP="00EB310F">
      <w:pPr>
        <w:pStyle w:val="Antrats"/>
        <w:tabs>
          <w:tab w:val="clear" w:pos="4153"/>
          <w:tab w:val="clear" w:pos="8306"/>
          <w:tab w:val="left" w:pos="0"/>
        </w:tabs>
        <w:jc w:val="center"/>
        <w:rPr>
          <w:sz w:val="22"/>
          <w:u w:val="single"/>
        </w:rPr>
      </w:pPr>
    </w:p>
    <w:p w14:paraId="6F152928" w14:textId="77777777" w:rsidR="00EB310F" w:rsidRDefault="00EB310F" w:rsidP="00EB310F">
      <w:pPr>
        <w:pStyle w:val="Antrats"/>
        <w:tabs>
          <w:tab w:val="clear" w:pos="4153"/>
          <w:tab w:val="clear" w:pos="8306"/>
          <w:tab w:val="left" w:pos="0"/>
        </w:tabs>
        <w:jc w:val="center"/>
        <w:rPr>
          <w:sz w:val="22"/>
          <w:u w:val="single"/>
        </w:rPr>
      </w:pPr>
    </w:p>
    <w:p w14:paraId="6F152929" w14:textId="77777777" w:rsidR="00EB310F" w:rsidRDefault="00EB310F" w:rsidP="00EB310F">
      <w:pPr>
        <w:pStyle w:val="Antrats"/>
        <w:tabs>
          <w:tab w:val="clear" w:pos="4153"/>
          <w:tab w:val="clear" w:pos="8306"/>
          <w:tab w:val="left" w:pos="0"/>
        </w:tabs>
        <w:jc w:val="center"/>
        <w:rPr>
          <w:sz w:val="22"/>
          <w:u w:val="single"/>
        </w:rPr>
      </w:pPr>
    </w:p>
    <w:p w14:paraId="6F15292A" w14:textId="77777777" w:rsidR="00EB310F" w:rsidRDefault="00EB310F" w:rsidP="00EB310F">
      <w:pPr>
        <w:pStyle w:val="Antrats"/>
        <w:tabs>
          <w:tab w:val="clear" w:pos="4153"/>
          <w:tab w:val="clear" w:pos="8306"/>
          <w:tab w:val="left" w:pos="0"/>
        </w:tabs>
        <w:jc w:val="center"/>
        <w:rPr>
          <w:sz w:val="22"/>
          <w:u w:val="single"/>
        </w:rPr>
      </w:pPr>
    </w:p>
    <w:p w14:paraId="6F15292B" w14:textId="77777777" w:rsidR="00C22DE7" w:rsidRPr="00244D7F" w:rsidDel="FFFFFFFF" w:rsidRDefault="00C22DE7" w:rsidP="00EB310F">
      <w:pPr>
        <w:widowControl/>
        <w:autoSpaceDE/>
        <w:autoSpaceDN/>
        <w:adjustRightInd/>
        <w:rPr>
          <w:rFonts w:ascii="Times New Roman" w:hAnsi="Times New Roman"/>
          <w:color w:val="auto"/>
          <w:spacing w:val="0"/>
          <w:kern w:val="0"/>
          <w:position w:val="0"/>
          <w:sz w:val="22"/>
          <w:u w:val="none"/>
          <w:shd w:val="clear" w:color="auto" w:fill="auto"/>
          <w:lang w:eastAsia="en-US"/>
        </w:rPr>
      </w:pPr>
      <w:r w:rsidRPr="00244D7F" w:rsidDel="FFFFFFFF">
        <w:rPr>
          <w:rFonts w:ascii="Times New Roman" w:hAnsi="Times New Roman"/>
          <w:color w:val="auto"/>
          <w:spacing w:val="0"/>
          <w:kern w:val="0"/>
          <w:position w:val="0"/>
          <w:sz w:val="22"/>
          <w:u w:val="none"/>
          <w:shd w:val="clear" w:color="auto" w:fill="auto"/>
          <w:lang w:eastAsia="en-US"/>
        </w:rPr>
        <w:lastRenderedPageBreak/>
        <w:t>Nereikalingo arba netinkamo (negalimo) naudoti valstybės ir savivaldybių turto pardavimo viešuose prekių aukcionuose taisyklių</w:t>
      </w:r>
    </w:p>
    <w:p w14:paraId="6F15292C" w14:textId="77777777" w:rsidR="00C22DE7" w:rsidRPr="00244D7F" w:rsidDel="FFFFFFFF" w:rsidRDefault="00C22DE7" w:rsidP="00D0564D">
      <w:pPr>
        <w:widowControl/>
        <w:autoSpaceDE/>
        <w:autoSpaceDN/>
        <w:adjustRightInd/>
        <w:ind w:left="9356"/>
        <w:rPr>
          <w:rFonts w:ascii="Times New Roman" w:hAnsi="Times New Roman"/>
          <w:color w:val="auto"/>
          <w:spacing w:val="0"/>
          <w:kern w:val="0"/>
          <w:position w:val="0"/>
          <w:sz w:val="22"/>
          <w:u w:val="none"/>
          <w:shd w:val="clear" w:color="auto" w:fill="auto"/>
          <w:lang w:eastAsia="en-US"/>
        </w:rPr>
      </w:pPr>
      <w:r w:rsidRPr="00244D7F" w:rsidDel="FFFFFFFF">
        <w:rPr>
          <w:rFonts w:ascii="Times New Roman" w:hAnsi="Times New Roman"/>
          <w:color w:val="auto"/>
          <w:spacing w:val="0"/>
          <w:kern w:val="0"/>
          <w:position w:val="0"/>
          <w:sz w:val="22"/>
          <w:u w:val="none"/>
          <w:shd w:val="clear" w:color="auto" w:fill="auto"/>
          <w:lang w:eastAsia="en-US"/>
        </w:rPr>
        <w:t>1 priedas</w:t>
      </w:r>
    </w:p>
    <w:p w14:paraId="6F15292D" w14:textId="77777777" w:rsidR="00C22DE7" w:rsidRPr="00244D7F" w:rsidDel="FFFFFFFF" w:rsidRDefault="00C22DE7" w:rsidP="00D0564D">
      <w:pPr>
        <w:widowControl/>
        <w:autoSpaceDE/>
        <w:autoSpaceDN/>
        <w:adjustRightInd/>
        <w:ind w:left="9639"/>
        <w:jc w:val="center"/>
        <w:rPr>
          <w:rFonts w:ascii="Times New Roman" w:hAnsi="Times New Roman"/>
          <w:color w:val="auto"/>
          <w:spacing w:val="0"/>
          <w:kern w:val="0"/>
          <w:position w:val="0"/>
          <w:sz w:val="22"/>
          <w:u w:val="none"/>
          <w:shd w:val="clear" w:color="auto" w:fill="auto"/>
          <w:lang w:eastAsia="en-US"/>
        </w:rPr>
      </w:pPr>
    </w:p>
    <w:p w14:paraId="6F15292E" w14:textId="77777777" w:rsidR="00C22DE7" w:rsidRPr="00244D7F" w:rsidDel="FFFFFFFF" w:rsidRDefault="00C22DE7" w:rsidP="00D0564D">
      <w:pPr>
        <w:keepNext/>
        <w:widowControl/>
        <w:autoSpaceDE/>
        <w:autoSpaceDN/>
        <w:adjustRightInd/>
        <w:jc w:val="center"/>
        <w:outlineLvl w:val="0"/>
        <w:rPr>
          <w:rFonts w:ascii="Times New Roman" w:hAnsi="Times New Roman"/>
          <w:b/>
          <w:caps/>
          <w:color w:val="auto"/>
          <w:spacing w:val="0"/>
          <w:kern w:val="0"/>
          <w:position w:val="0"/>
          <w:sz w:val="22"/>
          <w:u w:val="none"/>
          <w:shd w:val="clear" w:color="auto" w:fill="auto"/>
          <w:lang w:eastAsia="en-US"/>
        </w:rPr>
      </w:pPr>
      <w:r w:rsidRPr="00244D7F" w:rsidDel="FFFFFFFF">
        <w:rPr>
          <w:rFonts w:ascii="Times New Roman" w:hAnsi="Times New Roman"/>
          <w:b/>
          <w:caps/>
          <w:color w:val="auto"/>
          <w:spacing w:val="0"/>
          <w:kern w:val="0"/>
          <w:position w:val="0"/>
          <w:sz w:val="22"/>
          <w:szCs w:val="20"/>
          <w:u w:val="none"/>
          <w:shd w:val="clear" w:color="auto" w:fill="auto"/>
          <w:lang w:eastAsia="en-US"/>
        </w:rPr>
        <w:t>(</w:t>
      </w:r>
      <w:r w:rsidRPr="00244D7F" w:rsidDel="FFFFFFFF">
        <w:rPr>
          <w:rFonts w:ascii="Times New Roman" w:hAnsi="Times New Roman"/>
          <w:b/>
          <w:color w:val="auto"/>
          <w:spacing w:val="0"/>
          <w:kern w:val="0"/>
          <w:position w:val="0"/>
          <w:sz w:val="22"/>
          <w:szCs w:val="20"/>
          <w:u w:val="none"/>
          <w:shd w:val="clear" w:color="auto" w:fill="auto"/>
          <w:lang w:eastAsia="en-US"/>
        </w:rPr>
        <w:t>Viešo prekių tiesioginio aukciono vedėjo registro formos pavyzdys</w:t>
      </w:r>
      <w:r w:rsidRPr="00244D7F" w:rsidDel="FFFFFFFF">
        <w:rPr>
          <w:rFonts w:ascii="Times New Roman" w:hAnsi="Times New Roman"/>
          <w:b/>
          <w:caps/>
          <w:color w:val="auto"/>
          <w:spacing w:val="0"/>
          <w:kern w:val="0"/>
          <w:position w:val="0"/>
          <w:sz w:val="22"/>
          <w:szCs w:val="20"/>
          <w:u w:val="none"/>
          <w:shd w:val="clear" w:color="auto" w:fill="auto"/>
          <w:lang w:eastAsia="en-US"/>
        </w:rPr>
        <w:t>)</w:t>
      </w:r>
    </w:p>
    <w:p w14:paraId="6F15292F" w14:textId="77777777" w:rsidR="00C22DE7" w:rsidRPr="00244D7F" w:rsidDel="FFFFFFFF" w:rsidRDefault="00C22DE7" w:rsidP="00D0564D">
      <w:pPr>
        <w:keepNext/>
        <w:widowControl/>
        <w:autoSpaceDE/>
        <w:autoSpaceDN/>
        <w:adjustRightInd/>
        <w:jc w:val="center"/>
        <w:outlineLvl w:val="0"/>
        <w:rPr>
          <w:rFonts w:ascii="Times New Roman" w:hAnsi="Times New Roman"/>
          <w:caps/>
          <w:color w:val="auto"/>
          <w:spacing w:val="0"/>
          <w:kern w:val="0"/>
          <w:position w:val="0"/>
          <w:sz w:val="22"/>
          <w:u w:val="none"/>
          <w:shd w:val="clear" w:color="auto" w:fill="auto"/>
          <w:lang w:eastAsia="en-US"/>
        </w:rPr>
      </w:pPr>
    </w:p>
    <w:p w14:paraId="6F152930" w14:textId="77777777" w:rsidR="00C22DE7" w:rsidRPr="00244D7F" w:rsidDel="FFFFFFFF" w:rsidRDefault="00C22DE7" w:rsidP="00D0564D">
      <w:pPr>
        <w:keepNext/>
        <w:widowControl/>
        <w:autoSpaceDE/>
        <w:autoSpaceDN/>
        <w:adjustRightInd/>
        <w:jc w:val="center"/>
        <w:outlineLvl w:val="0"/>
        <w:rPr>
          <w:rFonts w:ascii="Times New Roman" w:hAnsi="Times New Roman"/>
          <w:caps/>
          <w:color w:val="auto"/>
          <w:spacing w:val="0"/>
          <w:kern w:val="0"/>
          <w:position w:val="0"/>
          <w:sz w:val="22"/>
          <w:u w:val="none"/>
          <w:shd w:val="clear" w:color="auto" w:fill="auto"/>
          <w:lang w:eastAsia="en-US"/>
        </w:rPr>
      </w:pPr>
      <w:r w:rsidRPr="00244D7F" w:rsidDel="FFFFFFFF">
        <w:rPr>
          <w:rFonts w:ascii="Times New Roman" w:hAnsi="Times New Roman"/>
          <w:b/>
          <w:caps/>
          <w:color w:val="auto"/>
          <w:spacing w:val="0"/>
          <w:kern w:val="0"/>
          <w:position w:val="0"/>
          <w:sz w:val="22"/>
          <w:u w:val="none"/>
          <w:shd w:val="clear" w:color="auto" w:fill="auto"/>
          <w:lang w:eastAsia="en-US"/>
        </w:rPr>
        <w:t>VIEŠO PREKIŲ TIESIOGINIO AUKCIONO VEDĖJO REGISTRAS NR.</w:t>
      </w:r>
      <w:r w:rsidRPr="00244D7F" w:rsidDel="FFFFFFFF">
        <w:rPr>
          <w:rFonts w:ascii="Times New Roman" w:hAnsi="Times New Roman"/>
          <w:caps/>
          <w:color w:val="auto"/>
          <w:spacing w:val="0"/>
          <w:kern w:val="0"/>
          <w:position w:val="0"/>
          <w:sz w:val="22"/>
          <w:u w:val="none"/>
          <w:shd w:val="clear" w:color="auto" w:fill="auto"/>
          <w:lang w:eastAsia="en-US"/>
        </w:rPr>
        <w:t xml:space="preserve"> _____</w:t>
      </w:r>
    </w:p>
    <w:p w14:paraId="6F152931" w14:textId="77777777" w:rsidR="00C22DE7" w:rsidRPr="00244D7F" w:rsidDel="FFFFFFFF" w:rsidRDefault="00C22DE7" w:rsidP="00D0564D">
      <w:pPr>
        <w:widowControl/>
        <w:tabs>
          <w:tab w:val="decimal" w:pos="13041"/>
        </w:tabs>
        <w:autoSpaceDE/>
        <w:autoSpaceDN/>
        <w:adjustRightInd/>
        <w:rPr>
          <w:rFonts w:ascii="Times New Roman" w:hAnsi="Times New Roman"/>
          <w:color w:val="auto"/>
          <w:spacing w:val="0"/>
          <w:kern w:val="0"/>
          <w:position w:val="0"/>
          <w:sz w:val="22"/>
          <w:u w:val="none"/>
          <w:shd w:val="clear" w:color="auto" w:fill="auto"/>
          <w:lang w:eastAsia="en-US"/>
        </w:rPr>
      </w:pPr>
    </w:p>
    <w:p w14:paraId="6F152932" w14:textId="77777777" w:rsidR="00C22DE7" w:rsidRPr="00244D7F" w:rsidDel="FFFFFFFF" w:rsidRDefault="00C22DE7" w:rsidP="00D0564D">
      <w:pPr>
        <w:widowControl/>
        <w:tabs>
          <w:tab w:val="left" w:pos="2640"/>
        </w:tabs>
        <w:autoSpaceDE/>
        <w:autoSpaceDN/>
        <w:adjustRightInd/>
        <w:rPr>
          <w:rFonts w:ascii="Times New Roman" w:hAnsi="Times New Roman"/>
          <w:color w:val="auto"/>
          <w:spacing w:val="0"/>
          <w:kern w:val="0"/>
          <w:position w:val="0"/>
          <w:sz w:val="22"/>
          <w:u w:val="none"/>
          <w:shd w:val="clear" w:color="auto" w:fill="auto"/>
          <w:lang w:eastAsia="en-US"/>
        </w:rPr>
      </w:pPr>
      <w:r w:rsidRPr="00244D7F" w:rsidDel="FFFFFFFF">
        <w:rPr>
          <w:rFonts w:ascii="Times New Roman" w:hAnsi="Times New Roman"/>
          <w:color w:val="auto"/>
          <w:spacing w:val="0"/>
          <w:kern w:val="0"/>
          <w:position w:val="0"/>
          <w:sz w:val="22"/>
          <w:u w:val="none"/>
          <w:shd w:val="clear" w:color="auto" w:fill="auto"/>
          <w:lang w:eastAsia="en-US"/>
        </w:rPr>
        <w:tab/>
      </w:r>
    </w:p>
    <w:p w14:paraId="6F152933" w14:textId="77777777" w:rsidR="00C22DE7" w:rsidRPr="00244D7F" w:rsidDel="FFFFFFFF" w:rsidRDefault="00C22DE7" w:rsidP="00D0564D">
      <w:pPr>
        <w:widowControl/>
        <w:tabs>
          <w:tab w:val="decimal" w:pos="13608"/>
        </w:tabs>
        <w:autoSpaceDE/>
        <w:autoSpaceDN/>
        <w:adjustRightInd/>
        <w:rPr>
          <w:rFonts w:ascii="Times New Roman" w:hAnsi="Times New Roman"/>
          <w:color w:val="auto"/>
          <w:spacing w:val="0"/>
          <w:kern w:val="0"/>
          <w:position w:val="0"/>
          <w:sz w:val="22"/>
          <w:u w:val="none"/>
          <w:shd w:val="clear" w:color="auto" w:fill="auto"/>
          <w:lang w:eastAsia="en-US"/>
        </w:rPr>
      </w:pPr>
    </w:p>
    <w:p w14:paraId="6F152934" w14:textId="77777777" w:rsidR="00C22DE7" w:rsidRPr="00244D7F" w:rsidDel="FFFFFFFF" w:rsidRDefault="00C22DE7" w:rsidP="00D0564D">
      <w:pPr>
        <w:widowControl/>
        <w:autoSpaceDE/>
        <w:autoSpaceDN/>
        <w:adjustRightInd/>
        <w:rPr>
          <w:rFonts w:ascii="Times New Roman" w:hAnsi="Times New Roman"/>
          <w:color w:val="auto"/>
          <w:spacing w:val="0"/>
          <w:kern w:val="0"/>
          <w:position w:val="0"/>
          <w:sz w:val="22"/>
          <w:szCs w:val="20"/>
          <w:u w:val="none"/>
          <w:shd w:val="clear" w:color="auto" w:fill="auto"/>
          <w:lang w:eastAsia="en-US"/>
        </w:rPr>
      </w:pPr>
    </w:p>
    <w:p w14:paraId="6F152935" w14:textId="77777777" w:rsidR="00C22DE7" w:rsidRPr="00244D7F" w:rsidDel="FFFFFFFF" w:rsidRDefault="00C22DE7" w:rsidP="00D0564D">
      <w:pPr>
        <w:widowControl/>
        <w:tabs>
          <w:tab w:val="decimal" w:pos="13608"/>
        </w:tabs>
        <w:autoSpaceDE/>
        <w:autoSpaceDN/>
        <w:adjustRightInd/>
        <w:rPr>
          <w:rFonts w:ascii="Times New Roman" w:hAnsi="Times New Roman"/>
          <w:color w:val="auto"/>
          <w:spacing w:val="0"/>
          <w:kern w:val="0"/>
          <w:position w:val="0"/>
          <w:sz w:val="22"/>
          <w:u w:val="none"/>
          <w:shd w:val="clear" w:color="auto" w:fill="auto"/>
          <w:lang w:eastAsia="en-US"/>
        </w:rPr>
      </w:pPr>
    </w:p>
    <w:p w14:paraId="6F152936" w14:textId="77777777" w:rsidR="00C22DE7" w:rsidRPr="00244D7F" w:rsidDel="FFFFFFFF" w:rsidRDefault="00C22DE7" w:rsidP="00D0564D">
      <w:pPr>
        <w:widowControl/>
        <w:tabs>
          <w:tab w:val="decimal" w:pos="13608"/>
        </w:tabs>
        <w:autoSpaceDE/>
        <w:autoSpaceDN/>
        <w:adjustRightInd/>
        <w:rPr>
          <w:rFonts w:ascii="Times New Roman" w:hAnsi="Times New Roman"/>
          <w:color w:val="auto"/>
          <w:spacing w:val="0"/>
          <w:kern w:val="0"/>
          <w:position w:val="0"/>
          <w:sz w:val="22"/>
          <w:u w:val="none"/>
          <w:shd w:val="clear" w:color="auto" w:fill="auto"/>
          <w:lang w:eastAsia="en-US"/>
        </w:rPr>
      </w:pPr>
    </w:p>
    <w:p w14:paraId="6F152937" w14:textId="77777777" w:rsidR="00C22DE7" w:rsidRPr="00244D7F" w:rsidDel="FFFFFFFF" w:rsidRDefault="00C22DE7" w:rsidP="00D0564D">
      <w:pPr>
        <w:widowControl/>
        <w:autoSpaceDE/>
        <w:autoSpaceDN/>
        <w:adjustRightInd/>
        <w:jc w:val="both"/>
        <w:rPr>
          <w:rFonts w:ascii="Times New Roman" w:hAnsi="Times New Roman"/>
          <w:color w:val="auto"/>
          <w:spacing w:val="0"/>
          <w:kern w:val="0"/>
          <w:position w:val="0"/>
          <w:sz w:val="22"/>
          <w:szCs w:val="20"/>
          <w:u w:val="none"/>
          <w:shd w:val="clear" w:color="auto" w:fill="auto"/>
          <w:lang w:eastAsia="en-US"/>
        </w:rPr>
      </w:pPr>
    </w:p>
    <w:p w14:paraId="6F152938" w14:textId="77777777" w:rsidR="00C22DE7" w:rsidRPr="00244D7F" w:rsidDel="FFFFFFFF" w:rsidRDefault="00C22DE7" w:rsidP="00D0564D">
      <w:pPr>
        <w:widowControl/>
        <w:autoSpaceDE/>
        <w:autoSpaceDN/>
        <w:adjustRightInd/>
        <w:jc w:val="both"/>
        <w:rPr>
          <w:rFonts w:ascii="Times New Roman" w:hAnsi="Times New Roman"/>
          <w:color w:val="auto"/>
          <w:spacing w:val="0"/>
          <w:kern w:val="0"/>
          <w:position w:val="0"/>
          <w:sz w:val="22"/>
          <w:szCs w:val="20"/>
          <w:u w:val="none"/>
          <w:shd w:val="clear" w:color="auto" w:fill="auto"/>
          <w:lang w:eastAsia="en-US"/>
        </w:rPr>
      </w:pPr>
    </w:p>
    <w:p w14:paraId="6F152939" w14:textId="77777777" w:rsidR="00C22DE7" w:rsidRPr="00244D7F" w:rsidDel="FFFFFFFF" w:rsidRDefault="00C22DE7" w:rsidP="00EB310F">
      <w:pPr>
        <w:widowControl/>
        <w:tabs>
          <w:tab w:val="left" w:pos="-2268"/>
          <w:tab w:val="left" w:pos="0"/>
          <w:tab w:val="left" w:pos="959"/>
          <w:tab w:val="left" w:pos="1918"/>
          <w:tab w:val="left" w:pos="2877"/>
          <w:tab w:val="left" w:pos="4795"/>
          <w:tab w:val="left" w:pos="5754"/>
          <w:tab w:val="left" w:pos="6713"/>
          <w:tab w:val="left" w:pos="7672"/>
          <w:tab w:val="left" w:pos="8631"/>
        </w:tabs>
        <w:autoSpaceDE/>
        <w:autoSpaceDN/>
        <w:adjustRightInd/>
        <w:rPr>
          <w:rFonts w:ascii="Times New Roman" w:hAnsi="Times New Roman"/>
          <w:color w:val="auto"/>
          <w:spacing w:val="0"/>
          <w:kern w:val="0"/>
          <w:position w:val="0"/>
          <w:sz w:val="22"/>
          <w:u w:val="none"/>
          <w:shd w:val="clear" w:color="auto" w:fill="auto"/>
          <w:lang w:eastAsia="en-US"/>
        </w:rPr>
      </w:pPr>
      <w:r w:rsidRPr="00244D7F" w:rsidDel="FFFFFFFF">
        <w:rPr>
          <w:rFonts w:ascii="Times New Roman" w:hAnsi="Times New Roman"/>
          <w:color w:val="auto"/>
          <w:spacing w:val="0"/>
          <w:kern w:val="0"/>
          <w:position w:val="0"/>
          <w:sz w:val="22"/>
          <w:u w:val="none"/>
          <w:shd w:val="clear" w:color="auto" w:fill="auto"/>
          <w:lang w:eastAsia="en-US"/>
        </w:rPr>
        <w:t>Nereikalingo arba netinkamo (negalimo) naudoti valstybės ir savivaldybių turto pardavimo viešuose prekių aukcionuose tvarkos taisyklių</w:t>
      </w:r>
    </w:p>
    <w:p w14:paraId="6F15293A" w14:textId="77777777" w:rsidR="00C22DE7" w:rsidRPr="00244D7F" w:rsidDel="FFFFFFFF" w:rsidRDefault="00C22DE7" w:rsidP="00D0564D">
      <w:pPr>
        <w:widowControl/>
        <w:tabs>
          <w:tab w:val="left" w:pos="-2268"/>
          <w:tab w:val="left" w:pos="0"/>
          <w:tab w:val="left" w:pos="959"/>
          <w:tab w:val="left" w:pos="1918"/>
          <w:tab w:val="left" w:pos="2877"/>
          <w:tab w:val="left" w:pos="4795"/>
          <w:tab w:val="left" w:pos="5754"/>
          <w:tab w:val="left" w:pos="6713"/>
          <w:tab w:val="left" w:pos="7672"/>
          <w:tab w:val="left" w:pos="8631"/>
        </w:tabs>
        <w:autoSpaceDE/>
        <w:autoSpaceDN/>
        <w:adjustRightInd/>
        <w:ind w:left="4820"/>
        <w:rPr>
          <w:rFonts w:ascii="Times New Roman" w:hAnsi="Times New Roman"/>
          <w:color w:val="auto"/>
          <w:spacing w:val="0"/>
          <w:kern w:val="0"/>
          <w:position w:val="0"/>
          <w:sz w:val="22"/>
          <w:u w:val="none"/>
          <w:shd w:val="clear" w:color="auto" w:fill="auto"/>
          <w:lang w:eastAsia="en-US"/>
        </w:rPr>
      </w:pPr>
      <w:r w:rsidRPr="00244D7F" w:rsidDel="FFFFFFFF">
        <w:rPr>
          <w:rFonts w:ascii="Times New Roman" w:hAnsi="Times New Roman"/>
          <w:color w:val="auto"/>
          <w:spacing w:val="0"/>
          <w:kern w:val="0"/>
          <w:position w:val="0"/>
          <w:sz w:val="22"/>
          <w:u w:val="none"/>
          <w:shd w:val="clear" w:color="auto" w:fill="auto"/>
          <w:lang w:eastAsia="en-US"/>
        </w:rPr>
        <w:t>2 priedas</w:t>
      </w:r>
    </w:p>
    <w:p w14:paraId="6F15293B" w14:textId="77777777" w:rsidR="00C22DE7" w:rsidRPr="00244D7F" w:rsidDel="FFFFFFFF" w:rsidRDefault="00C22DE7" w:rsidP="00D0564D">
      <w:pPr>
        <w:widowControl/>
        <w:tabs>
          <w:tab w:val="left" w:pos="0"/>
          <w:tab w:val="left" w:pos="959"/>
          <w:tab w:val="left" w:pos="1918"/>
          <w:tab w:val="left" w:pos="2877"/>
          <w:tab w:val="left" w:pos="3836"/>
          <w:tab w:val="left" w:pos="4795"/>
          <w:tab w:val="left" w:pos="5754"/>
          <w:tab w:val="left" w:pos="6713"/>
          <w:tab w:val="left" w:pos="7672"/>
          <w:tab w:val="left" w:pos="8631"/>
        </w:tabs>
        <w:autoSpaceDE/>
        <w:autoSpaceDN/>
        <w:adjustRightInd/>
        <w:ind w:left="5387"/>
        <w:jc w:val="center"/>
        <w:rPr>
          <w:rFonts w:ascii="Times New Roman" w:hAnsi="Times New Roman"/>
          <w:color w:val="auto"/>
          <w:spacing w:val="0"/>
          <w:kern w:val="0"/>
          <w:position w:val="0"/>
          <w:sz w:val="22"/>
          <w:u w:val="none"/>
          <w:shd w:val="clear" w:color="auto" w:fill="auto"/>
          <w:lang w:eastAsia="en-US"/>
        </w:rPr>
      </w:pPr>
    </w:p>
    <w:p w14:paraId="6F15293C" w14:textId="77777777" w:rsidR="00C22DE7" w:rsidRPr="00244D7F" w:rsidDel="FFFFFFFF" w:rsidRDefault="00C22DE7" w:rsidP="00D0564D">
      <w:pPr>
        <w:widowControl/>
        <w:tabs>
          <w:tab w:val="left" w:pos="0"/>
          <w:tab w:val="left" w:pos="959"/>
          <w:tab w:val="left" w:pos="1918"/>
          <w:tab w:val="left" w:pos="2877"/>
          <w:tab w:val="left" w:pos="3836"/>
          <w:tab w:val="left" w:pos="4795"/>
          <w:tab w:val="left" w:pos="5754"/>
          <w:tab w:val="left" w:pos="6713"/>
          <w:tab w:val="left" w:pos="7672"/>
          <w:tab w:val="left" w:pos="8631"/>
        </w:tabs>
        <w:autoSpaceDE/>
        <w:autoSpaceDN/>
        <w:adjustRightInd/>
        <w:jc w:val="center"/>
        <w:rPr>
          <w:rFonts w:ascii="Times New Roman" w:hAnsi="Times New Roman"/>
          <w:b/>
          <w:color w:val="auto"/>
          <w:spacing w:val="0"/>
          <w:kern w:val="0"/>
          <w:position w:val="0"/>
          <w:sz w:val="22"/>
          <w:u w:val="none"/>
          <w:shd w:val="clear" w:color="auto" w:fill="auto"/>
          <w:lang w:eastAsia="en-US"/>
        </w:rPr>
      </w:pPr>
      <w:r w:rsidRPr="00244D7F" w:rsidDel="FFFFFFFF">
        <w:rPr>
          <w:rFonts w:ascii="Times New Roman" w:hAnsi="Times New Roman"/>
          <w:b/>
          <w:color w:val="auto"/>
          <w:spacing w:val="0"/>
          <w:kern w:val="0"/>
          <w:position w:val="0"/>
          <w:sz w:val="22"/>
          <w:u w:val="none"/>
          <w:shd w:val="clear" w:color="auto" w:fill="auto"/>
          <w:lang w:eastAsia="en-US"/>
        </w:rPr>
        <w:t>(Viešame prekių aukcione parduoto turto objekto perdavimo akto formos pavyzdys)</w:t>
      </w:r>
    </w:p>
    <w:p w14:paraId="6F15293D" w14:textId="77777777" w:rsidR="00C22DE7" w:rsidRPr="00244D7F" w:rsidDel="FFFFFFFF" w:rsidRDefault="00C22DE7" w:rsidP="00D0564D">
      <w:pPr>
        <w:widowControl/>
        <w:tabs>
          <w:tab w:val="left" w:pos="0"/>
          <w:tab w:val="left" w:pos="959"/>
          <w:tab w:val="left" w:pos="1918"/>
          <w:tab w:val="left" w:pos="2877"/>
          <w:tab w:val="left" w:pos="3836"/>
          <w:tab w:val="left" w:pos="4795"/>
          <w:tab w:val="left" w:pos="5754"/>
          <w:tab w:val="left" w:pos="6713"/>
          <w:tab w:val="left" w:pos="7672"/>
          <w:tab w:val="left" w:pos="8631"/>
        </w:tabs>
        <w:autoSpaceDE/>
        <w:autoSpaceDN/>
        <w:adjustRightInd/>
        <w:jc w:val="center"/>
        <w:rPr>
          <w:rFonts w:ascii="Times New Roman" w:hAnsi="Times New Roman"/>
          <w:color w:val="auto"/>
          <w:spacing w:val="0"/>
          <w:kern w:val="0"/>
          <w:position w:val="0"/>
          <w:sz w:val="22"/>
          <w:u w:val="none"/>
          <w:shd w:val="clear" w:color="auto" w:fill="auto"/>
          <w:lang w:eastAsia="en-US"/>
        </w:rPr>
      </w:pPr>
    </w:p>
    <w:p w14:paraId="6F15293E" w14:textId="77777777" w:rsidR="00C22DE7" w:rsidRPr="00244D7F" w:rsidDel="FFFFFFFF" w:rsidRDefault="00C22DE7" w:rsidP="00D0564D">
      <w:pPr>
        <w:widowControl/>
        <w:tabs>
          <w:tab w:val="left" w:pos="0"/>
          <w:tab w:val="left" w:pos="959"/>
          <w:tab w:val="left" w:pos="1918"/>
          <w:tab w:val="left" w:pos="2877"/>
          <w:tab w:val="left" w:pos="3836"/>
          <w:tab w:val="left" w:pos="4795"/>
          <w:tab w:val="left" w:pos="5754"/>
          <w:tab w:val="left" w:pos="6713"/>
          <w:tab w:val="left" w:pos="7672"/>
          <w:tab w:val="left" w:pos="8631"/>
        </w:tabs>
        <w:autoSpaceDE/>
        <w:autoSpaceDN/>
        <w:adjustRightInd/>
        <w:jc w:val="center"/>
        <w:rPr>
          <w:rFonts w:ascii="Times New Roman" w:hAnsi="Times New Roman"/>
          <w:b/>
          <w:color w:val="auto"/>
          <w:spacing w:val="0"/>
          <w:kern w:val="0"/>
          <w:position w:val="0"/>
          <w:sz w:val="22"/>
          <w:u w:val="none"/>
          <w:shd w:val="clear" w:color="auto" w:fill="auto"/>
          <w:lang w:eastAsia="en-US"/>
        </w:rPr>
      </w:pPr>
      <w:r w:rsidRPr="00244D7F" w:rsidDel="FFFFFFFF">
        <w:rPr>
          <w:rFonts w:ascii="Times New Roman" w:hAnsi="Times New Roman"/>
          <w:b/>
          <w:color w:val="auto"/>
          <w:spacing w:val="0"/>
          <w:kern w:val="0"/>
          <w:position w:val="0"/>
          <w:sz w:val="22"/>
          <w:u w:val="none"/>
          <w:shd w:val="clear" w:color="auto" w:fill="auto"/>
          <w:lang w:eastAsia="en-US"/>
        </w:rPr>
        <w:t>VIEŠAME PREKIŲ AUKCIONE PARDUOTO TURTO OBJEKTO PERDAVIMO</w:t>
      </w:r>
    </w:p>
    <w:p w14:paraId="6F15293F" w14:textId="77777777" w:rsidR="00C22DE7" w:rsidRPr="00244D7F" w:rsidDel="FFFFFFFF" w:rsidRDefault="00C22DE7" w:rsidP="00D0564D">
      <w:pPr>
        <w:widowControl/>
        <w:tabs>
          <w:tab w:val="left" w:pos="0"/>
          <w:tab w:val="left" w:pos="959"/>
          <w:tab w:val="left" w:pos="1918"/>
          <w:tab w:val="left" w:pos="2877"/>
          <w:tab w:val="left" w:pos="3836"/>
          <w:tab w:val="left" w:pos="4795"/>
          <w:tab w:val="left" w:pos="5754"/>
          <w:tab w:val="left" w:pos="6713"/>
          <w:tab w:val="left" w:pos="7672"/>
          <w:tab w:val="left" w:pos="8631"/>
        </w:tabs>
        <w:autoSpaceDE/>
        <w:autoSpaceDN/>
        <w:adjustRightInd/>
        <w:jc w:val="center"/>
        <w:rPr>
          <w:rFonts w:ascii="Times New Roman" w:hAnsi="Times New Roman"/>
          <w:color w:val="auto"/>
          <w:spacing w:val="0"/>
          <w:kern w:val="0"/>
          <w:position w:val="0"/>
          <w:sz w:val="22"/>
          <w:u w:val="none"/>
          <w:shd w:val="clear" w:color="auto" w:fill="auto"/>
          <w:lang w:eastAsia="en-US"/>
        </w:rPr>
      </w:pPr>
      <w:r w:rsidRPr="00244D7F" w:rsidDel="FFFFFFFF">
        <w:rPr>
          <w:rFonts w:ascii="Times New Roman" w:hAnsi="Times New Roman"/>
          <w:b/>
          <w:color w:val="auto"/>
          <w:spacing w:val="0"/>
          <w:kern w:val="0"/>
          <w:position w:val="0"/>
          <w:sz w:val="22"/>
          <w:u w:val="none"/>
          <w:shd w:val="clear" w:color="auto" w:fill="auto"/>
          <w:lang w:eastAsia="en-US"/>
        </w:rPr>
        <w:t xml:space="preserve">AKTAS </w:t>
      </w:r>
    </w:p>
    <w:p w14:paraId="6F152940" w14:textId="77777777" w:rsidR="00C22DE7" w:rsidRPr="00244D7F" w:rsidDel="FFFFFFFF" w:rsidRDefault="00C22DE7" w:rsidP="00D0564D">
      <w:pPr>
        <w:widowControl/>
        <w:tabs>
          <w:tab w:val="left" w:pos="0"/>
          <w:tab w:val="left" w:pos="959"/>
          <w:tab w:val="left" w:pos="1918"/>
          <w:tab w:val="left" w:pos="2877"/>
          <w:tab w:val="left" w:pos="3836"/>
          <w:tab w:val="left" w:pos="4795"/>
          <w:tab w:val="left" w:pos="5754"/>
          <w:tab w:val="left" w:pos="6713"/>
          <w:tab w:val="left" w:pos="7672"/>
          <w:tab w:val="left" w:pos="8631"/>
        </w:tabs>
        <w:autoSpaceDE/>
        <w:autoSpaceDN/>
        <w:adjustRightInd/>
        <w:jc w:val="center"/>
        <w:rPr>
          <w:rFonts w:ascii="Times New Roman" w:hAnsi="Times New Roman"/>
          <w:b/>
          <w:color w:val="auto"/>
          <w:spacing w:val="0"/>
          <w:kern w:val="0"/>
          <w:position w:val="0"/>
          <w:sz w:val="22"/>
          <w:u w:val="none"/>
          <w:shd w:val="clear" w:color="auto" w:fill="auto"/>
          <w:lang w:eastAsia="en-US"/>
        </w:rPr>
      </w:pPr>
    </w:p>
    <w:p w14:paraId="6F152941" w14:textId="77777777" w:rsidR="00C22DE7" w:rsidRPr="00244D7F" w:rsidDel="FFFFFFFF" w:rsidRDefault="00C22DE7" w:rsidP="00D0564D">
      <w:pPr>
        <w:widowControl/>
        <w:tabs>
          <w:tab w:val="left" w:pos="993"/>
          <w:tab w:val="left" w:pos="3969"/>
        </w:tabs>
        <w:autoSpaceDE/>
        <w:autoSpaceDN/>
        <w:adjustRightInd/>
        <w:jc w:val="center"/>
        <w:rPr>
          <w:rFonts w:ascii="Times New Roman" w:hAnsi="Times New Roman"/>
          <w:color w:val="auto"/>
          <w:spacing w:val="0"/>
          <w:kern w:val="0"/>
          <w:position w:val="0"/>
          <w:sz w:val="22"/>
          <w:u w:val="none"/>
          <w:shd w:val="clear" w:color="auto" w:fill="auto"/>
          <w:lang w:eastAsia="en-US"/>
        </w:rPr>
      </w:pPr>
      <w:r w:rsidRPr="00244D7F" w:rsidDel="FFFFFFFF">
        <w:rPr>
          <w:rFonts w:ascii="Times New Roman" w:hAnsi="Times New Roman"/>
          <w:color w:val="auto"/>
          <w:spacing w:val="0"/>
          <w:kern w:val="0"/>
          <w:position w:val="0"/>
          <w:sz w:val="22"/>
          <w:u w:val="none"/>
          <w:shd w:val="clear" w:color="auto" w:fill="auto"/>
          <w:lang w:eastAsia="en-US"/>
        </w:rPr>
        <w:t xml:space="preserve">20 </w:t>
      </w:r>
      <w:r w:rsidRPr="00244D7F" w:rsidDel="FFFFFFFF">
        <w:rPr>
          <w:rFonts w:ascii="Times New Roman" w:hAnsi="Times New Roman"/>
          <w:color w:val="auto"/>
          <w:spacing w:val="0"/>
          <w:kern w:val="0"/>
          <w:position w:val="0"/>
          <w:sz w:val="22"/>
          <w:u w:val="dotted"/>
          <w:shd w:val="clear" w:color="auto" w:fill="auto"/>
          <w:lang w:eastAsia="en-US"/>
        </w:rPr>
        <w:tab/>
      </w:r>
      <w:r w:rsidRPr="00244D7F" w:rsidDel="FFFFFFFF">
        <w:rPr>
          <w:rFonts w:ascii="Times New Roman" w:hAnsi="Times New Roman"/>
          <w:color w:val="auto"/>
          <w:spacing w:val="0"/>
          <w:kern w:val="0"/>
          <w:position w:val="0"/>
          <w:sz w:val="22"/>
          <w:u w:val="none"/>
          <w:shd w:val="clear" w:color="auto" w:fill="auto"/>
          <w:lang w:eastAsia="en-US"/>
        </w:rPr>
        <w:t xml:space="preserve"> m. </w:t>
      </w:r>
      <w:r w:rsidRPr="00244D7F" w:rsidDel="FFFFFFFF">
        <w:rPr>
          <w:rFonts w:ascii="Times New Roman" w:hAnsi="Times New Roman"/>
          <w:color w:val="auto"/>
          <w:spacing w:val="0"/>
          <w:kern w:val="0"/>
          <w:position w:val="0"/>
          <w:sz w:val="22"/>
          <w:u w:val="dotted"/>
          <w:shd w:val="clear" w:color="auto" w:fill="auto"/>
          <w:lang w:eastAsia="en-US"/>
        </w:rPr>
        <w:tab/>
      </w:r>
      <w:r w:rsidRPr="00244D7F" w:rsidDel="FFFFFFFF">
        <w:rPr>
          <w:rFonts w:ascii="Times New Roman" w:hAnsi="Times New Roman"/>
          <w:color w:val="auto"/>
          <w:spacing w:val="0"/>
          <w:kern w:val="0"/>
          <w:position w:val="0"/>
          <w:sz w:val="22"/>
          <w:u w:val="none"/>
          <w:shd w:val="clear" w:color="auto" w:fill="auto"/>
          <w:lang w:eastAsia="en-US"/>
        </w:rPr>
        <w:t xml:space="preserve"> d. Nr.</w:t>
      </w:r>
    </w:p>
    <w:p w14:paraId="6F152942" w14:textId="77777777" w:rsidR="00C22DE7" w:rsidRPr="00244D7F" w:rsidDel="FFFFFFFF" w:rsidRDefault="00C22DE7" w:rsidP="00D0564D">
      <w:pPr>
        <w:widowControl/>
        <w:autoSpaceDE/>
        <w:autoSpaceDN/>
        <w:adjustRightInd/>
        <w:jc w:val="center"/>
        <w:rPr>
          <w:rFonts w:ascii="Times New Roman" w:hAnsi="Times New Roman"/>
          <w:color w:val="auto"/>
          <w:spacing w:val="0"/>
          <w:kern w:val="0"/>
          <w:position w:val="0"/>
          <w:sz w:val="22"/>
          <w:szCs w:val="22"/>
          <w:u w:val="dotted"/>
          <w:shd w:val="clear" w:color="auto" w:fill="auto"/>
          <w:lang w:eastAsia="en-US"/>
        </w:rPr>
      </w:pPr>
      <w:r w:rsidRPr="00244D7F" w:rsidDel="FFFFFFFF">
        <w:rPr>
          <w:rFonts w:ascii="Times New Roman" w:hAnsi="Times New Roman"/>
          <w:color w:val="auto"/>
          <w:spacing w:val="0"/>
          <w:kern w:val="0"/>
          <w:position w:val="0"/>
          <w:sz w:val="22"/>
          <w:szCs w:val="22"/>
          <w:u w:val="dotted"/>
          <w:shd w:val="clear" w:color="auto" w:fill="auto"/>
          <w:lang w:eastAsia="en-US"/>
        </w:rPr>
        <w:tab/>
      </w:r>
      <w:r w:rsidRPr="00244D7F" w:rsidDel="FFFFFFFF">
        <w:rPr>
          <w:rFonts w:ascii="Times New Roman" w:hAnsi="Times New Roman"/>
          <w:color w:val="auto"/>
          <w:spacing w:val="0"/>
          <w:kern w:val="0"/>
          <w:position w:val="0"/>
          <w:sz w:val="22"/>
          <w:szCs w:val="22"/>
          <w:u w:val="dotted"/>
          <w:shd w:val="clear" w:color="auto" w:fill="auto"/>
          <w:lang w:eastAsia="en-US"/>
        </w:rPr>
        <w:tab/>
      </w:r>
      <w:r w:rsidRPr="00244D7F" w:rsidDel="FFFFFFFF">
        <w:rPr>
          <w:rFonts w:ascii="Times New Roman" w:hAnsi="Times New Roman"/>
          <w:color w:val="auto"/>
          <w:spacing w:val="0"/>
          <w:kern w:val="0"/>
          <w:position w:val="0"/>
          <w:sz w:val="22"/>
          <w:szCs w:val="22"/>
          <w:u w:val="dotted"/>
          <w:shd w:val="clear" w:color="auto" w:fill="auto"/>
          <w:lang w:eastAsia="en-US"/>
        </w:rPr>
        <w:tab/>
      </w:r>
      <w:r w:rsidRPr="00244D7F" w:rsidDel="FFFFFFFF">
        <w:rPr>
          <w:rFonts w:ascii="Times New Roman" w:hAnsi="Times New Roman"/>
          <w:color w:val="auto"/>
          <w:spacing w:val="0"/>
          <w:kern w:val="0"/>
          <w:position w:val="0"/>
          <w:sz w:val="22"/>
          <w:szCs w:val="22"/>
          <w:u w:val="dotted"/>
          <w:shd w:val="clear" w:color="auto" w:fill="auto"/>
          <w:lang w:eastAsia="en-US"/>
        </w:rPr>
        <w:lastRenderedPageBreak/>
        <w:tab/>
      </w:r>
    </w:p>
    <w:p w14:paraId="6F152943" w14:textId="77777777" w:rsidR="00C22DE7" w:rsidRPr="00244D7F" w:rsidDel="FFFFFFFF" w:rsidRDefault="00C22DE7" w:rsidP="00D0564D">
      <w:pPr>
        <w:widowControl/>
        <w:autoSpaceDE/>
        <w:autoSpaceDN/>
        <w:adjustRightInd/>
        <w:jc w:val="center"/>
        <w:rPr>
          <w:rFonts w:ascii="Times New Roman" w:hAnsi="Times New Roman"/>
          <w:color w:val="auto"/>
          <w:spacing w:val="0"/>
          <w:kern w:val="0"/>
          <w:position w:val="0"/>
          <w:sz w:val="20"/>
          <w:szCs w:val="20"/>
          <w:u w:val="none"/>
          <w:shd w:val="clear" w:color="auto" w:fill="auto"/>
          <w:lang w:eastAsia="en-US"/>
        </w:rPr>
      </w:pPr>
      <w:r w:rsidRPr="00244D7F" w:rsidDel="FFFFFFFF">
        <w:rPr>
          <w:rFonts w:ascii="Times New Roman" w:hAnsi="Times New Roman"/>
          <w:color w:val="auto"/>
          <w:spacing w:val="0"/>
          <w:kern w:val="0"/>
          <w:position w:val="0"/>
          <w:sz w:val="20"/>
          <w:szCs w:val="20"/>
          <w:u w:val="none"/>
          <w:shd w:val="clear" w:color="auto" w:fill="auto"/>
          <w:lang w:eastAsia="en-US"/>
        </w:rPr>
        <w:t>(sudarymo vieta)</w:t>
      </w:r>
    </w:p>
    <w:p w14:paraId="6F152944" w14:textId="77777777" w:rsidR="00C22DE7" w:rsidRPr="00244D7F" w:rsidDel="FFFFFFFF" w:rsidRDefault="00C22DE7" w:rsidP="00D0564D">
      <w:pPr>
        <w:widowControl/>
        <w:autoSpaceDE/>
        <w:autoSpaceDN/>
        <w:adjustRightInd/>
        <w:jc w:val="center"/>
        <w:rPr>
          <w:rFonts w:ascii="Times New Roman" w:hAnsi="Times New Roman"/>
          <w:color w:val="auto"/>
          <w:spacing w:val="0"/>
          <w:kern w:val="0"/>
          <w:position w:val="0"/>
          <w:sz w:val="22"/>
          <w:u w:val="none"/>
          <w:shd w:val="clear" w:color="auto" w:fill="auto"/>
          <w:lang w:eastAsia="en-US"/>
        </w:rPr>
      </w:pPr>
    </w:p>
    <w:p w14:paraId="6F152945" w14:textId="77777777" w:rsidR="00C22DE7" w:rsidRPr="00244D7F" w:rsidDel="FFFFFFFF" w:rsidRDefault="00C22DE7" w:rsidP="00D0564D">
      <w:pPr>
        <w:widowControl/>
        <w:tabs>
          <w:tab w:val="left" w:pos="9071"/>
        </w:tabs>
        <w:autoSpaceDE/>
        <w:autoSpaceDN/>
        <w:adjustRightInd/>
        <w:ind w:firstLine="720"/>
        <w:jc w:val="both"/>
        <w:rPr>
          <w:rFonts w:ascii="Times New Roman" w:hAnsi="Times New Roman"/>
          <w:color w:val="auto"/>
          <w:spacing w:val="0"/>
          <w:kern w:val="0"/>
          <w:position w:val="0"/>
          <w:sz w:val="22"/>
          <w:u w:val="none"/>
          <w:shd w:val="clear" w:color="auto" w:fill="auto"/>
          <w:lang w:eastAsia="en-US"/>
        </w:rPr>
      </w:pPr>
      <w:r w:rsidRPr="00244D7F" w:rsidDel="FFFFFFFF">
        <w:rPr>
          <w:rFonts w:ascii="Times New Roman" w:hAnsi="Times New Roman"/>
          <w:color w:val="auto"/>
          <w:spacing w:val="0"/>
          <w:kern w:val="0"/>
          <w:position w:val="0"/>
          <w:sz w:val="22"/>
          <w:u w:val="none"/>
          <w:shd w:val="clear" w:color="auto" w:fill="auto"/>
          <w:lang w:eastAsia="en-US"/>
        </w:rPr>
        <w:t xml:space="preserve">1. </w:t>
      </w:r>
      <w:r w:rsidRPr="00244D7F" w:rsidDel="FFFFFFFF">
        <w:rPr>
          <w:rFonts w:ascii="Times New Roman" w:hAnsi="Times New Roman"/>
          <w:color w:val="auto"/>
          <w:spacing w:val="0"/>
          <w:kern w:val="0"/>
          <w:position w:val="0"/>
          <w:sz w:val="22"/>
          <w:u w:val="dotted"/>
          <w:shd w:val="clear" w:color="auto" w:fill="auto"/>
          <w:lang w:eastAsia="en-US"/>
        </w:rPr>
        <w:tab/>
      </w:r>
    </w:p>
    <w:p w14:paraId="6F152946" w14:textId="77777777" w:rsidR="00C22DE7" w:rsidRPr="00244D7F" w:rsidDel="FFFFFFFF" w:rsidRDefault="00C22DE7" w:rsidP="00D0564D">
      <w:pPr>
        <w:widowControl/>
        <w:tabs>
          <w:tab w:val="left" w:pos="9071"/>
        </w:tabs>
        <w:autoSpaceDE/>
        <w:autoSpaceDN/>
        <w:adjustRightInd/>
        <w:ind w:firstLine="709"/>
        <w:jc w:val="center"/>
        <w:rPr>
          <w:rFonts w:ascii="Times New Roman" w:hAnsi="Times New Roman"/>
          <w:color w:val="auto"/>
          <w:spacing w:val="0"/>
          <w:kern w:val="0"/>
          <w:position w:val="0"/>
          <w:sz w:val="20"/>
          <w:szCs w:val="20"/>
          <w:u w:val="none"/>
          <w:shd w:val="clear" w:color="auto" w:fill="auto"/>
          <w:lang w:eastAsia="en-US"/>
        </w:rPr>
      </w:pPr>
      <w:r w:rsidRPr="00244D7F" w:rsidDel="FFFFFFFF">
        <w:rPr>
          <w:rFonts w:ascii="Times New Roman" w:hAnsi="Times New Roman"/>
          <w:color w:val="auto"/>
          <w:spacing w:val="0"/>
          <w:kern w:val="0"/>
          <w:position w:val="0"/>
          <w:sz w:val="20"/>
          <w:szCs w:val="20"/>
          <w:u w:val="none"/>
          <w:shd w:val="clear" w:color="auto" w:fill="auto"/>
          <w:lang w:eastAsia="en-US"/>
        </w:rPr>
        <w:t>(turto valdytojo pavadinimas, kodas, buveinės adresas)</w:t>
      </w:r>
    </w:p>
    <w:p w14:paraId="6F152947" w14:textId="77777777" w:rsidR="00C22DE7" w:rsidRPr="00244D7F" w:rsidDel="FFFFFFFF" w:rsidRDefault="00C22DE7" w:rsidP="00D0564D">
      <w:pPr>
        <w:widowControl/>
        <w:tabs>
          <w:tab w:val="left" w:pos="9071"/>
        </w:tabs>
        <w:autoSpaceDE/>
        <w:autoSpaceDN/>
        <w:adjustRightInd/>
        <w:rPr>
          <w:rFonts w:ascii="Times New Roman" w:hAnsi="Times New Roman"/>
          <w:color w:val="auto"/>
          <w:spacing w:val="0"/>
          <w:kern w:val="0"/>
          <w:position w:val="0"/>
          <w:sz w:val="22"/>
          <w:u w:val="none"/>
          <w:shd w:val="clear" w:color="auto" w:fill="auto"/>
          <w:lang w:eastAsia="en-US"/>
        </w:rPr>
      </w:pPr>
      <w:r w:rsidRPr="00244D7F" w:rsidDel="FFFFFFFF">
        <w:rPr>
          <w:rFonts w:ascii="Times New Roman" w:hAnsi="Times New Roman"/>
          <w:color w:val="auto"/>
          <w:spacing w:val="0"/>
          <w:kern w:val="0"/>
          <w:position w:val="0"/>
          <w:sz w:val="22"/>
          <w:u w:val="dotted"/>
          <w:shd w:val="clear" w:color="auto" w:fill="auto"/>
          <w:lang w:eastAsia="en-US"/>
        </w:rPr>
        <w:tab/>
      </w:r>
    </w:p>
    <w:p w14:paraId="6F152948" w14:textId="77777777" w:rsidR="00C22DE7" w:rsidRPr="00244D7F" w:rsidDel="FFFFFFFF" w:rsidRDefault="00C22DE7" w:rsidP="00D0564D">
      <w:pPr>
        <w:widowControl/>
        <w:tabs>
          <w:tab w:val="left" w:pos="9071"/>
        </w:tabs>
        <w:autoSpaceDE/>
        <w:autoSpaceDN/>
        <w:adjustRightInd/>
        <w:jc w:val="both"/>
        <w:rPr>
          <w:rFonts w:ascii="Times New Roman" w:hAnsi="Times New Roman"/>
          <w:color w:val="auto"/>
          <w:spacing w:val="0"/>
          <w:kern w:val="0"/>
          <w:position w:val="0"/>
          <w:sz w:val="22"/>
          <w:u w:val="none"/>
          <w:shd w:val="clear" w:color="auto" w:fill="auto"/>
          <w:lang w:eastAsia="en-US"/>
        </w:rPr>
      </w:pPr>
      <w:r w:rsidRPr="00244D7F" w:rsidDel="FFFFFFFF">
        <w:rPr>
          <w:rFonts w:ascii="Times New Roman" w:hAnsi="Times New Roman"/>
          <w:color w:val="auto"/>
          <w:spacing w:val="0"/>
          <w:kern w:val="0"/>
          <w:position w:val="0"/>
          <w:sz w:val="22"/>
          <w:u w:val="none"/>
          <w:shd w:val="clear" w:color="auto" w:fill="auto"/>
          <w:lang w:eastAsia="en-US"/>
        </w:rPr>
        <w:t xml:space="preserve">perduoda, o </w:t>
      </w:r>
      <w:r w:rsidRPr="00244D7F" w:rsidDel="FFFFFFFF">
        <w:rPr>
          <w:rFonts w:ascii="Times New Roman" w:hAnsi="Times New Roman"/>
          <w:color w:val="auto"/>
          <w:spacing w:val="0"/>
          <w:kern w:val="0"/>
          <w:position w:val="0"/>
          <w:sz w:val="22"/>
          <w:u w:val="dotted"/>
          <w:shd w:val="clear" w:color="auto" w:fill="auto"/>
          <w:lang w:eastAsia="en-US"/>
        </w:rPr>
        <w:tab/>
      </w:r>
      <w:r w:rsidRPr="00244D7F" w:rsidDel="FFFFFFFF">
        <w:rPr>
          <w:rFonts w:ascii="Times New Roman" w:hAnsi="Times New Roman"/>
          <w:color w:val="auto"/>
          <w:spacing w:val="0"/>
          <w:kern w:val="0"/>
          <w:position w:val="0"/>
          <w:sz w:val="22"/>
          <w:u w:val="none"/>
          <w:shd w:val="clear" w:color="auto" w:fill="auto"/>
          <w:lang w:eastAsia="en-US"/>
        </w:rPr>
        <w:t>,</w:t>
      </w:r>
    </w:p>
    <w:p w14:paraId="6F152949" w14:textId="77777777" w:rsidR="00C22DE7" w:rsidRPr="00244D7F" w:rsidDel="FFFFFFFF" w:rsidRDefault="00C22DE7" w:rsidP="00D0564D">
      <w:pPr>
        <w:widowControl/>
        <w:tabs>
          <w:tab w:val="left" w:pos="0"/>
          <w:tab w:val="left" w:pos="959"/>
          <w:tab w:val="left" w:pos="1918"/>
          <w:tab w:val="left" w:pos="2877"/>
          <w:tab w:val="left" w:pos="3836"/>
          <w:tab w:val="left" w:pos="4795"/>
          <w:tab w:val="left" w:pos="5754"/>
          <w:tab w:val="left" w:pos="6713"/>
          <w:tab w:val="left" w:pos="7672"/>
          <w:tab w:val="left" w:pos="8631"/>
          <w:tab w:val="left" w:pos="9214"/>
          <w:tab w:val="left" w:pos="9590"/>
        </w:tabs>
        <w:autoSpaceDE/>
        <w:autoSpaceDN/>
        <w:adjustRightInd/>
        <w:ind w:right="424"/>
        <w:jc w:val="center"/>
        <w:rPr>
          <w:rFonts w:ascii="Times New Roman" w:hAnsi="Times New Roman"/>
          <w:color w:val="auto"/>
          <w:spacing w:val="0"/>
          <w:kern w:val="0"/>
          <w:position w:val="0"/>
          <w:sz w:val="22"/>
          <w:szCs w:val="20"/>
          <w:u w:val="none"/>
          <w:shd w:val="clear" w:color="auto" w:fill="auto"/>
          <w:lang w:eastAsia="en-US"/>
        </w:rPr>
      </w:pPr>
      <w:r w:rsidRPr="00244D7F" w:rsidDel="FFFFFFFF">
        <w:rPr>
          <w:rFonts w:ascii="Times New Roman" w:hAnsi="Times New Roman"/>
          <w:color w:val="auto"/>
          <w:spacing w:val="0"/>
          <w:kern w:val="0"/>
          <w:position w:val="0"/>
          <w:sz w:val="20"/>
          <w:szCs w:val="20"/>
          <w:u w:val="none"/>
          <w:shd w:val="clear" w:color="auto" w:fill="auto"/>
          <w:lang w:eastAsia="en-US"/>
        </w:rPr>
        <w:t xml:space="preserve">                 (laimėtojo arba jo įgalioto asmens vardas, pavardė, asmens kodas)</w:t>
      </w:r>
    </w:p>
    <w:p w14:paraId="6F15294A" w14:textId="77777777" w:rsidR="00C22DE7" w:rsidRPr="00244D7F" w:rsidDel="FFFFFFFF" w:rsidRDefault="00C22DE7" w:rsidP="00D0564D">
      <w:pPr>
        <w:widowControl/>
        <w:tabs>
          <w:tab w:val="left" w:pos="9072"/>
        </w:tabs>
        <w:autoSpaceDE/>
        <w:autoSpaceDN/>
        <w:adjustRightInd/>
        <w:jc w:val="both"/>
        <w:rPr>
          <w:rFonts w:ascii="Times New Roman" w:hAnsi="Times New Roman"/>
          <w:color w:val="auto"/>
          <w:spacing w:val="0"/>
          <w:kern w:val="0"/>
          <w:position w:val="0"/>
          <w:sz w:val="22"/>
          <w:u w:val="none"/>
          <w:shd w:val="clear" w:color="auto" w:fill="auto"/>
          <w:lang w:eastAsia="en-US"/>
        </w:rPr>
      </w:pPr>
      <w:r w:rsidRPr="00244D7F" w:rsidDel="FFFFFFFF">
        <w:rPr>
          <w:rFonts w:ascii="Times New Roman" w:hAnsi="Times New Roman"/>
          <w:color w:val="auto"/>
          <w:spacing w:val="0"/>
          <w:kern w:val="0"/>
          <w:position w:val="0"/>
          <w:sz w:val="22"/>
          <w:u w:val="none"/>
          <w:shd w:val="clear" w:color="auto" w:fill="auto"/>
          <w:lang w:eastAsia="en-US"/>
        </w:rPr>
        <w:t xml:space="preserve">veikiantis </w:t>
      </w:r>
      <w:r w:rsidRPr="00244D7F" w:rsidDel="FFFFFFFF">
        <w:rPr>
          <w:rFonts w:ascii="Times New Roman" w:hAnsi="Times New Roman"/>
          <w:color w:val="auto"/>
          <w:spacing w:val="0"/>
          <w:kern w:val="0"/>
          <w:position w:val="0"/>
          <w:sz w:val="22"/>
          <w:u w:val="dotted"/>
          <w:shd w:val="clear" w:color="auto" w:fill="auto"/>
          <w:lang w:eastAsia="en-US"/>
        </w:rPr>
        <w:tab/>
      </w:r>
      <w:r w:rsidRPr="00244D7F" w:rsidDel="FFFFFFFF">
        <w:rPr>
          <w:rFonts w:ascii="Times New Roman" w:hAnsi="Times New Roman"/>
          <w:color w:val="auto"/>
          <w:spacing w:val="0"/>
          <w:kern w:val="0"/>
          <w:position w:val="0"/>
          <w:sz w:val="22"/>
          <w:u w:val="none"/>
          <w:shd w:val="clear" w:color="auto" w:fill="auto"/>
          <w:lang w:eastAsia="en-US"/>
        </w:rPr>
        <w:t xml:space="preserve"> </w:t>
      </w:r>
    </w:p>
    <w:p w14:paraId="6F15294B" w14:textId="77777777" w:rsidR="00C22DE7" w:rsidRPr="00244D7F" w:rsidDel="FFFFFFFF" w:rsidRDefault="00C22DE7" w:rsidP="00D0564D">
      <w:pPr>
        <w:widowControl/>
        <w:tabs>
          <w:tab w:val="left" w:pos="8505"/>
        </w:tabs>
        <w:autoSpaceDE/>
        <w:autoSpaceDN/>
        <w:adjustRightInd/>
        <w:jc w:val="center"/>
        <w:rPr>
          <w:rFonts w:ascii="Times New Roman" w:hAnsi="Times New Roman"/>
          <w:color w:val="auto"/>
          <w:spacing w:val="0"/>
          <w:kern w:val="0"/>
          <w:position w:val="0"/>
          <w:sz w:val="20"/>
          <w:szCs w:val="20"/>
          <w:u w:val="none"/>
          <w:shd w:val="clear" w:color="auto" w:fill="auto"/>
          <w:lang w:eastAsia="en-US"/>
        </w:rPr>
      </w:pPr>
      <w:r w:rsidRPr="00244D7F" w:rsidDel="FFFFFFFF">
        <w:rPr>
          <w:rFonts w:ascii="Times New Roman" w:hAnsi="Times New Roman"/>
          <w:color w:val="auto"/>
          <w:spacing w:val="0"/>
          <w:kern w:val="0"/>
          <w:position w:val="0"/>
          <w:sz w:val="20"/>
          <w:szCs w:val="20"/>
          <w:u w:val="none"/>
          <w:shd w:val="clear" w:color="auto" w:fill="auto"/>
          <w:lang w:eastAsia="en-US"/>
        </w:rPr>
        <w:t>(juridinio asmens pavadinimas, įmonės kodas)</w:t>
      </w:r>
    </w:p>
    <w:p w14:paraId="6F15294C" w14:textId="77777777" w:rsidR="00C22DE7" w:rsidRPr="00244D7F" w:rsidDel="FFFFFFFF" w:rsidRDefault="00C22DE7" w:rsidP="00D0564D">
      <w:pPr>
        <w:widowControl/>
        <w:tabs>
          <w:tab w:val="left" w:pos="1985"/>
          <w:tab w:val="left" w:pos="4395"/>
          <w:tab w:val="left" w:pos="7088"/>
          <w:tab w:val="left" w:pos="9071"/>
        </w:tabs>
        <w:autoSpaceDE/>
        <w:autoSpaceDN/>
        <w:adjustRightInd/>
        <w:jc w:val="both"/>
        <w:rPr>
          <w:rFonts w:ascii="Times New Roman" w:hAnsi="Times New Roman"/>
          <w:color w:val="auto"/>
          <w:spacing w:val="0"/>
          <w:kern w:val="0"/>
          <w:position w:val="0"/>
          <w:sz w:val="22"/>
          <w:u w:val="none"/>
          <w:shd w:val="clear" w:color="auto" w:fill="auto"/>
          <w:lang w:eastAsia="en-US"/>
        </w:rPr>
      </w:pPr>
      <w:r w:rsidRPr="00244D7F" w:rsidDel="FFFFFFFF">
        <w:rPr>
          <w:rFonts w:ascii="Times New Roman" w:hAnsi="Times New Roman"/>
          <w:color w:val="auto"/>
          <w:spacing w:val="0"/>
          <w:kern w:val="0"/>
          <w:position w:val="0"/>
          <w:sz w:val="22"/>
          <w:u w:val="none"/>
          <w:shd w:val="clear" w:color="auto" w:fill="auto"/>
          <w:lang w:eastAsia="en-US"/>
        </w:rPr>
        <w:t xml:space="preserve">vardu, pagal 20 </w:t>
      </w:r>
      <w:r w:rsidRPr="00244D7F" w:rsidDel="FFFFFFFF">
        <w:rPr>
          <w:rFonts w:ascii="Times New Roman" w:hAnsi="Times New Roman"/>
          <w:color w:val="auto"/>
          <w:spacing w:val="0"/>
          <w:kern w:val="0"/>
          <w:position w:val="0"/>
          <w:sz w:val="22"/>
          <w:u w:val="dotted"/>
          <w:shd w:val="clear" w:color="auto" w:fill="auto"/>
          <w:lang w:eastAsia="en-US"/>
        </w:rPr>
        <w:tab/>
      </w:r>
      <w:r w:rsidRPr="00244D7F" w:rsidDel="FFFFFFFF">
        <w:rPr>
          <w:rFonts w:ascii="Times New Roman" w:hAnsi="Times New Roman"/>
          <w:color w:val="auto"/>
          <w:spacing w:val="0"/>
          <w:kern w:val="0"/>
          <w:position w:val="0"/>
          <w:sz w:val="22"/>
          <w:u w:val="none"/>
          <w:shd w:val="clear" w:color="auto" w:fill="auto"/>
          <w:lang w:eastAsia="en-US"/>
        </w:rPr>
        <w:t xml:space="preserve"> m. </w:t>
      </w:r>
      <w:r w:rsidRPr="00244D7F" w:rsidDel="FFFFFFFF">
        <w:rPr>
          <w:rFonts w:ascii="Times New Roman" w:hAnsi="Times New Roman"/>
          <w:color w:val="auto"/>
          <w:spacing w:val="0"/>
          <w:kern w:val="0"/>
          <w:position w:val="0"/>
          <w:sz w:val="22"/>
          <w:u w:val="dotted"/>
          <w:shd w:val="clear" w:color="auto" w:fill="auto"/>
          <w:lang w:eastAsia="en-US"/>
        </w:rPr>
        <w:tab/>
      </w:r>
      <w:r w:rsidRPr="00244D7F" w:rsidDel="FFFFFFFF">
        <w:rPr>
          <w:rFonts w:ascii="Times New Roman" w:hAnsi="Times New Roman"/>
          <w:color w:val="auto"/>
          <w:spacing w:val="0"/>
          <w:kern w:val="0"/>
          <w:position w:val="0"/>
          <w:sz w:val="22"/>
          <w:u w:val="none"/>
          <w:shd w:val="clear" w:color="auto" w:fill="auto"/>
          <w:lang w:eastAsia="en-US"/>
        </w:rPr>
        <w:t xml:space="preserve"> d. įgaliojimą Nr. </w:t>
      </w:r>
      <w:r w:rsidRPr="00244D7F" w:rsidDel="FFFFFFFF">
        <w:rPr>
          <w:rFonts w:ascii="Times New Roman" w:hAnsi="Times New Roman"/>
          <w:color w:val="auto"/>
          <w:spacing w:val="0"/>
          <w:kern w:val="0"/>
          <w:position w:val="0"/>
          <w:sz w:val="22"/>
          <w:u w:val="dotted"/>
          <w:shd w:val="clear" w:color="auto" w:fill="auto"/>
          <w:lang w:eastAsia="en-US"/>
        </w:rPr>
        <w:tab/>
      </w:r>
      <w:r w:rsidRPr="00244D7F" w:rsidDel="FFFFFFFF">
        <w:rPr>
          <w:rFonts w:ascii="Times New Roman" w:hAnsi="Times New Roman"/>
          <w:color w:val="auto"/>
          <w:spacing w:val="0"/>
          <w:kern w:val="0"/>
          <w:position w:val="0"/>
          <w:sz w:val="22"/>
          <w:u w:val="none"/>
          <w:shd w:val="clear" w:color="auto" w:fill="auto"/>
          <w:lang w:eastAsia="en-US"/>
        </w:rPr>
        <w:t xml:space="preserve"> priima nuosavybėn </w:t>
      </w:r>
    </w:p>
    <w:p w14:paraId="6F15294D" w14:textId="77777777" w:rsidR="00C22DE7" w:rsidRPr="00244D7F" w:rsidDel="FFFFFFFF" w:rsidRDefault="00C22DE7" w:rsidP="00D0564D">
      <w:pPr>
        <w:widowControl/>
        <w:tabs>
          <w:tab w:val="left" w:pos="-2268"/>
          <w:tab w:val="left" w:pos="-2127"/>
          <w:tab w:val="left" w:pos="709"/>
          <w:tab w:val="left" w:pos="2977"/>
          <w:tab w:val="left" w:pos="9071"/>
        </w:tabs>
        <w:autoSpaceDE/>
        <w:autoSpaceDN/>
        <w:adjustRightInd/>
        <w:jc w:val="both"/>
        <w:rPr>
          <w:rFonts w:ascii="Times New Roman" w:hAnsi="Times New Roman"/>
          <w:color w:val="auto"/>
          <w:spacing w:val="0"/>
          <w:kern w:val="0"/>
          <w:position w:val="0"/>
          <w:sz w:val="22"/>
          <w:u w:val="none"/>
          <w:shd w:val="clear" w:color="auto" w:fill="auto"/>
          <w:lang w:eastAsia="en-US"/>
        </w:rPr>
      </w:pPr>
      <w:r w:rsidRPr="00244D7F" w:rsidDel="FFFFFFFF">
        <w:rPr>
          <w:rFonts w:ascii="Times New Roman" w:hAnsi="Times New Roman"/>
          <w:color w:val="auto"/>
          <w:spacing w:val="0"/>
          <w:kern w:val="0"/>
          <w:position w:val="0"/>
          <w:sz w:val="22"/>
          <w:u w:val="none"/>
          <w:shd w:val="clear" w:color="auto" w:fill="auto"/>
          <w:lang w:eastAsia="en-US"/>
        </w:rPr>
        <w:t xml:space="preserve">20 </w:t>
      </w:r>
      <w:r w:rsidRPr="00244D7F" w:rsidDel="FFFFFFFF">
        <w:rPr>
          <w:rFonts w:ascii="Times New Roman" w:hAnsi="Times New Roman"/>
          <w:color w:val="auto"/>
          <w:spacing w:val="0"/>
          <w:kern w:val="0"/>
          <w:position w:val="0"/>
          <w:sz w:val="22"/>
          <w:u w:val="dotted"/>
          <w:shd w:val="clear" w:color="auto" w:fill="auto"/>
          <w:lang w:eastAsia="en-US"/>
        </w:rPr>
        <w:tab/>
      </w:r>
      <w:r w:rsidRPr="00244D7F" w:rsidDel="FFFFFFFF">
        <w:rPr>
          <w:rFonts w:ascii="Times New Roman" w:hAnsi="Times New Roman"/>
          <w:color w:val="auto"/>
          <w:spacing w:val="0"/>
          <w:kern w:val="0"/>
          <w:position w:val="0"/>
          <w:sz w:val="22"/>
          <w:u w:val="none"/>
          <w:shd w:val="clear" w:color="auto" w:fill="auto"/>
          <w:lang w:eastAsia="en-US"/>
        </w:rPr>
        <w:t xml:space="preserve"> m. </w:t>
      </w:r>
      <w:r w:rsidRPr="00244D7F" w:rsidDel="FFFFFFFF">
        <w:rPr>
          <w:rFonts w:ascii="Times New Roman" w:hAnsi="Times New Roman"/>
          <w:color w:val="auto"/>
          <w:spacing w:val="0"/>
          <w:kern w:val="0"/>
          <w:position w:val="0"/>
          <w:sz w:val="22"/>
          <w:u w:val="dotted"/>
          <w:shd w:val="clear" w:color="auto" w:fill="auto"/>
          <w:lang w:eastAsia="en-US"/>
        </w:rPr>
        <w:tab/>
      </w:r>
      <w:r w:rsidRPr="00244D7F" w:rsidDel="FFFFFFFF">
        <w:rPr>
          <w:rFonts w:ascii="Times New Roman" w:hAnsi="Times New Roman"/>
          <w:color w:val="auto"/>
          <w:spacing w:val="0"/>
          <w:kern w:val="0"/>
          <w:position w:val="0"/>
          <w:sz w:val="22"/>
          <w:u w:val="none"/>
          <w:shd w:val="clear" w:color="auto" w:fill="auto"/>
          <w:lang w:eastAsia="en-US"/>
        </w:rPr>
        <w:t xml:space="preserve"> d. vykusiame viešame valstybės (savivaldybės) turto aukcione įsigytą </w:t>
      </w:r>
      <w:r w:rsidRPr="00244D7F" w:rsidDel="FFFFFFFF">
        <w:rPr>
          <w:rFonts w:ascii="Times New Roman" w:hAnsi="Times New Roman"/>
          <w:color w:val="auto"/>
          <w:spacing w:val="0"/>
          <w:kern w:val="0"/>
          <w:position w:val="0"/>
          <w:sz w:val="22"/>
          <w:u w:val="dotted"/>
          <w:shd w:val="clear" w:color="auto" w:fill="auto"/>
          <w:lang w:eastAsia="en-US"/>
        </w:rPr>
        <w:tab/>
      </w:r>
      <w:r w:rsidRPr="00244D7F" w:rsidDel="FFFFFFFF">
        <w:rPr>
          <w:rFonts w:ascii="Times New Roman" w:hAnsi="Times New Roman"/>
          <w:color w:val="auto"/>
          <w:spacing w:val="0"/>
          <w:kern w:val="0"/>
          <w:position w:val="0"/>
          <w:sz w:val="22"/>
          <w:u w:val="dotted"/>
          <w:shd w:val="clear" w:color="auto" w:fill="auto"/>
          <w:lang w:eastAsia="en-US"/>
        </w:rPr>
        <w:tab/>
      </w:r>
      <w:r w:rsidRPr="00244D7F" w:rsidDel="FFFFFFFF">
        <w:rPr>
          <w:rFonts w:ascii="Times New Roman" w:hAnsi="Times New Roman"/>
          <w:color w:val="auto"/>
          <w:spacing w:val="0"/>
          <w:kern w:val="0"/>
          <w:position w:val="0"/>
          <w:sz w:val="22"/>
          <w:u w:val="dotted"/>
          <w:shd w:val="clear" w:color="auto" w:fill="auto"/>
          <w:lang w:eastAsia="en-US"/>
        </w:rPr>
        <w:lastRenderedPageBreak/>
        <w:tab/>
      </w:r>
    </w:p>
    <w:p w14:paraId="6F15294E" w14:textId="77777777" w:rsidR="00C22DE7" w:rsidRPr="00244D7F" w:rsidDel="FFFFFFFF" w:rsidRDefault="00C22DE7" w:rsidP="00D0564D">
      <w:pPr>
        <w:widowControl/>
        <w:tabs>
          <w:tab w:val="left" w:pos="709"/>
          <w:tab w:val="left" w:pos="2977"/>
          <w:tab w:val="left" w:pos="4395"/>
          <w:tab w:val="left" w:pos="7088"/>
          <w:tab w:val="left" w:pos="9071"/>
        </w:tabs>
        <w:autoSpaceDE/>
        <w:autoSpaceDN/>
        <w:adjustRightInd/>
        <w:rPr>
          <w:rFonts w:ascii="Times New Roman" w:hAnsi="Times New Roman"/>
          <w:color w:val="auto"/>
          <w:spacing w:val="0"/>
          <w:kern w:val="0"/>
          <w:position w:val="0"/>
          <w:sz w:val="20"/>
          <w:szCs w:val="20"/>
          <w:u w:val="none"/>
          <w:shd w:val="clear" w:color="auto" w:fill="auto"/>
          <w:lang w:eastAsia="en-US"/>
        </w:rPr>
      </w:pPr>
      <w:r w:rsidRPr="00244D7F" w:rsidDel="FFFFFFFF">
        <w:rPr>
          <w:rFonts w:ascii="Times New Roman" w:hAnsi="Times New Roman"/>
          <w:color w:val="auto"/>
          <w:spacing w:val="0"/>
          <w:kern w:val="0"/>
          <w:position w:val="0"/>
          <w:sz w:val="20"/>
          <w:szCs w:val="20"/>
          <w:u w:val="none"/>
          <w:shd w:val="clear" w:color="auto" w:fill="auto"/>
          <w:lang w:eastAsia="en-US"/>
        </w:rPr>
        <w:t xml:space="preserve">              (perduodamo turto objektas, markė, rodikliai, identifikavimo ir kiti duomenys, reikalingi šiam turtui</w:t>
      </w:r>
    </w:p>
    <w:p w14:paraId="6F15294F" w14:textId="77777777" w:rsidR="00C22DE7" w:rsidRPr="00244D7F" w:rsidDel="FFFFFFFF" w:rsidRDefault="00C22DE7" w:rsidP="00D0564D">
      <w:pPr>
        <w:widowControl/>
        <w:tabs>
          <w:tab w:val="left" w:pos="-1985"/>
          <w:tab w:val="left" w:pos="9071"/>
        </w:tabs>
        <w:autoSpaceDE/>
        <w:autoSpaceDN/>
        <w:adjustRightInd/>
        <w:jc w:val="both"/>
        <w:rPr>
          <w:rFonts w:ascii="Times New Roman" w:hAnsi="Times New Roman"/>
          <w:color w:val="auto"/>
          <w:spacing w:val="0"/>
          <w:kern w:val="0"/>
          <w:position w:val="0"/>
          <w:sz w:val="22"/>
          <w:szCs w:val="22"/>
          <w:u w:val="none"/>
          <w:shd w:val="clear" w:color="auto" w:fill="auto"/>
          <w:lang w:eastAsia="en-US"/>
        </w:rPr>
      </w:pPr>
      <w:r w:rsidRPr="00244D7F" w:rsidDel="FFFFFFFF">
        <w:rPr>
          <w:rFonts w:ascii="Times New Roman" w:hAnsi="Times New Roman"/>
          <w:color w:val="auto"/>
          <w:spacing w:val="0"/>
          <w:kern w:val="0"/>
          <w:position w:val="0"/>
          <w:sz w:val="22"/>
          <w:szCs w:val="22"/>
          <w:u w:val="dotted"/>
          <w:shd w:val="clear" w:color="auto" w:fill="auto"/>
          <w:lang w:eastAsia="en-US"/>
        </w:rPr>
        <w:tab/>
      </w:r>
    </w:p>
    <w:p w14:paraId="6F152950" w14:textId="77777777" w:rsidR="00C22DE7" w:rsidRPr="00244D7F" w:rsidDel="FFFFFFFF" w:rsidRDefault="00C22DE7" w:rsidP="00D0564D">
      <w:pPr>
        <w:widowControl/>
        <w:tabs>
          <w:tab w:val="left" w:pos="709"/>
          <w:tab w:val="left" w:pos="2977"/>
          <w:tab w:val="left" w:pos="4395"/>
          <w:tab w:val="left" w:pos="7088"/>
          <w:tab w:val="left" w:pos="9071"/>
        </w:tabs>
        <w:autoSpaceDE/>
        <w:autoSpaceDN/>
        <w:adjustRightInd/>
        <w:rPr>
          <w:rFonts w:ascii="Times New Roman" w:hAnsi="Times New Roman"/>
          <w:color w:val="auto"/>
          <w:spacing w:val="0"/>
          <w:kern w:val="0"/>
          <w:position w:val="0"/>
          <w:sz w:val="20"/>
          <w:szCs w:val="20"/>
          <w:u w:val="none"/>
          <w:shd w:val="clear" w:color="auto" w:fill="auto"/>
          <w:lang w:eastAsia="en-US"/>
        </w:rPr>
      </w:pPr>
      <w:r w:rsidRPr="00244D7F" w:rsidDel="FFFFFFFF">
        <w:rPr>
          <w:rFonts w:ascii="Times New Roman" w:hAnsi="Times New Roman"/>
          <w:color w:val="auto"/>
          <w:spacing w:val="0"/>
          <w:kern w:val="0"/>
          <w:position w:val="0"/>
          <w:sz w:val="20"/>
          <w:szCs w:val="20"/>
          <w:u w:val="none"/>
          <w:shd w:val="clear" w:color="auto" w:fill="auto"/>
          <w:lang w:eastAsia="en-US"/>
        </w:rPr>
        <w:t>registruoti Lietuvos Respublikos įstatymų nustatyta tvarka)</w:t>
      </w:r>
    </w:p>
    <w:p w14:paraId="6F152951" w14:textId="77777777" w:rsidR="00C22DE7" w:rsidRPr="00244D7F" w:rsidDel="FFFFFFFF" w:rsidRDefault="00C22DE7" w:rsidP="00D0564D">
      <w:pPr>
        <w:widowControl/>
        <w:tabs>
          <w:tab w:val="left" w:pos="8647"/>
        </w:tabs>
        <w:autoSpaceDE/>
        <w:autoSpaceDN/>
        <w:adjustRightInd/>
        <w:jc w:val="center"/>
        <w:rPr>
          <w:rFonts w:ascii="Times New Roman" w:hAnsi="Times New Roman"/>
          <w:color w:val="auto"/>
          <w:spacing w:val="0"/>
          <w:kern w:val="0"/>
          <w:position w:val="0"/>
          <w:sz w:val="22"/>
          <w:u w:val="none"/>
          <w:shd w:val="clear" w:color="auto" w:fill="auto"/>
          <w:lang w:eastAsia="en-US"/>
        </w:rPr>
      </w:pPr>
      <w:r w:rsidRPr="00244D7F" w:rsidDel="FFFFFFFF">
        <w:rPr>
          <w:rFonts w:ascii="Times New Roman" w:hAnsi="Times New Roman"/>
          <w:color w:val="auto"/>
          <w:spacing w:val="0"/>
          <w:kern w:val="0"/>
          <w:position w:val="0"/>
          <w:sz w:val="22"/>
          <w:u w:val="none"/>
          <w:shd w:val="clear" w:color="auto" w:fill="auto"/>
          <w:lang w:eastAsia="en-US"/>
        </w:rPr>
        <w:t xml:space="preserve">už </w:t>
      </w:r>
      <w:r w:rsidRPr="00244D7F" w:rsidDel="FFFFFFFF">
        <w:rPr>
          <w:rFonts w:ascii="Times New Roman" w:hAnsi="Times New Roman"/>
          <w:color w:val="auto"/>
          <w:spacing w:val="0"/>
          <w:kern w:val="0"/>
          <w:position w:val="0"/>
          <w:sz w:val="22"/>
          <w:u w:val="dotted"/>
          <w:shd w:val="clear" w:color="auto" w:fill="auto"/>
          <w:lang w:eastAsia="en-US"/>
        </w:rPr>
        <w:tab/>
      </w:r>
      <w:bookmarkStart w:id="6" w:name="_GoBack"/>
      <w:bookmarkEnd w:id="6"/>
      <w:r w:rsidRPr="00244D7F" w:rsidDel="FFFFFFFF">
        <w:rPr>
          <w:rFonts w:ascii="Times New Roman" w:hAnsi="Times New Roman"/>
          <w:color w:val="auto"/>
          <w:spacing w:val="0"/>
          <w:kern w:val="0"/>
          <w:position w:val="0"/>
          <w:sz w:val="22"/>
          <w:u w:val="none"/>
          <w:shd w:val="clear" w:color="auto" w:fill="auto"/>
          <w:lang w:eastAsia="en-US"/>
        </w:rPr>
        <w:t xml:space="preserve"> Lt.</w:t>
      </w:r>
    </w:p>
    <w:p w14:paraId="6F152952" w14:textId="77777777" w:rsidR="00C22DE7" w:rsidRPr="00244D7F" w:rsidDel="FFFFFFFF" w:rsidRDefault="00C22DE7" w:rsidP="00D0564D">
      <w:pPr>
        <w:widowControl/>
        <w:tabs>
          <w:tab w:val="left" w:pos="8647"/>
        </w:tabs>
        <w:autoSpaceDE/>
        <w:autoSpaceDN/>
        <w:adjustRightInd/>
        <w:jc w:val="center"/>
        <w:rPr>
          <w:rFonts w:ascii="Times New Roman" w:hAnsi="Times New Roman"/>
          <w:color w:val="auto"/>
          <w:spacing w:val="0"/>
          <w:kern w:val="0"/>
          <w:position w:val="0"/>
          <w:sz w:val="22"/>
          <w:szCs w:val="22"/>
          <w:u w:val="none"/>
          <w:shd w:val="clear" w:color="auto" w:fill="auto"/>
          <w:lang w:eastAsia="en-US"/>
        </w:rPr>
      </w:pPr>
      <w:r w:rsidRPr="00244D7F" w:rsidDel="FFFFFFFF">
        <w:rPr>
          <w:rFonts w:ascii="Times New Roman" w:hAnsi="Times New Roman"/>
          <w:color w:val="auto"/>
          <w:spacing w:val="0"/>
          <w:kern w:val="0"/>
          <w:position w:val="0"/>
          <w:sz w:val="20"/>
          <w:szCs w:val="20"/>
          <w:u w:val="none"/>
          <w:shd w:val="clear" w:color="auto" w:fill="auto"/>
          <w:lang w:eastAsia="en-US"/>
        </w:rPr>
        <w:t xml:space="preserve"> (kaina, už kurią parduotas turtas, žodžiais)</w:t>
      </w:r>
    </w:p>
    <w:p w14:paraId="6F152953" w14:textId="77777777" w:rsidR="00C22DE7" w:rsidRPr="00244D7F" w:rsidDel="FFFFFFFF" w:rsidRDefault="00C22DE7" w:rsidP="00D0564D">
      <w:pPr>
        <w:widowControl/>
        <w:tabs>
          <w:tab w:val="left" w:pos="9071"/>
        </w:tabs>
        <w:autoSpaceDE/>
        <w:autoSpaceDN/>
        <w:adjustRightInd/>
        <w:ind w:firstLine="720"/>
        <w:jc w:val="both"/>
        <w:rPr>
          <w:rFonts w:ascii="Times New Roman" w:hAnsi="Times New Roman"/>
          <w:color w:val="auto"/>
          <w:spacing w:val="0"/>
          <w:kern w:val="0"/>
          <w:position w:val="0"/>
          <w:sz w:val="22"/>
          <w:u w:val="none"/>
          <w:shd w:val="clear" w:color="auto" w:fill="auto"/>
          <w:lang w:eastAsia="en-US"/>
        </w:rPr>
      </w:pPr>
      <w:r w:rsidRPr="00244D7F" w:rsidDel="FFFFFFFF">
        <w:rPr>
          <w:rFonts w:ascii="Times New Roman" w:hAnsi="Times New Roman"/>
          <w:color w:val="auto"/>
          <w:spacing w:val="0"/>
          <w:kern w:val="0"/>
          <w:position w:val="0"/>
          <w:sz w:val="22"/>
          <w:u w:val="none"/>
          <w:shd w:val="clear" w:color="auto" w:fill="auto"/>
          <w:lang w:eastAsia="en-US"/>
        </w:rPr>
        <w:t>2. Informacija apie parduotą turto objektą:</w:t>
      </w:r>
    </w:p>
    <w:p w14:paraId="6F152954" w14:textId="77777777" w:rsidR="00C22DE7" w:rsidRPr="00244D7F" w:rsidDel="FFFFFFFF" w:rsidRDefault="00C22DE7" w:rsidP="00D0564D">
      <w:pPr>
        <w:widowControl/>
        <w:tabs>
          <w:tab w:val="left" w:pos="9071"/>
        </w:tabs>
        <w:autoSpaceDE/>
        <w:autoSpaceDN/>
        <w:adjustRightInd/>
        <w:ind w:firstLine="720"/>
        <w:jc w:val="both"/>
        <w:rPr>
          <w:rFonts w:ascii="Times New Roman" w:hAnsi="Times New Roman"/>
          <w:color w:val="auto"/>
          <w:spacing w:val="0"/>
          <w:kern w:val="0"/>
          <w:position w:val="0"/>
          <w:sz w:val="22"/>
          <w:u w:val="none"/>
          <w:shd w:val="clear" w:color="auto" w:fill="auto"/>
          <w:lang w:eastAsia="en-US"/>
        </w:rPr>
      </w:pPr>
      <w:r w:rsidRPr="00244D7F" w:rsidDel="FFFFFFFF">
        <w:rPr>
          <w:rFonts w:ascii="Times New Roman" w:hAnsi="Times New Roman"/>
          <w:color w:val="auto"/>
          <w:spacing w:val="0"/>
          <w:kern w:val="0"/>
          <w:position w:val="0"/>
          <w:sz w:val="22"/>
          <w:u w:val="none"/>
          <w:shd w:val="clear" w:color="auto" w:fill="auto"/>
          <w:lang w:eastAsia="en-US"/>
        </w:rPr>
        <w:t xml:space="preserve">2.1. </w:t>
      </w:r>
      <w:r w:rsidRPr="00244D7F" w:rsidDel="FFFFFFFF">
        <w:rPr>
          <w:rFonts w:ascii="Times New Roman" w:hAnsi="Times New Roman"/>
          <w:color w:val="auto"/>
          <w:spacing w:val="0"/>
          <w:kern w:val="0"/>
          <w:position w:val="0"/>
          <w:sz w:val="22"/>
          <w:u w:val="dotted"/>
          <w:shd w:val="clear" w:color="auto" w:fill="auto"/>
          <w:lang w:eastAsia="en-US"/>
        </w:rPr>
        <w:tab/>
        <w:t>;</w:t>
      </w:r>
    </w:p>
    <w:p w14:paraId="6F152955" w14:textId="77777777" w:rsidR="00C22DE7" w:rsidRPr="00244D7F" w:rsidDel="FFFFFFFF" w:rsidRDefault="00C22DE7" w:rsidP="00D0564D">
      <w:pPr>
        <w:widowControl/>
        <w:tabs>
          <w:tab w:val="left" w:pos="9071"/>
        </w:tabs>
        <w:autoSpaceDE/>
        <w:autoSpaceDN/>
        <w:adjustRightInd/>
        <w:ind w:firstLine="709"/>
        <w:jc w:val="center"/>
        <w:rPr>
          <w:rFonts w:ascii="Times New Roman" w:hAnsi="Times New Roman"/>
          <w:color w:val="auto"/>
          <w:spacing w:val="0"/>
          <w:kern w:val="0"/>
          <w:position w:val="0"/>
          <w:sz w:val="20"/>
          <w:szCs w:val="20"/>
          <w:u w:val="none"/>
          <w:shd w:val="clear" w:color="auto" w:fill="auto"/>
          <w:lang w:eastAsia="en-US"/>
        </w:rPr>
      </w:pPr>
      <w:r w:rsidRPr="00244D7F" w:rsidDel="FFFFFFFF">
        <w:rPr>
          <w:rFonts w:ascii="Times New Roman" w:hAnsi="Times New Roman"/>
          <w:color w:val="auto"/>
          <w:spacing w:val="0"/>
          <w:kern w:val="0"/>
          <w:position w:val="0"/>
          <w:sz w:val="20"/>
          <w:szCs w:val="20"/>
          <w:u w:val="none"/>
          <w:shd w:val="clear" w:color="auto" w:fill="auto"/>
          <w:lang w:eastAsia="en-US"/>
        </w:rPr>
        <w:t>(trečiųjų asmenų teisės)</w:t>
      </w:r>
    </w:p>
    <w:p w14:paraId="6F152956" w14:textId="77777777" w:rsidR="00C22DE7" w:rsidRPr="00244D7F" w:rsidDel="FFFFFFFF" w:rsidRDefault="00C22DE7" w:rsidP="00D0564D">
      <w:pPr>
        <w:widowControl/>
        <w:tabs>
          <w:tab w:val="left" w:pos="9071"/>
        </w:tabs>
        <w:autoSpaceDE/>
        <w:autoSpaceDN/>
        <w:adjustRightInd/>
        <w:ind w:firstLine="709"/>
        <w:jc w:val="both"/>
        <w:rPr>
          <w:rFonts w:ascii="Times New Roman" w:hAnsi="Times New Roman"/>
          <w:color w:val="auto"/>
          <w:spacing w:val="0"/>
          <w:kern w:val="0"/>
          <w:position w:val="0"/>
          <w:sz w:val="22"/>
          <w:u w:val="none"/>
          <w:shd w:val="clear" w:color="auto" w:fill="auto"/>
          <w:lang w:eastAsia="en-US"/>
        </w:rPr>
      </w:pPr>
      <w:r w:rsidRPr="00244D7F" w:rsidDel="FFFFFFFF">
        <w:rPr>
          <w:rFonts w:ascii="Times New Roman" w:hAnsi="Times New Roman"/>
          <w:color w:val="auto"/>
          <w:spacing w:val="0"/>
          <w:kern w:val="0"/>
          <w:position w:val="0"/>
          <w:sz w:val="22"/>
          <w:u w:val="none"/>
          <w:shd w:val="clear" w:color="auto" w:fill="auto"/>
          <w:lang w:eastAsia="en-US"/>
        </w:rPr>
        <w:lastRenderedPageBreak/>
        <w:t xml:space="preserve">2.2. </w:t>
      </w:r>
      <w:r w:rsidRPr="00244D7F" w:rsidDel="FFFFFFFF">
        <w:rPr>
          <w:rFonts w:ascii="Times New Roman" w:hAnsi="Times New Roman"/>
          <w:color w:val="auto"/>
          <w:spacing w:val="0"/>
          <w:kern w:val="0"/>
          <w:position w:val="0"/>
          <w:sz w:val="22"/>
          <w:u w:val="dotted"/>
          <w:shd w:val="clear" w:color="auto" w:fill="auto"/>
          <w:lang w:eastAsia="en-US"/>
        </w:rPr>
        <w:tab/>
        <w:t>;</w:t>
      </w:r>
    </w:p>
    <w:p w14:paraId="6F152957" w14:textId="77777777" w:rsidR="00C22DE7" w:rsidRPr="00244D7F" w:rsidDel="FFFFFFFF" w:rsidRDefault="00C22DE7" w:rsidP="00D0564D">
      <w:pPr>
        <w:widowControl/>
        <w:tabs>
          <w:tab w:val="left" w:pos="9071"/>
        </w:tabs>
        <w:autoSpaceDE/>
        <w:autoSpaceDN/>
        <w:adjustRightInd/>
        <w:ind w:firstLine="709"/>
        <w:jc w:val="center"/>
        <w:rPr>
          <w:rFonts w:ascii="Times New Roman" w:hAnsi="Times New Roman"/>
          <w:color w:val="auto"/>
          <w:spacing w:val="0"/>
          <w:kern w:val="0"/>
          <w:position w:val="0"/>
          <w:sz w:val="20"/>
          <w:szCs w:val="20"/>
          <w:u w:val="none"/>
          <w:shd w:val="clear" w:color="auto" w:fill="auto"/>
          <w:lang w:eastAsia="en-US"/>
        </w:rPr>
      </w:pPr>
      <w:r w:rsidRPr="00244D7F" w:rsidDel="FFFFFFFF">
        <w:rPr>
          <w:rFonts w:ascii="Times New Roman" w:hAnsi="Times New Roman"/>
          <w:color w:val="auto"/>
          <w:spacing w:val="0"/>
          <w:kern w:val="0"/>
          <w:position w:val="0"/>
          <w:sz w:val="20"/>
          <w:szCs w:val="20"/>
          <w:u w:val="none"/>
          <w:shd w:val="clear" w:color="auto" w:fill="auto"/>
          <w:lang w:eastAsia="en-US"/>
        </w:rPr>
        <w:t>(atitinkamų valstybės institucijų nustatytos naudojimosi taisyklės (reglamentai)</w:t>
      </w:r>
    </w:p>
    <w:p w14:paraId="6F152958" w14:textId="77777777" w:rsidR="00C22DE7" w:rsidRPr="00244D7F" w:rsidDel="FFFFFFFF" w:rsidRDefault="00C22DE7" w:rsidP="00D0564D">
      <w:pPr>
        <w:widowControl/>
        <w:tabs>
          <w:tab w:val="left" w:pos="9071"/>
        </w:tabs>
        <w:autoSpaceDE/>
        <w:autoSpaceDN/>
        <w:adjustRightInd/>
        <w:ind w:firstLine="720"/>
        <w:jc w:val="both"/>
        <w:rPr>
          <w:rFonts w:ascii="Times New Roman" w:hAnsi="Times New Roman"/>
          <w:color w:val="auto"/>
          <w:spacing w:val="0"/>
          <w:kern w:val="0"/>
          <w:position w:val="0"/>
          <w:sz w:val="22"/>
          <w:u w:val="none"/>
          <w:shd w:val="clear" w:color="auto" w:fill="auto"/>
          <w:lang w:eastAsia="en-US"/>
        </w:rPr>
      </w:pPr>
      <w:r w:rsidRPr="00244D7F" w:rsidDel="FFFFFFFF">
        <w:rPr>
          <w:rFonts w:ascii="Times New Roman" w:hAnsi="Times New Roman"/>
          <w:color w:val="auto"/>
          <w:spacing w:val="0"/>
          <w:kern w:val="0"/>
          <w:position w:val="0"/>
          <w:sz w:val="22"/>
          <w:u w:val="none"/>
          <w:shd w:val="clear" w:color="auto" w:fill="auto"/>
          <w:lang w:eastAsia="en-US"/>
        </w:rPr>
        <w:t xml:space="preserve">2.3. </w:t>
      </w:r>
      <w:r w:rsidRPr="00244D7F" w:rsidDel="FFFFFFFF">
        <w:rPr>
          <w:rFonts w:ascii="Times New Roman" w:hAnsi="Times New Roman"/>
          <w:color w:val="auto"/>
          <w:spacing w:val="0"/>
          <w:kern w:val="0"/>
          <w:position w:val="0"/>
          <w:sz w:val="22"/>
          <w:u w:val="dotted"/>
          <w:shd w:val="clear" w:color="auto" w:fill="auto"/>
          <w:lang w:eastAsia="en-US"/>
        </w:rPr>
        <w:tab/>
        <w:t>;</w:t>
      </w:r>
    </w:p>
    <w:p w14:paraId="6F152959" w14:textId="77777777" w:rsidR="00C22DE7" w:rsidRPr="00244D7F" w:rsidDel="FFFFFFFF" w:rsidRDefault="00C22DE7" w:rsidP="00D0564D">
      <w:pPr>
        <w:widowControl/>
        <w:tabs>
          <w:tab w:val="left" w:pos="9071"/>
        </w:tabs>
        <w:autoSpaceDE/>
        <w:autoSpaceDN/>
        <w:adjustRightInd/>
        <w:ind w:firstLine="709"/>
        <w:jc w:val="center"/>
        <w:rPr>
          <w:rFonts w:ascii="Times New Roman" w:hAnsi="Times New Roman"/>
          <w:color w:val="auto"/>
          <w:spacing w:val="0"/>
          <w:kern w:val="0"/>
          <w:position w:val="0"/>
          <w:sz w:val="20"/>
          <w:szCs w:val="20"/>
          <w:u w:val="none"/>
          <w:shd w:val="clear" w:color="auto" w:fill="auto"/>
          <w:lang w:eastAsia="en-US"/>
        </w:rPr>
      </w:pPr>
      <w:r w:rsidRPr="00244D7F" w:rsidDel="FFFFFFFF">
        <w:rPr>
          <w:rFonts w:ascii="Times New Roman" w:hAnsi="Times New Roman"/>
          <w:color w:val="auto"/>
          <w:spacing w:val="0"/>
          <w:kern w:val="0"/>
          <w:position w:val="0"/>
          <w:sz w:val="20"/>
          <w:szCs w:val="20"/>
          <w:u w:val="none"/>
          <w:shd w:val="clear" w:color="auto" w:fill="auto"/>
          <w:lang w:eastAsia="en-US"/>
        </w:rPr>
        <w:t>(reikalavimai registruoti valstybės registruose)</w:t>
      </w:r>
    </w:p>
    <w:p w14:paraId="6F15295A" w14:textId="77777777" w:rsidR="00C22DE7" w:rsidRPr="00244D7F" w:rsidDel="FFFFFFFF" w:rsidRDefault="00C22DE7" w:rsidP="00D0564D">
      <w:pPr>
        <w:widowControl/>
        <w:tabs>
          <w:tab w:val="left" w:pos="9071"/>
        </w:tabs>
        <w:autoSpaceDE/>
        <w:autoSpaceDN/>
        <w:adjustRightInd/>
        <w:ind w:firstLine="720"/>
        <w:jc w:val="both"/>
        <w:rPr>
          <w:rFonts w:ascii="Times New Roman" w:hAnsi="Times New Roman"/>
          <w:color w:val="auto"/>
          <w:spacing w:val="0"/>
          <w:kern w:val="0"/>
          <w:position w:val="0"/>
          <w:sz w:val="22"/>
          <w:u w:val="none"/>
          <w:shd w:val="clear" w:color="auto" w:fill="auto"/>
          <w:lang w:eastAsia="en-US"/>
        </w:rPr>
      </w:pPr>
      <w:r w:rsidRPr="00244D7F" w:rsidDel="FFFFFFFF">
        <w:rPr>
          <w:rFonts w:ascii="Times New Roman" w:hAnsi="Times New Roman"/>
          <w:color w:val="auto"/>
          <w:spacing w:val="0"/>
          <w:kern w:val="0"/>
          <w:position w:val="0"/>
          <w:sz w:val="22"/>
          <w:u w:val="none"/>
          <w:shd w:val="clear" w:color="auto" w:fill="auto"/>
          <w:lang w:eastAsia="en-US"/>
        </w:rPr>
        <w:lastRenderedPageBreak/>
        <w:t xml:space="preserve">2.4. </w:t>
      </w:r>
      <w:r w:rsidRPr="00244D7F" w:rsidDel="FFFFFFFF">
        <w:rPr>
          <w:rFonts w:ascii="Times New Roman" w:hAnsi="Times New Roman"/>
          <w:color w:val="auto"/>
          <w:spacing w:val="0"/>
          <w:kern w:val="0"/>
          <w:position w:val="0"/>
          <w:sz w:val="22"/>
          <w:u w:val="dotted"/>
          <w:shd w:val="clear" w:color="auto" w:fill="auto"/>
          <w:lang w:eastAsia="en-US"/>
        </w:rPr>
        <w:tab/>
        <w:t>.</w:t>
      </w:r>
    </w:p>
    <w:p w14:paraId="6F15295B" w14:textId="77777777" w:rsidR="00C22DE7" w:rsidRPr="00244D7F" w:rsidDel="FFFFFFFF" w:rsidRDefault="00C22DE7" w:rsidP="00D0564D">
      <w:pPr>
        <w:widowControl/>
        <w:tabs>
          <w:tab w:val="left" w:pos="9071"/>
        </w:tabs>
        <w:autoSpaceDE/>
        <w:autoSpaceDN/>
        <w:adjustRightInd/>
        <w:ind w:firstLine="709"/>
        <w:jc w:val="center"/>
        <w:rPr>
          <w:rFonts w:ascii="Times New Roman" w:hAnsi="Times New Roman"/>
          <w:color w:val="auto"/>
          <w:spacing w:val="0"/>
          <w:kern w:val="0"/>
          <w:position w:val="0"/>
          <w:sz w:val="20"/>
          <w:szCs w:val="20"/>
          <w:u w:val="none"/>
          <w:shd w:val="clear" w:color="auto" w:fill="auto"/>
          <w:lang w:eastAsia="en-US"/>
        </w:rPr>
      </w:pPr>
      <w:r w:rsidRPr="00244D7F" w:rsidDel="FFFFFFFF">
        <w:rPr>
          <w:rFonts w:ascii="Times New Roman" w:hAnsi="Times New Roman"/>
          <w:color w:val="auto"/>
          <w:spacing w:val="0"/>
          <w:kern w:val="0"/>
          <w:position w:val="0"/>
          <w:sz w:val="20"/>
          <w:szCs w:val="20"/>
          <w:u w:val="none"/>
          <w:shd w:val="clear" w:color="auto" w:fill="auto"/>
          <w:lang w:eastAsia="en-US"/>
        </w:rPr>
        <w:t>(dokumentai, reikalaujantys sertifikuoti)</w:t>
      </w:r>
    </w:p>
    <w:p w14:paraId="6F15295C" w14:textId="77777777" w:rsidR="00C22DE7" w:rsidRPr="00244D7F" w:rsidDel="FFFFFFFF" w:rsidRDefault="00C22DE7" w:rsidP="00D0564D">
      <w:pPr>
        <w:widowControl/>
        <w:tabs>
          <w:tab w:val="left" w:pos="9071"/>
        </w:tabs>
        <w:autoSpaceDE/>
        <w:autoSpaceDN/>
        <w:adjustRightInd/>
        <w:ind w:firstLine="720"/>
        <w:jc w:val="both"/>
        <w:rPr>
          <w:rFonts w:ascii="Times New Roman" w:hAnsi="Times New Roman"/>
          <w:color w:val="auto"/>
          <w:spacing w:val="0"/>
          <w:kern w:val="0"/>
          <w:position w:val="0"/>
          <w:sz w:val="22"/>
          <w:u w:val="none"/>
          <w:shd w:val="clear" w:color="auto" w:fill="auto"/>
          <w:lang w:eastAsia="en-US"/>
        </w:rPr>
      </w:pPr>
      <w:r w:rsidRPr="00244D7F" w:rsidDel="FFFFFFFF">
        <w:rPr>
          <w:rFonts w:ascii="Times New Roman" w:hAnsi="Times New Roman"/>
          <w:color w:val="auto"/>
          <w:spacing w:val="0"/>
          <w:kern w:val="0"/>
          <w:position w:val="0"/>
          <w:sz w:val="22"/>
          <w:u w:val="none"/>
          <w:shd w:val="clear" w:color="auto" w:fill="auto"/>
          <w:lang w:eastAsia="en-US"/>
        </w:rPr>
        <w:t>3. Šis aktas yra nuosavybės teisę į įsigytą turto objektą patvirtinantis dokumentas.</w:t>
      </w:r>
    </w:p>
    <w:p w14:paraId="6F15295D" w14:textId="77777777" w:rsidR="00C22DE7" w:rsidRPr="00244D7F" w:rsidDel="FFFFFFFF" w:rsidRDefault="00C22DE7" w:rsidP="00D0564D">
      <w:pPr>
        <w:widowControl/>
        <w:autoSpaceDE/>
        <w:autoSpaceDN/>
        <w:adjustRightInd/>
        <w:ind w:firstLine="720"/>
        <w:jc w:val="both"/>
        <w:rPr>
          <w:rFonts w:ascii="Times New Roman" w:hAnsi="Times New Roman"/>
          <w:color w:val="auto"/>
          <w:spacing w:val="0"/>
          <w:kern w:val="0"/>
          <w:position w:val="0"/>
          <w:sz w:val="22"/>
          <w:szCs w:val="22"/>
          <w:u w:val="none"/>
          <w:shd w:val="clear" w:color="auto" w:fill="auto"/>
          <w:lang w:eastAsia="en-US"/>
        </w:rPr>
      </w:pPr>
    </w:p>
    <w:p w14:paraId="6F15295E" w14:textId="77777777" w:rsidR="00C22DE7" w:rsidRPr="00244D7F" w:rsidDel="FFFFFFFF" w:rsidRDefault="00C22DE7" w:rsidP="00D0564D">
      <w:pPr>
        <w:widowControl/>
        <w:autoSpaceDE/>
        <w:autoSpaceDN/>
        <w:adjustRightInd/>
        <w:ind w:firstLine="720"/>
        <w:jc w:val="both"/>
        <w:rPr>
          <w:rFonts w:ascii="Times New Roman" w:hAnsi="Times New Roman"/>
          <w:color w:val="auto"/>
          <w:spacing w:val="0"/>
          <w:kern w:val="0"/>
          <w:position w:val="0"/>
          <w:sz w:val="22"/>
          <w:szCs w:val="22"/>
          <w:u w:val="none"/>
          <w:shd w:val="clear" w:color="auto" w:fill="auto"/>
          <w:lang w:eastAsia="en-US"/>
        </w:rPr>
      </w:pPr>
    </w:p>
    <w:p w14:paraId="6F15295F" w14:textId="77777777" w:rsidR="00C22DE7" w:rsidRPr="00244D7F" w:rsidDel="FFFFFFFF" w:rsidRDefault="00C22DE7" w:rsidP="00D0564D">
      <w:pPr>
        <w:widowControl/>
        <w:autoSpaceDE/>
        <w:autoSpaceDN/>
        <w:adjustRightInd/>
        <w:ind w:firstLine="720"/>
        <w:jc w:val="both"/>
        <w:rPr>
          <w:rFonts w:ascii="Times New Roman" w:hAnsi="Times New Roman"/>
          <w:color w:val="auto"/>
          <w:spacing w:val="0"/>
          <w:kern w:val="0"/>
          <w:position w:val="0"/>
          <w:sz w:val="22"/>
          <w:u w:val="none"/>
          <w:shd w:val="clear" w:color="auto" w:fill="auto"/>
          <w:lang w:eastAsia="en-US"/>
        </w:rPr>
      </w:pPr>
      <w:r w:rsidRPr="00244D7F" w:rsidDel="FFFFFFFF">
        <w:rPr>
          <w:rFonts w:ascii="Times New Roman" w:hAnsi="Times New Roman"/>
          <w:color w:val="auto"/>
          <w:spacing w:val="0"/>
          <w:kern w:val="0"/>
          <w:position w:val="0"/>
          <w:sz w:val="22"/>
          <w:u w:val="none"/>
          <w:shd w:val="clear" w:color="auto" w:fill="auto"/>
          <w:lang w:eastAsia="en-US"/>
        </w:rPr>
        <w:t>PRIDEDAMA:</w:t>
      </w:r>
    </w:p>
    <w:p w14:paraId="6F152960" w14:textId="77777777" w:rsidR="00C22DE7" w:rsidRPr="00244D7F" w:rsidDel="FFFFFFFF" w:rsidRDefault="00C22DE7" w:rsidP="00D0564D">
      <w:pPr>
        <w:widowControl/>
        <w:numPr>
          <w:ilvl w:val="0"/>
          <w:numId w:val="3"/>
        </w:numPr>
        <w:tabs>
          <w:tab w:val="left" w:pos="993"/>
        </w:tabs>
        <w:autoSpaceDE/>
        <w:autoSpaceDN/>
        <w:adjustRightInd/>
        <w:ind w:left="0" w:firstLine="709"/>
        <w:jc w:val="both"/>
        <w:rPr>
          <w:rFonts w:ascii="Times New Roman" w:hAnsi="Times New Roman"/>
          <w:color w:val="auto"/>
          <w:spacing w:val="0"/>
          <w:kern w:val="0"/>
          <w:position w:val="0"/>
          <w:sz w:val="22"/>
          <w:u w:val="none"/>
          <w:shd w:val="clear" w:color="auto" w:fill="auto"/>
          <w:lang w:eastAsia="en-US"/>
        </w:rPr>
      </w:pPr>
      <w:r w:rsidRPr="00244D7F" w:rsidDel="FFFFFFFF">
        <w:rPr>
          <w:rFonts w:ascii="Times New Roman" w:hAnsi="Times New Roman"/>
          <w:color w:val="auto"/>
          <w:spacing w:val="0"/>
          <w:kern w:val="0"/>
          <w:position w:val="0"/>
          <w:sz w:val="22"/>
          <w:u w:val="none"/>
          <w:shd w:val="clear" w:color="auto" w:fill="auto"/>
          <w:lang w:eastAsia="en-US"/>
        </w:rPr>
        <w:t>Techninis pasas.</w:t>
      </w:r>
    </w:p>
    <w:p w14:paraId="6F152961" w14:textId="77777777" w:rsidR="00C22DE7" w:rsidRPr="00244D7F" w:rsidDel="FFFFFFFF" w:rsidRDefault="00C22DE7" w:rsidP="00D0564D">
      <w:pPr>
        <w:widowControl/>
        <w:numPr>
          <w:ilvl w:val="0"/>
          <w:numId w:val="3"/>
        </w:numPr>
        <w:tabs>
          <w:tab w:val="left" w:pos="993"/>
        </w:tabs>
        <w:autoSpaceDE/>
        <w:autoSpaceDN/>
        <w:adjustRightInd/>
        <w:ind w:left="0" w:firstLine="709"/>
        <w:jc w:val="both"/>
        <w:rPr>
          <w:rFonts w:ascii="Times New Roman" w:hAnsi="Times New Roman"/>
          <w:color w:val="auto"/>
          <w:spacing w:val="0"/>
          <w:kern w:val="0"/>
          <w:position w:val="0"/>
          <w:sz w:val="22"/>
          <w:u w:val="none"/>
          <w:shd w:val="clear" w:color="auto" w:fill="auto"/>
          <w:lang w:eastAsia="en-US"/>
        </w:rPr>
      </w:pPr>
      <w:r w:rsidRPr="00244D7F" w:rsidDel="FFFFFFFF">
        <w:rPr>
          <w:rFonts w:ascii="Times New Roman" w:hAnsi="Times New Roman"/>
          <w:color w:val="auto"/>
          <w:spacing w:val="0"/>
          <w:kern w:val="0"/>
          <w:position w:val="0"/>
          <w:sz w:val="22"/>
          <w:u w:val="none"/>
          <w:shd w:val="clear" w:color="auto" w:fill="auto"/>
          <w:lang w:eastAsia="en-US"/>
        </w:rPr>
        <w:t>Dokumentai, patvirtinantys trečiųjų asmenų teises į parduotą turto objektą.</w:t>
      </w:r>
    </w:p>
    <w:p w14:paraId="6F152962" w14:textId="77777777" w:rsidR="00C22DE7" w:rsidRPr="00244D7F" w:rsidDel="FFFFFFFF" w:rsidRDefault="00C22DE7" w:rsidP="00D0564D">
      <w:pPr>
        <w:widowControl/>
        <w:numPr>
          <w:ilvl w:val="0"/>
          <w:numId w:val="3"/>
        </w:numPr>
        <w:tabs>
          <w:tab w:val="left" w:pos="993"/>
        </w:tabs>
        <w:autoSpaceDE/>
        <w:autoSpaceDN/>
        <w:adjustRightInd/>
        <w:ind w:left="0" w:firstLine="709"/>
        <w:jc w:val="both"/>
        <w:rPr>
          <w:rFonts w:ascii="Times New Roman" w:hAnsi="Times New Roman"/>
          <w:color w:val="auto"/>
          <w:spacing w:val="0"/>
          <w:kern w:val="0"/>
          <w:position w:val="0"/>
          <w:sz w:val="22"/>
          <w:u w:val="none"/>
          <w:shd w:val="clear" w:color="auto" w:fill="auto"/>
          <w:lang w:eastAsia="en-US"/>
        </w:rPr>
      </w:pPr>
      <w:r w:rsidRPr="00244D7F" w:rsidDel="FFFFFFFF">
        <w:rPr>
          <w:rFonts w:ascii="Times New Roman" w:hAnsi="Times New Roman"/>
          <w:color w:val="auto"/>
          <w:spacing w:val="0"/>
          <w:kern w:val="0"/>
          <w:position w:val="0"/>
          <w:sz w:val="22"/>
          <w:u w:val="none"/>
          <w:shd w:val="clear" w:color="auto" w:fill="auto"/>
          <w:lang w:eastAsia="en-US"/>
        </w:rPr>
        <w:t>Turto objekto naudojimo taisyklės (reglamentai).</w:t>
      </w:r>
    </w:p>
    <w:p w14:paraId="6F152963" w14:textId="77777777" w:rsidR="00C22DE7" w:rsidRPr="00244D7F" w:rsidDel="FFFFFFFF" w:rsidRDefault="00C22DE7" w:rsidP="00D0564D">
      <w:pPr>
        <w:widowControl/>
        <w:numPr>
          <w:ilvl w:val="0"/>
          <w:numId w:val="3"/>
        </w:numPr>
        <w:tabs>
          <w:tab w:val="left" w:pos="993"/>
        </w:tabs>
        <w:autoSpaceDE/>
        <w:autoSpaceDN/>
        <w:adjustRightInd/>
        <w:ind w:left="0" w:firstLine="709"/>
        <w:jc w:val="both"/>
        <w:rPr>
          <w:rFonts w:ascii="Times New Roman" w:hAnsi="Times New Roman"/>
          <w:color w:val="auto"/>
          <w:spacing w:val="0"/>
          <w:kern w:val="0"/>
          <w:position w:val="0"/>
          <w:sz w:val="22"/>
          <w:u w:val="none"/>
          <w:shd w:val="clear" w:color="auto" w:fill="auto"/>
          <w:lang w:eastAsia="en-US"/>
        </w:rPr>
      </w:pPr>
      <w:r w:rsidRPr="00244D7F" w:rsidDel="FFFFFFFF">
        <w:rPr>
          <w:rFonts w:ascii="Times New Roman" w:hAnsi="Times New Roman"/>
          <w:color w:val="auto"/>
          <w:spacing w:val="0"/>
          <w:kern w:val="0"/>
          <w:position w:val="0"/>
          <w:sz w:val="22"/>
          <w:u w:val="none"/>
          <w:shd w:val="clear" w:color="auto" w:fill="auto"/>
          <w:lang w:eastAsia="en-US"/>
        </w:rPr>
        <w:t>Dokumentai, patvirtinantys turto registravimą valstybės registruose.</w:t>
      </w:r>
    </w:p>
    <w:p w14:paraId="6F152964" w14:textId="77777777" w:rsidR="00C22DE7" w:rsidRPr="00244D7F" w:rsidDel="FFFFFFFF" w:rsidRDefault="00C22DE7" w:rsidP="00D0564D">
      <w:pPr>
        <w:widowControl/>
        <w:numPr>
          <w:ilvl w:val="0"/>
          <w:numId w:val="3"/>
        </w:numPr>
        <w:tabs>
          <w:tab w:val="left" w:pos="993"/>
        </w:tabs>
        <w:autoSpaceDE/>
        <w:autoSpaceDN/>
        <w:adjustRightInd/>
        <w:ind w:left="0" w:firstLine="709"/>
        <w:jc w:val="both"/>
        <w:rPr>
          <w:rFonts w:ascii="Times New Roman" w:hAnsi="Times New Roman"/>
          <w:color w:val="auto"/>
          <w:spacing w:val="0"/>
          <w:kern w:val="0"/>
          <w:position w:val="0"/>
          <w:sz w:val="22"/>
          <w:u w:val="none"/>
          <w:shd w:val="clear" w:color="auto" w:fill="auto"/>
          <w:lang w:eastAsia="en-US"/>
        </w:rPr>
      </w:pPr>
      <w:r w:rsidRPr="00244D7F" w:rsidDel="FFFFFFFF">
        <w:rPr>
          <w:rFonts w:ascii="Times New Roman" w:hAnsi="Times New Roman"/>
          <w:color w:val="auto"/>
          <w:spacing w:val="0"/>
          <w:kern w:val="0"/>
          <w:position w:val="0"/>
          <w:sz w:val="22"/>
          <w:u w:val="none"/>
          <w:shd w:val="clear" w:color="auto" w:fill="auto"/>
          <w:lang w:eastAsia="en-US"/>
        </w:rPr>
        <w:t>Atitikties sertifikatas.</w:t>
      </w:r>
    </w:p>
    <w:p w14:paraId="6F152965" w14:textId="77777777" w:rsidR="00C22DE7" w:rsidRPr="00244D7F" w:rsidDel="FFFFFFFF" w:rsidRDefault="00C22DE7" w:rsidP="00D0564D">
      <w:pPr>
        <w:widowControl/>
        <w:numPr>
          <w:ilvl w:val="0"/>
          <w:numId w:val="3"/>
        </w:numPr>
        <w:tabs>
          <w:tab w:val="left" w:pos="993"/>
        </w:tabs>
        <w:autoSpaceDE/>
        <w:autoSpaceDN/>
        <w:adjustRightInd/>
        <w:ind w:left="0" w:firstLine="709"/>
        <w:jc w:val="both"/>
        <w:rPr>
          <w:rFonts w:ascii="Times New Roman" w:hAnsi="Times New Roman"/>
          <w:color w:val="auto"/>
          <w:spacing w:val="0"/>
          <w:kern w:val="0"/>
          <w:position w:val="0"/>
          <w:sz w:val="22"/>
          <w:u w:val="none"/>
          <w:shd w:val="clear" w:color="auto" w:fill="auto"/>
          <w:lang w:eastAsia="en-US"/>
        </w:rPr>
      </w:pPr>
      <w:r w:rsidRPr="00244D7F" w:rsidDel="FFFFFFFF">
        <w:rPr>
          <w:rFonts w:ascii="Times New Roman" w:hAnsi="Times New Roman"/>
          <w:color w:val="auto"/>
          <w:spacing w:val="0"/>
          <w:kern w:val="0"/>
          <w:position w:val="0"/>
          <w:sz w:val="22"/>
          <w:u w:val="none"/>
          <w:shd w:val="clear" w:color="auto" w:fill="auto"/>
          <w:lang w:eastAsia="en-US"/>
        </w:rPr>
        <w:t>Kiti turto valdytojo pateikti dokumentai.</w:t>
      </w:r>
    </w:p>
    <w:p w14:paraId="6F152966" w14:textId="77777777" w:rsidR="00C22DE7" w:rsidRPr="00244D7F" w:rsidDel="FFFFFFFF" w:rsidRDefault="00C22DE7" w:rsidP="00D0564D">
      <w:pPr>
        <w:widowControl/>
        <w:autoSpaceDE/>
        <w:autoSpaceDN/>
        <w:adjustRightInd/>
        <w:ind w:firstLine="709"/>
        <w:jc w:val="both"/>
        <w:rPr>
          <w:rFonts w:ascii="Times New Roman" w:hAnsi="Times New Roman"/>
          <w:color w:val="auto"/>
          <w:spacing w:val="0"/>
          <w:kern w:val="0"/>
          <w:position w:val="0"/>
          <w:sz w:val="22"/>
          <w:u w:val="none"/>
          <w:shd w:val="clear" w:color="auto" w:fill="auto"/>
          <w:lang w:eastAsia="en-US"/>
        </w:rPr>
      </w:pPr>
    </w:p>
    <w:p w14:paraId="6F152967" w14:textId="77777777" w:rsidR="00C22DE7" w:rsidRPr="00244D7F" w:rsidDel="FFFFFFFF" w:rsidRDefault="00C22DE7" w:rsidP="00D0564D">
      <w:pPr>
        <w:widowControl/>
        <w:autoSpaceDE/>
        <w:autoSpaceDN/>
        <w:adjustRightInd/>
        <w:ind w:firstLine="709"/>
        <w:jc w:val="both"/>
        <w:rPr>
          <w:rFonts w:ascii="Times New Roman" w:hAnsi="Times New Roman"/>
          <w:color w:val="auto"/>
          <w:spacing w:val="0"/>
          <w:kern w:val="0"/>
          <w:position w:val="0"/>
          <w:sz w:val="22"/>
          <w:szCs w:val="22"/>
          <w:u w:val="none"/>
          <w:shd w:val="clear" w:color="auto" w:fill="auto"/>
          <w:lang w:eastAsia="en-US"/>
        </w:rPr>
      </w:pPr>
    </w:p>
    <w:p w14:paraId="6F152968" w14:textId="77777777" w:rsidR="00C22DE7" w:rsidRPr="00244D7F" w:rsidDel="FFFFFFFF" w:rsidRDefault="00C22DE7">
      <w:pPr>
        <w:widowControl/>
        <w:autoSpaceDE/>
        <w:autoSpaceDN/>
        <w:adjustRightInd/>
        <w:rPr>
          <w:rFonts w:ascii="Times New Roman" w:hAnsi="Times New Roman"/>
          <w:color w:val="auto"/>
          <w:spacing w:val="0"/>
          <w:kern w:val="0"/>
          <w:position w:val="0"/>
          <w:szCs w:val="20"/>
          <w:u w:val="none"/>
          <w:shd w:val="clear" w:color="auto" w:fill="auto"/>
          <w:lang w:eastAsia="en-US"/>
        </w:rPr>
      </w:pPr>
    </w:p>
    <w:sectPr w:rsidR="00C22DE7" w:rsidRPr="00244D7F" w:rsidDel="FFFFFFFF" w:rsidSect="00EB310F">
      <w:headerReference w:type="even" r:id="rId14"/>
      <w:pgSz w:w="11906" w:h="16838"/>
      <w:pgMar w:top="1560" w:right="567" w:bottom="851"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5296B" w14:textId="77777777" w:rsidR="00C22DE7" w:rsidRPr="FFFFFFFF" w:rsidDel="FFFFFFFF" w:rsidRDefault="00C22DE7" w:rsidP="00253529">
      <w:pPr>
        <w:widowControl/>
        <w:autoSpaceDE/>
        <w:autoSpaceDN/>
        <w:adjustRightInd/>
        <w:rPr>
          <w:rFonts w:ascii="Times New Roman" w:hAnsi="Times New Roman"/>
          <w:color w:val="auto"/>
          <w:spacing w:val="0"/>
          <w:kern w:val="0"/>
          <w:position w:val="0"/>
          <w:szCs w:val="20"/>
          <w:u w:val="none"/>
          <w:shd w:val="clear" w:color="auto" w:fill="auto"/>
          <w:lang w:eastAsia="en-US"/>
        </w:rPr>
      </w:pPr>
      <w:r w:rsidRPr="FFFFFFFF" w:rsidDel="FFFFFFFF">
        <w:rPr>
          <w:rFonts w:ascii="Times New Roman" w:hAnsi="Times New Roman"/>
          <w:color w:val="auto"/>
          <w:spacing w:val="0"/>
          <w:kern w:val="0"/>
          <w:position w:val="0"/>
          <w:szCs w:val="20"/>
          <w:u w:val="none"/>
          <w:shd w:val="clear" w:color="auto" w:fill="auto"/>
          <w:lang w:eastAsia="en-US"/>
        </w:rPr>
        <w:separator/>
      </w:r>
    </w:p>
  </w:endnote>
  <w:endnote w:type="continuationSeparator" w:id="0">
    <w:p w14:paraId="6F15296C" w14:textId="77777777" w:rsidR="00C22DE7" w:rsidRPr="FFFFFFFF" w:rsidDel="FFFFFFFF" w:rsidRDefault="00C22DE7" w:rsidP="00253529">
      <w:pPr>
        <w:widowControl/>
        <w:autoSpaceDE/>
        <w:autoSpaceDN/>
        <w:adjustRightInd/>
        <w:rPr>
          <w:rFonts w:ascii="Times New Roman" w:hAnsi="Times New Roman"/>
          <w:color w:val="auto"/>
          <w:spacing w:val="0"/>
          <w:kern w:val="0"/>
          <w:position w:val="0"/>
          <w:szCs w:val="20"/>
          <w:u w:val="none"/>
          <w:shd w:val="clear" w:color="auto" w:fill="auto"/>
          <w:lang w:eastAsia="en-US"/>
        </w:rPr>
      </w:pPr>
      <w:r w:rsidRPr="FFFFFFFF" w:rsidDel="FFFFFFFF">
        <w:rPr>
          <w:rFonts w:ascii="Times New Roman" w:hAnsi="Times New Roman"/>
          <w:color w:val="auto"/>
          <w:spacing w:val="0"/>
          <w:kern w:val="0"/>
          <w:position w:val="0"/>
          <w:szCs w:val="20"/>
          <w:u w:val="none"/>
          <w:shd w:val="clear" w:color="auto" w:fill="auto"/>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Bookshelf Symbol 7">
    <w:panose1 w:val="05010101010101010101"/>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52969" w14:textId="77777777" w:rsidR="00C22DE7" w:rsidRPr="FFFFFFFF" w:rsidDel="FFFFFFFF" w:rsidRDefault="00C22DE7" w:rsidP="00253529">
      <w:pPr>
        <w:widowControl/>
        <w:autoSpaceDE/>
        <w:autoSpaceDN/>
        <w:adjustRightInd/>
        <w:rPr>
          <w:rFonts w:ascii="Times New Roman" w:hAnsi="Times New Roman"/>
          <w:color w:val="auto"/>
          <w:spacing w:val="0"/>
          <w:kern w:val="0"/>
          <w:position w:val="0"/>
          <w:szCs w:val="20"/>
          <w:u w:val="none"/>
          <w:shd w:val="clear" w:color="auto" w:fill="auto"/>
          <w:lang w:eastAsia="en-US"/>
        </w:rPr>
      </w:pPr>
      <w:r w:rsidRPr="FFFFFFFF" w:rsidDel="FFFFFFFF">
        <w:rPr>
          <w:rFonts w:ascii="Times New Roman" w:hAnsi="Times New Roman"/>
          <w:color w:val="auto"/>
          <w:spacing w:val="0"/>
          <w:kern w:val="0"/>
          <w:position w:val="0"/>
          <w:szCs w:val="20"/>
          <w:u w:val="none"/>
          <w:shd w:val="clear" w:color="auto" w:fill="auto"/>
          <w:lang w:eastAsia="en-US"/>
        </w:rPr>
        <w:separator/>
      </w:r>
    </w:p>
  </w:footnote>
  <w:footnote w:type="continuationSeparator" w:id="0">
    <w:p w14:paraId="6F15296A" w14:textId="77777777" w:rsidR="00C22DE7" w:rsidRPr="FFFFFFFF" w:rsidDel="FFFFFFFF" w:rsidRDefault="00C22DE7" w:rsidP="00253529">
      <w:pPr>
        <w:widowControl/>
        <w:autoSpaceDE/>
        <w:autoSpaceDN/>
        <w:adjustRightInd/>
        <w:rPr>
          <w:rFonts w:ascii="Times New Roman" w:hAnsi="Times New Roman"/>
          <w:color w:val="auto"/>
          <w:spacing w:val="0"/>
          <w:kern w:val="0"/>
          <w:position w:val="0"/>
          <w:szCs w:val="20"/>
          <w:u w:val="none"/>
          <w:shd w:val="clear" w:color="auto" w:fill="auto"/>
          <w:lang w:eastAsia="en-US"/>
        </w:rPr>
      </w:pPr>
      <w:r w:rsidRPr="FFFFFFFF" w:rsidDel="FFFFFFFF">
        <w:rPr>
          <w:rFonts w:ascii="Times New Roman" w:hAnsi="Times New Roman"/>
          <w:color w:val="auto"/>
          <w:spacing w:val="0"/>
          <w:kern w:val="0"/>
          <w:position w:val="0"/>
          <w:szCs w:val="20"/>
          <w:u w:val="none"/>
          <w:shd w:val="clear" w:color="auto" w:fill="auto"/>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5296D" w14:textId="77777777" w:rsidR="00C22DE7" w:rsidRDefault="003E389F" w:rsidP="009044EE">
    <w:pPr>
      <w:pStyle w:val="Antrats"/>
      <w:framePr w:wrap="around" w:vAnchor="text" w:hAnchor="margin" w:xAlign="center" w:y="1"/>
      <w:rPr>
        <w:rStyle w:val="Puslapionumeris"/>
      </w:rPr>
    </w:pPr>
    <w:r>
      <w:rPr>
        <w:rStyle w:val="Puslapionumeris"/>
      </w:rPr>
      <w:fldChar w:fldCharType="begin"/>
    </w:r>
    <w:r w:rsidR="00C22DE7">
      <w:rPr>
        <w:rStyle w:val="Puslapionumeris"/>
      </w:rPr>
      <w:instrText xml:space="preserve">PAGE  </w:instrText>
    </w:r>
    <w:r>
      <w:rPr>
        <w:rStyle w:val="Puslapionumeris"/>
      </w:rPr>
      <w:fldChar w:fldCharType="end"/>
    </w:r>
  </w:p>
  <w:p w14:paraId="6F15296E" w14:textId="77777777" w:rsidR="00C22DE7" w:rsidRDefault="00C22DE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1A061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B4AF9D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F44AB5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86BD4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BA05B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145B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1F66F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EF650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7422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83AED8E"/>
    <w:lvl w:ilvl="0">
      <w:start w:val="1"/>
      <w:numFmt w:val="bullet"/>
      <w:lvlText w:val=""/>
      <w:lvlJc w:val="left"/>
      <w:pPr>
        <w:tabs>
          <w:tab w:val="num" w:pos="360"/>
        </w:tabs>
        <w:ind w:left="360" w:hanging="360"/>
      </w:pPr>
      <w:rPr>
        <w:rFonts w:ascii="Symbol" w:hAnsi="Symbol" w:hint="default"/>
      </w:rPr>
    </w:lvl>
  </w:abstractNum>
  <w:abstractNum w:abstractNumId="10">
    <w:nsid w:val="4E8A3BA3"/>
    <w:multiLevelType w:val="multilevel"/>
    <w:tmpl w:val="5ABA1734"/>
    <w:lvl w:ilvl="0">
      <w:start w:val="1"/>
      <w:numFmt w:val="decimal"/>
      <w:lvlText w:val="%1."/>
      <w:lvlJc w:val="left"/>
      <w:pPr>
        <w:ind w:left="1429" w:hanging="360"/>
      </w:pPr>
      <w:rPr>
        <w:rFonts w:cs="Times New Roman" w:hint="default"/>
      </w:rPr>
    </w:lvl>
    <w:lvl w:ilvl="1">
      <w:start w:val="1"/>
      <w:numFmt w:val="decimal"/>
      <w:isLgl/>
      <w:lvlText w:val="%1.%2."/>
      <w:lvlJc w:val="left"/>
      <w:pPr>
        <w:ind w:left="2805" w:hanging="1245"/>
      </w:pPr>
      <w:rPr>
        <w:rFonts w:cs="Times New Roman" w:hint="default"/>
      </w:rPr>
    </w:lvl>
    <w:lvl w:ilvl="2">
      <w:start w:val="1"/>
      <w:numFmt w:val="decimal"/>
      <w:isLgl/>
      <w:lvlText w:val="%1.%2.%3."/>
      <w:lvlJc w:val="left"/>
      <w:pPr>
        <w:ind w:left="2314" w:hanging="1245"/>
      </w:pPr>
      <w:rPr>
        <w:rFonts w:cs="Times New Roman" w:hint="default"/>
      </w:rPr>
    </w:lvl>
    <w:lvl w:ilvl="3">
      <w:start w:val="1"/>
      <w:numFmt w:val="decimal"/>
      <w:isLgl/>
      <w:lvlText w:val="%1.%2.%3.%4."/>
      <w:lvlJc w:val="left"/>
      <w:pPr>
        <w:ind w:left="2314" w:hanging="1245"/>
      </w:pPr>
      <w:rPr>
        <w:rFonts w:cs="Times New Roman" w:hint="default"/>
      </w:rPr>
    </w:lvl>
    <w:lvl w:ilvl="4">
      <w:start w:val="1"/>
      <w:numFmt w:val="decimal"/>
      <w:isLgl/>
      <w:lvlText w:val="%1.%2.%3.%4.%5."/>
      <w:lvlJc w:val="left"/>
      <w:pPr>
        <w:ind w:left="2314" w:hanging="1245"/>
      </w:pPr>
      <w:rPr>
        <w:rFonts w:cs="Times New Roman" w:hint="default"/>
      </w:rPr>
    </w:lvl>
    <w:lvl w:ilvl="5">
      <w:start w:val="1"/>
      <w:numFmt w:val="decimal"/>
      <w:isLgl/>
      <w:lvlText w:val="%1.%2.%3.%4.%5.%6."/>
      <w:lvlJc w:val="left"/>
      <w:pPr>
        <w:ind w:left="2314" w:hanging="1245"/>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1">
    <w:nsid w:val="57D84DFB"/>
    <w:multiLevelType w:val="hybridMultilevel"/>
    <w:tmpl w:val="D5A807AE"/>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2">
    <w:nsid w:val="640569C9"/>
    <w:multiLevelType w:val="hybridMultilevel"/>
    <w:tmpl w:val="065E9C2C"/>
    <w:lvl w:ilvl="0" w:tplc="CE540842">
      <w:start w:val="1"/>
      <w:numFmt w:val="upperRoman"/>
      <w:lvlText w:val="%1."/>
      <w:lvlJc w:val="center"/>
      <w:pPr>
        <w:ind w:left="720" w:hanging="360"/>
      </w:pPr>
      <w:rPr>
        <w:rFonts w:cs="Times New Roman" w:hint="default"/>
        <w:b/>
        <w:i w:val="0"/>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64D"/>
    <w:rsid w:val="FFFFFFFF"/>
    <w:rsid w:val="00012129"/>
    <w:rsid w:val="000F50E3"/>
    <w:rsid w:val="001D5770"/>
    <w:rsid w:val="00244D7F"/>
    <w:rsid w:val="00253529"/>
    <w:rsid w:val="0028787B"/>
    <w:rsid w:val="00371DB4"/>
    <w:rsid w:val="003A1DB3"/>
    <w:rsid w:val="003E389F"/>
    <w:rsid w:val="00451B04"/>
    <w:rsid w:val="00673E9A"/>
    <w:rsid w:val="00686AB2"/>
    <w:rsid w:val="00793A1D"/>
    <w:rsid w:val="007D483B"/>
    <w:rsid w:val="008047B2"/>
    <w:rsid w:val="008837D2"/>
    <w:rsid w:val="009044EE"/>
    <w:rsid w:val="009A4898"/>
    <w:rsid w:val="00C22DE7"/>
    <w:rsid w:val="00D0564D"/>
    <w:rsid w:val="00D13900"/>
    <w:rsid w:val="00D93E97"/>
    <w:rsid w:val="00DD193B"/>
    <w:rsid w:val="00E93238"/>
    <w:rsid w:val="00EB31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15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aliases w:val="Hyperlink1"/>
    <w:qFormat/>
    <w:rsid w:val="00D0564D"/>
    <w:pPr>
      <w:widowControl w:val="0"/>
      <w:autoSpaceDE w:val="0"/>
      <w:autoSpaceDN w:val="0"/>
      <w:adjustRightInd w:val="0"/>
    </w:pPr>
    <w:rPr>
      <w:rFonts w:ascii="Bookshelf Symbol 7" w:eastAsia="Times New Roman" w:hAnsi="Bookshelf Symbol 7"/>
      <w:vanish/>
      <w:color w:val="0000FF"/>
      <w:spacing w:val="-1"/>
      <w:kern w:val="65535"/>
      <w:position w:val="-1"/>
      <w:sz w:val="24"/>
      <w:szCs w:val="24"/>
      <w:u w:val="single" w:color="FFFFFF"/>
      <w:shd w:val="clear" w:color="FFFFFF" w:fill="FFFFFF"/>
      <w:eastAsianLayout w:id="578005504" w:vert="1" w:vertCompress="1"/>
      <w:specVanish/>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Diagrama"/>
    <w:basedOn w:val="prastasis"/>
    <w:link w:val="AntratsDiagrama"/>
    <w:uiPriority w:val="99"/>
    <w:rsid w:val="00D0564D"/>
    <w:pPr>
      <w:widowControl/>
      <w:tabs>
        <w:tab w:val="center" w:pos="4153"/>
        <w:tab w:val="right" w:pos="8306"/>
      </w:tabs>
      <w:autoSpaceDE/>
      <w:autoSpaceDN/>
      <w:adjustRightInd/>
    </w:pPr>
    <w:rPr>
      <w:rFonts w:ascii="Times New Roman" w:hAnsi="Times New Roman"/>
      <w:vanish w:val="0"/>
      <w:color w:val="auto"/>
      <w:spacing w:val="0"/>
      <w:kern w:val="0"/>
      <w:position w:val="0"/>
      <w:szCs w:val="20"/>
      <w:u w:val="none"/>
      <w:shd w:val="clear" w:color="auto" w:fill="auto"/>
      <w:lang w:eastAsia="en-US"/>
      <w:eastAsianLayout w:id="0"/>
    </w:rPr>
  </w:style>
  <w:style w:type="character" w:customStyle="1" w:styleId="AntratsDiagrama">
    <w:name w:val="Antraštės Diagrama"/>
    <w:aliases w:val="Char Diagrama,Diagrama Diagrama"/>
    <w:basedOn w:val="Numatytasispastraiposriftas"/>
    <w:link w:val="Antrats"/>
    <w:uiPriority w:val="99"/>
    <w:locked/>
    <w:rsid w:val="00D0564D"/>
    <w:rPr>
      <w:rFonts w:ascii="Times New Roman" w:hAnsi="Times New Roman" w:cs="Times New Roman"/>
      <w:sz w:val="20"/>
      <w:szCs w:val="20"/>
    </w:rPr>
  </w:style>
  <w:style w:type="character" w:styleId="Puslapionumeris">
    <w:name w:val="page number"/>
    <w:basedOn w:val="Numatytasispastraiposriftas"/>
    <w:uiPriority w:val="99"/>
    <w:rsid w:val="00D0564D"/>
    <w:rPr>
      <w:rFonts w:cs="Times New Roman"/>
    </w:rPr>
  </w:style>
  <w:style w:type="paragraph" w:styleId="Pagrindiniotekstotrauka">
    <w:name w:val="Body Text Indent"/>
    <w:basedOn w:val="prastasis"/>
    <w:link w:val="PagrindiniotekstotraukaDiagrama"/>
    <w:uiPriority w:val="99"/>
    <w:rsid w:val="00D0564D"/>
    <w:pPr>
      <w:widowControl/>
      <w:autoSpaceDE/>
      <w:autoSpaceDN/>
      <w:adjustRightInd/>
      <w:spacing w:before="120"/>
      <w:ind w:left="4536"/>
      <w:jc w:val="center"/>
    </w:pPr>
    <w:rPr>
      <w:rFonts w:ascii="Times New Roman" w:hAnsi="Times New Roman"/>
      <w:vanish w:val="0"/>
      <w:color w:val="auto"/>
      <w:spacing w:val="0"/>
      <w:kern w:val="0"/>
      <w:position w:val="0"/>
      <w:szCs w:val="20"/>
      <w:u w:val="none"/>
      <w:shd w:val="clear" w:color="auto" w:fill="auto"/>
      <w:lang w:eastAsia="en-US"/>
      <w:eastAsianLayout w:id="0"/>
    </w:rPr>
  </w:style>
  <w:style w:type="character" w:customStyle="1" w:styleId="PagrindiniotekstotraukaDiagrama">
    <w:name w:val="Pagrindinio teksto įtrauka Diagrama"/>
    <w:basedOn w:val="Numatytasispastraiposriftas"/>
    <w:link w:val="Pagrindiniotekstotrauka"/>
    <w:uiPriority w:val="99"/>
    <w:locked/>
    <w:rsid w:val="00D0564D"/>
    <w:rPr>
      <w:rFonts w:ascii="Times New Roman" w:hAnsi="Times New Roman" w:cs="Times New Roman"/>
      <w:sz w:val="20"/>
      <w:szCs w:val="20"/>
    </w:rPr>
  </w:style>
  <w:style w:type="paragraph" w:customStyle="1" w:styleId="Preformatted">
    <w:name w:val="Preformatted"/>
    <w:basedOn w:val="prastasis"/>
    <w:uiPriority w:val="99"/>
    <w:rsid w:val="00D0564D"/>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pPr>
    <w:rPr>
      <w:rFonts w:ascii="Courier New" w:hAnsi="Courier New"/>
      <w:vanish w:val="0"/>
      <w:color w:val="auto"/>
      <w:spacing w:val="0"/>
      <w:kern w:val="0"/>
      <w:position w:val="0"/>
      <w:sz w:val="20"/>
      <w:szCs w:val="20"/>
      <w:u w:val="none"/>
      <w:shd w:val="clear" w:color="auto" w:fill="auto"/>
      <w:lang w:eastAsia="en-US"/>
      <w:eastAsianLayout w:id="0"/>
    </w:rPr>
  </w:style>
  <w:style w:type="paragraph" w:styleId="Porat">
    <w:name w:val="footer"/>
    <w:basedOn w:val="prastasis"/>
    <w:link w:val="PoratDiagrama"/>
    <w:uiPriority w:val="99"/>
    <w:semiHidden/>
    <w:unhideWhenUsed/>
    <w:rsid w:val="00EB310F"/>
    <w:pPr>
      <w:tabs>
        <w:tab w:val="center" w:pos="4819"/>
        <w:tab w:val="right" w:pos="9638"/>
      </w:tabs>
    </w:pPr>
  </w:style>
  <w:style w:type="character" w:customStyle="1" w:styleId="PoratDiagrama">
    <w:name w:val="Poraštė Diagrama"/>
    <w:basedOn w:val="Numatytasispastraiposriftas"/>
    <w:link w:val="Porat"/>
    <w:uiPriority w:val="99"/>
    <w:semiHidden/>
    <w:rsid w:val="00EB310F"/>
    <w:rPr>
      <w:rFonts w:ascii="Bookshelf Symbol 7" w:eastAsia="Times New Roman" w:hAnsi="Bookshelf Symbol 7"/>
      <w:vanish/>
      <w:color w:val="0000FF"/>
      <w:spacing w:val="-1"/>
      <w:kern w:val="65535"/>
      <w:position w:val="-1"/>
      <w:sz w:val="24"/>
      <w:szCs w:val="24"/>
      <w:u w:val="single" w:color="FFFFFF"/>
      <w:eastAsianLayout w:id="578005504" w:vert="1" w:vertCompress="1"/>
      <w:specVanis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lrs.lt/pls/inter/dokpaieska.showdoc_l?p_id=10768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3.lrs.lt/pls/inter/dokpaieska.showdoc_l?p_id=4028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lrs.lt/cgi-bin/preps2?a=82185&amp;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lrs.lt/pls/inter/dokpaieska.showdoc_l?p_id=168629" TargetMode="External"/><Relationship Id="rId4" Type="http://schemas.microsoft.com/office/2007/relationships/stylesWithEffects" Target="stylesWithEffects.xml"/><Relationship Id="rId9" Type="http://schemas.openxmlformats.org/officeDocument/2006/relationships/hyperlink" Target="http://www3.lrs.lt/pls/inter/dokpaieska.showdoc_l?p_id=5767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9D162-8F8E-4586-96FB-AF6E05C71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10261</Words>
  <Characters>5850</Characters>
  <Application>Microsoft Office Word</Application>
  <DocSecurity>0</DocSecurity>
  <Lines>48</Lines>
  <Paragraphs>32</Paragraphs>
  <ScaleCrop>false</ScaleCrop>
  <Company>Grizli777</Company>
  <LinksUpToDate>false</LinksUpToDate>
  <CharactersWithSpaces>16079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Ekonomika</dc:creator>
  <cp:keywords/>
  <dc:description/>
  <cp:lastModifiedBy>JurgitaJurkonytė</cp:lastModifiedBy>
  <cp:revision>8</cp:revision>
  <dcterms:created xsi:type="dcterms:W3CDTF">2014-02-13T13:31:00Z</dcterms:created>
  <dcterms:modified xsi:type="dcterms:W3CDTF">2014-02-14T13:34:00Z</dcterms:modified>
</cp:coreProperties>
</file>