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6B82E" w14:textId="5C804DE9" w:rsidR="00DF013C" w:rsidRPr="00CD4ECB" w:rsidRDefault="00DF013C" w:rsidP="00DF013C">
      <w:pPr>
        <w:ind w:firstLine="720"/>
        <w:jc w:val="center"/>
        <w:rPr>
          <w:b/>
          <w:sz w:val="24"/>
          <w:szCs w:val="24"/>
          <w:lang w:val="lt-LT" w:eastAsia="en-GB"/>
        </w:rPr>
      </w:pPr>
      <w:r w:rsidRPr="00CD4ECB">
        <w:rPr>
          <w:b/>
          <w:noProof/>
          <w:sz w:val="24"/>
          <w:szCs w:val="24"/>
          <w:lang w:val="lt-LT" w:eastAsia="en-GB"/>
        </w:rPr>
        <w:drawing>
          <wp:inline distT="0" distB="0" distL="0" distR="0" wp14:anchorId="29E0DF06" wp14:editId="32D8BF80">
            <wp:extent cx="542925" cy="695325"/>
            <wp:effectExtent l="0" t="0" r="9525" b="9525"/>
            <wp:docPr id="246212038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49308" w14:textId="77777777" w:rsidR="00DF013C" w:rsidRPr="00CD4ECB" w:rsidRDefault="00DF013C" w:rsidP="00DF013C">
      <w:pPr>
        <w:ind w:firstLine="720"/>
        <w:jc w:val="center"/>
        <w:rPr>
          <w:sz w:val="24"/>
          <w:szCs w:val="24"/>
          <w:lang w:val="lt-LT"/>
        </w:rPr>
      </w:pPr>
    </w:p>
    <w:p w14:paraId="2F5956F9" w14:textId="77777777" w:rsidR="00DF013C" w:rsidRPr="00CD4ECB" w:rsidRDefault="00DF013C" w:rsidP="00DF013C">
      <w:pPr>
        <w:ind w:firstLine="720"/>
        <w:jc w:val="center"/>
        <w:rPr>
          <w:b/>
          <w:sz w:val="24"/>
          <w:szCs w:val="24"/>
          <w:lang w:val="lt-LT" w:eastAsia="en-GB"/>
        </w:rPr>
      </w:pPr>
      <w:r w:rsidRPr="00CD4ECB">
        <w:rPr>
          <w:b/>
          <w:sz w:val="24"/>
          <w:szCs w:val="24"/>
          <w:lang w:val="lt-LT" w:eastAsia="en-GB"/>
        </w:rPr>
        <w:t>ROKIŠKIO RAJONO SAVIVALDYBĖS TARYBA</w:t>
      </w:r>
    </w:p>
    <w:p w14:paraId="116A69B9" w14:textId="77777777" w:rsidR="00DF013C" w:rsidRPr="00CD4ECB" w:rsidRDefault="00DF013C" w:rsidP="00DF013C">
      <w:pPr>
        <w:ind w:firstLine="720"/>
        <w:jc w:val="center"/>
        <w:rPr>
          <w:b/>
          <w:sz w:val="24"/>
          <w:szCs w:val="24"/>
          <w:lang w:val="lt-LT" w:eastAsia="en-GB"/>
        </w:rPr>
      </w:pPr>
    </w:p>
    <w:p w14:paraId="3A669AD3" w14:textId="77777777" w:rsidR="00DF013C" w:rsidRPr="00CD4ECB" w:rsidRDefault="00DF013C" w:rsidP="00DF013C">
      <w:pPr>
        <w:ind w:firstLine="720"/>
        <w:jc w:val="center"/>
        <w:rPr>
          <w:b/>
          <w:sz w:val="24"/>
          <w:szCs w:val="24"/>
          <w:lang w:val="lt-LT"/>
        </w:rPr>
      </w:pPr>
      <w:r w:rsidRPr="00CD4ECB">
        <w:rPr>
          <w:b/>
          <w:sz w:val="24"/>
          <w:szCs w:val="24"/>
          <w:lang w:val="lt-LT" w:eastAsia="en-GB"/>
        </w:rPr>
        <w:t>SPRENDIMAS</w:t>
      </w:r>
    </w:p>
    <w:p w14:paraId="0D4E6879" w14:textId="6713959B" w:rsidR="00DF013C" w:rsidRPr="00CD4ECB" w:rsidRDefault="00DF013C" w:rsidP="0059346E">
      <w:pPr>
        <w:ind w:firstLine="720"/>
        <w:jc w:val="center"/>
        <w:rPr>
          <w:b/>
          <w:sz w:val="24"/>
          <w:szCs w:val="24"/>
          <w:lang w:val="lt-LT"/>
        </w:rPr>
      </w:pPr>
      <w:bookmarkStart w:id="0" w:name="_Hlk161146555"/>
      <w:r w:rsidRPr="00CD4ECB">
        <w:rPr>
          <w:b/>
          <w:sz w:val="24"/>
          <w:szCs w:val="24"/>
          <w:lang w:val="lt-LT"/>
        </w:rPr>
        <w:t xml:space="preserve">DĖL SUTIKIMO REORGANIZUOTI ROKIŠKIO SOCIALINĖS PARAMOS CENTRĄ IR OBELIŲ SOCIALINIŲ PASLAUGŲ </w:t>
      </w:r>
      <w:r w:rsidR="00D410F4" w:rsidRPr="00CD4ECB">
        <w:rPr>
          <w:b/>
          <w:sz w:val="24"/>
          <w:szCs w:val="24"/>
          <w:lang w:val="lt-LT"/>
        </w:rPr>
        <w:t>NAMUS</w:t>
      </w:r>
    </w:p>
    <w:bookmarkEnd w:id="0"/>
    <w:p w14:paraId="140A98F1" w14:textId="77777777" w:rsidR="00DF013C" w:rsidRPr="00CD4ECB" w:rsidRDefault="00DF013C" w:rsidP="00DF013C">
      <w:pPr>
        <w:ind w:firstLine="720"/>
        <w:jc w:val="center"/>
        <w:rPr>
          <w:b/>
          <w:sz w:val="24"/>
          <w:szCs w:val="24"/>
          <w:lang w:val="lt-LT"/>
        </w:rPr>
      </w:pPr>
    </w:p>
    <w:p w14:paraId="759A04C1" w14:textId="03EA67DF" w:rsidR="00DF013C" w:rsidRPr="00CD4ECB" w:rsidRDefault="00DF013C" w:rsidP="00DF013C">
      <w:pPr>
        <w:ind w:firstLine="720"/>
        <w:jc w:val="center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 xml:space="preserve">2024 m. </w:t>
      </w:r>
      <w:r w:rsidR="00526C37">
        <w:rPr>
          <w:sz w:val="24"/>
          <w:szCs w:val="24"/>
          <w:lang w:val="lt-LT"/>
        </w:rPr>
        <w:t>kovo 28</w:t>
      </w:r>
      <w:r w:rsidRPr="00CD4ECB">
        <w:rPr>
          <w:sz w:val="24"/>
          <w:szCs w:val="24"/>
          <w:lang w:val="lt-LT"/>
        </w:rPr>
        <w:t xml:space="preserve"> d. Nr. TS-</w:t>
      </w:r>
      <w:r w:rsidR="004700F3">
        <w:rPr>
          <w:sz w:val="24"/>
          <w:szCs w:val="24"/>
          <w:lang w:val="lt-LT"/>
        </w:rPr>
        <w:t>107</w:t>
      </w:r>
    </w:p>
    <w:p w14:paraId="30B54A96" w14:textId="77777777" w:rsidR="00DF013C" w:rsidRPr="00CD4ECB" w:rsidRDefault="00DF013C" w:rsidP="00DF013C">
      <w:pPr>
        <w:ind w:firstLine="720"/>
        <w:jc w:val="center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Rokiškis</w:t>
      </w:r>
    </w:p>
    <w:p w14:paraId="35FB3AAE" w14:textId="77777777" w:rsidR="00DF013C" w:rsidRPr="00CD4ECB" w:rsidRDefault="00DF013C" w:rsidP="00DF013C">
      <w:pPr>
        <w:ind w:firstLine="720"/>
        <w:jc w:val="center"/>
        <w:rPr>
          <w:b/>
          <w:sz w:val="24"/>
          <w:szCs w:val="24"/>
          <w:lang w:val="lt-LT"/>
        </w:rPr>
      </w:pPr>
    </w:p>
    <w:p w14:paraId="0206E50E" w14:textId="77777777" w:rsidR="00DF013C" w:rsidRPr="00CD4ECB" w:rsidRDefault="00DF013C" w:rsidP="00DF013C">
      <w:pPr>
        <w:ind w:firstLine="720"/>
        <w:jc w:val="center"/>
        <w:rPr>
          <w:b/>
          <w:sz w:val="24"/>
          <w:szCs w:val="24"/>
          <w:lang w:val="lt-LT"/>
        </w:rPr>
      </w:pPr>
    </w:p>
    <w:p w14:paraId="4FB84113" w14:textId="69C20C0C" w:rsidR="008F5286" w:rsidRPr="00CD4ECB" w:rsidRDefault="00DF013C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Vadovaudamasi Lietuvos Respublikos vietos savivaldos įstatymo 15 straipsnio 2 dalies 16 punktu, Lietuvos Respublikos civilinio kodekso 2.96 straipsn</w:t>
      </w:r>
      <w:r w:rsidR="008820C4" w:rsidRPr="00CD4ECB">
        <w:rPr>
          <w:sz w:val="24"/>
          <w:szCs w:val="24"/>
          <w:lang w:val="lt-LT"/>
        </w:rPr>
        <w:t xml:space="preserve">io 1 dalimi, 3 dalimi, 4 dalimi, 5 dalimi, </w:t>
      </w:r>
      <w:r w:rsidR="00DA415F" w:rsidRPr="00CD4ECB">
        <w:rPr>
          <w:sz w:val="24"/>
          <w:szCs w:val="24"/>
          <w:lang w:val="lt-LT"/>
        </w:rPr>
        <w:t>2.97 straipsnio</w:t>
      </w:r>
      <w:r w:rsidR="008820C4" w:rsidRPr="00CD4ECB">
        <w:rPr>
          <w:sz w:val="24"/>
          <w:szCs w:val="24"/>
          <w:lang w:val="lt-LT"/>
        </w:rPr>
        <w:t xml:space="preserve"> 1</w:t>
      </w:r>
      <w:r w:rsidR="001F44DA" w:rsidRPr="00CD4ECB">
        <w:rPr>
          <w:sz w:val="24"/>
          <w:szCs w:val="24"/>
          <w:lang w:val="lt-LT"/>
        </w:rPr>
        <w:t xml:space="preserve"> dalimi, 2 dalimi ir </w:t>
      </w:r>
      <w:r w:rsidR="00DA415F" w:rsidRPr="00CD4ECB">
        <w:rPr>
          <w:sz w:val="24"/>
          <w:szCs w:val="24"/>
          <w:lang w:val="lt-LT"/>
        </w:rPr>
        <w:t xml:space="preserve">4 dalimi, 2.99 straipsnio 1 ir 2 dalimis, Lietuvos Respublikos biudžetinių įstaigų įstatymo 4 straipsnio </w:t>
      </w:r>
      <w:r w:rsidR="008F5286" w:rsidRPr="00CD4ECB">
        <w:rPr>
          <w:sz w:val="24"/>
          <w:szCs w:val="24"/>
          <w:lang w:val="lt-LT"/>
        </w:rPr>
        <w:t xml:space="preserve">2 dalimi, 5 straipsnio </w:t>
      </w:r>
      <w:r w:rsidR="005402C9" w:rsidRPr="00CD4ECB">
        <w:rPr>
          <w:sz w:val="24"/>
          <w:szCs w:val="24"/>
          <w:lang w:val="lt-LT"/>
        </w:rPr>
        <w:t xml:space="preserve">1 dalimi, 2 dalimi, </w:t>
      </w:r>
      <w:r w:rsidR="008F5286" w:rsidRPr="00CD4ECB">
        <w:rPr>
          <w:sz w:val="24"/>
          <w:szCs w:val="24"/>
          <w:lang w:val="lt-LT"/>
        </w:rPr>
        <w:t>3 dalies 5 punktu, 24 straipsnio 1 dalimi, 3 dalimi, 4 dalimi</w:t>
      </w:r>
      <w:r w:rsidR="00CD4ECB" w:rsidRPr="00CD4ECB">
        <w:rPr>
          <w:sz w:val="24"/>
          <w:szCs w:val="24"/>
          <w:lang w:val="lt-LT"/>
        </w:rPr>
        <w:t xml:space="preserve">, </w:t>
      </w:r>
      <w:r w:rsidR="008F5286" w:rsidRPr="00CD4ECB">
        <w:rPr>
          <w:sz w:val="24"/>
          <w:szCs w:val="24"/>
          <w:lang w:val="lt-LT"/>
        </w:rPr>
        <w:t xml:space="preserve">5 dalimi, </w:t>
      </w:r>
      <w:r w:rsidR="00CD4ECB" w:rsidRPr="00CD4ECB">
        <w:rPr>
          <w:sz w:val="24"/>
          <w:szCs w:val="24"/>
          <w:lang w:val="lt-LT"/>
        </w:rPr>
        <w:t xml:space="preserve">7 dalimi, 8 dalimi, 11 dalimi, </w:t>
      </w:r>
      <w:r w:rsidRPr="00CD4ECB">
        <w:rPr>
          <w:sz w:val="24"/>
          <w:szCs w:val="24"/>
          <w:lang w:val="lt-LT"/>
        </w:rPr>
        <w:t>Rokiškio rajono savivaldybės taryba n u s p r e n d ž i a:</w:t>
      </w:r>
    </w:p>
    <w:p w14:paraId="072A11C9" w14:textId="5D19C680" w:rsidR="00B35B93" w:rsidRPr="00CD4ECB" w:rsidRDefault="008F5286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1.</w:t>
      </w:r>
      <w:r w:rsidR="00B35B93" w:rsidRPr="00CD4ECB">
        <w:rPr>
          <w:sz w:val="24"/>
          <w:szCs w:val="24"/>
          <w:lang w:val="lt-LT"/>
        </w:rPr>
        <w:t xml:space="preserve"> </w:t>
      </w:r>
      <w:r w:rsidRPr="00CD4ECB">
        <w:rPr>
          <w:sz w:val="24"/>
          <w:szCs w:val="24"/>
          <w:lang w:val="lt-LT"/>
        </w:rPr>
        <w:t>Sutikti, kad</w:t>
      </w:r>
      <w:r w:rsidR="00B35B93" w:rsidRPr="00CD4ECB">
        <w:rPr>
          <w:sz w:val="24"/>
          <w:szCs w:val="24"/>
          <w:lang w:val="lt-LT"/>
        </w:rPr>
        <w:t xml:space="preserve"> nuo 2024 m. liepos 1 d.</w:t>
      </w:r>
      <w:r w:rsidRPr="00CD4ECB">
        <w:rPr>
          <w:sz w:val="24"/>
          <w:szCs w:val="24"/>
          <w:lang w:val="lt-LT"/>
        </w:rPr>
        <w:t xml:space="preserve"> </w:t>
      </w:r>
      <w:r w:rsidR="00B45508" w:rsidRPr="00CD4ECB">
        <w:rPr>
          <w:sz w:val="24"/>
          <w:szCs w:val="24"/>
          <w:lang w:val="lt-LT"/>
        </w:rPr>
        <w:t>biudžetinė įstaiga</w:t>
      </w:r>
      <w:r w:rsidR="00EB3B53" w:rsidRPr="00CD4ECB">
        <w:rPr>
          <w:sz w:val="24"/>
          <w:szCs w:val="24"/>
          <w:lang w:val="lt-LT"/>
        </w:rPr>
        <w:t xml:space="preserve"> </w:t>
      </w:r>
      <w:r w:rsidR="00D410F4" w:rsidRPr="00CD4ECB">
        <w:rPr>
          <w:sz w:val="24"/>
          <w:szCs w:val="24"/>
          <w:lang w:val="lt-LT"/>
        </w:rPr>
        <w:t xml:space="preserve">Rokiškio socialinės paramos </w:t>
      </w:r>
      <w:r w:rsidR="0004464F" w:rsidRPr="00CD4ECB">
        <w:rPr>
          <w:sz w:val="24"/>
          <w:szCs w:val="24"/>
          <w:lang w:val="lt-LT"/>
        </w:rPr>
        <w:t>centras</w:t>
      </w:r>
      <w:r w:rsidR="00D410F4" w:rsidRPr="00CD4ECB">
        <w:rPr>
          <w:sz w:val="24"/>
          <w:szCs w:val="24"/>
          <w:lang w:val="lt-LT"/>
        </w:rPr>
        <w:t xml:space="preserve"> (juridinio asmens kodas</w:t>
      </w:r>
      <w:r w:rsidR="00ED66FF" w:rsidRPr="00CD4ECB">
        <w:rPr>
          <w:sz w:val="24"/>
          <w:szCs w:val="24"/>
          <w:lang w:val="lt-LT"/>
        </w:rPr>
        <w:t xml:space="preserve"> – </w:t>
      </w:r>
      <w:r w:rsidR="00D410F4" w:rsidRPr="00CD4ECB">
        <w:rPr>
          <w:sz w:val="24"/>
          <w:szCs w:val="24"/>
          <w:lang w:val="lt-LT"/>
        </w:rPr>
        <w:t xml:space="preserve"> 173234044) ir biudžetinė </w:t>
      </w:r>
      <w:r w:rsidR="00A517A6" w:rsidRPr="00CD4ECB">
        <w:rPr>
          <w:sz w:val="24"/>
          <w:szCs w:val="24"/>
          <w:lang w:val="lt-LT"/>
        </w:rPr>
        <w:t xml:space="preserve">įstaiga Obelių socialinių paslaugų namai (juridinio asmens </w:t>
      </w:r>
      <w:r w:rsidR="00ED66FF" w:rsidRPr="00CD4ECB">
        <w:rPr>
          <w:sz w:val="24"/>
          <w:szCs w:val="24"/>
          <w:lang w:val="lt-LT"/>
        </w:rPr>
        <w:t xml:space="preserve">kodas – 290257110) būtų reorganizuojamos </w:t>
      </w:r>
      <w:r w:rsidR="00B35B93" w:rsidRPr="00CD4ECB">
        <w:rPr>
          <w:sz w:val="24"/>
          <w:szCs w:val="24"/>
          <w:lang w:val="lt-LT"/>
        </w:rPr>
        <w:t>sujungimo būdu į naują juridinį asmenį – Rokiškio socialinių paslaugų centrą, kuriam p</w:t>
      </w:r>
      <w:r w:rsidR="0004464F" w:rsidRPr="00CD4ECB">
        <w:rPr>
          <w:sz w:val="24"/>
          <w:szCs w:val="24"/>
          <w:lang w:val="lt-LT"/>
        </w:rPr>
        <w:t>e</w:t>
      </w:r>
      <w:r w:rsidR="00B35B93" w:rsidRPr="00CD4ECB">
        <w:rPr>
          <w:sz w:val="24"/>
          <w:szCs w:val="24"/>
          <w:lang w:val="lt-LT"/>
        </w:rPr>
        <w:t>reitų visos reorganizuojamų biudžetinių įstaigų teisės ir pareigos.</w:t>
      </w:r>
    </w:p>
    <w:p w14:paraId="507A80DA" w14:textId="77777777" w:rsidR="00B35B93" w:rsidRPr="00CD4ECB" w:rsidRDefault="00B35B93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2. Nustatyti, kad:</w:t>
      </w:r>
    </w:p>
    <w:p w14:paraId="6E1791B4" w14:textId="77777777" w:rsidR="009F7563" w:rsidRPr="00CD4ECB" w:rsidRDefault="00B35B93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2.1. reorganizavimo tikslas – sumažinti biudžetinių įstaigų skaičių, optimizuoti socialines paslaugas teikiančių įstaigų tinklą, optimizuoti įstaigų funkcijas ir jų valdymą, užtikrinant racionalų socialinėms paslaugoms teikti skirtų</w:t>
      </w:r>
      <w:r w:rsidR="009F7563" w:rsidRPr="00CD4ECB">
        <w:rPr>
          <w:sz w:val="24"/>
          <w:szCs w:val="24"/>
          <w:lang w:val="lt-LT"/>
        </w:rPr>
        <w:t xml:space="preserve"> žmogiškųjų, </w:t>
      </w:r>
      <w:r w:rsidRPr="00CD4ECB">
        <w:rPr>
          <w:sz w:val="24"/>
          <w:szCs w:val="24"/>
          <w:lang w:val="lt-LT"/>
        </w:rPr>
        <w:t>materialinių ir finansinių</w:t>
      </w:r>
      <w:r w:rsidR="009F7563" w:rsidRPr="00CD4ECB">
        <w:rPr>
          <w:sz w:val="24"/>
          <w:szCs w:val="24"/>
          <w:lang w:val="lt-LT"/>
        </w:rPr>
        <w:t xml:space="preserve"> </w:t>
      </w:r>
      <w:r w:rsidRPr="00CD4ECB">
        <w:rPr>
          <w:sz w:val="24"/>
          <w:szCs w:val="24"/>
          <w:lang w:val="lt-LT"/>
        </w:rPr>
        <w:t>išteklių panaudojimą ir kokybišk</w:t>
      </w:r>
      <w:r w:rsidR="009F7563" w:rsidRPr="00CD4ECB">
        <w:rPr>
          <w:sz w:val="24"/>
          <w:szCs w:val="24"/>
          <w:lang w:val="lt-LT"/>
        </w:rPr>
        <w:t>ų</w:t>
      </w:r>
      <w:r w:rsidRPr="00CD4ECB">
        <w:rPr>
          <w:sz w:val="24"/>
          <w:szCs w:val="24"/>
          <w:lang w:val="lt-LT"/>
        </w:rPr>
        <w:t xml:space="preserve"> socialinių </w:t>
      </w:r>
      <w:r w:rsidR="009F7563" w:rsidRPr="00CD4ECB">
        <w:rPr>
          <w:sz w:val="24"/>
          <w:szCs w:val="24"/>
          <w:lang w:val="lt-LT"/>
        </w:rPr>
        <w:t>paslaugų Rokiškio rajono savivaldybės gyventojams teikimą;</w:t>
      </w:r>
    </w:p>
    <w:p w14:paraId="78E320FF" w14:textId="77777777" w:rsidR="009F7563" w:rsidRPr="00CD4ECB" w:rsidRDefault="009F7563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2.2. reorganizavimo būdas – sujungimas;</w:t>
      </w:r>
    </w:p>
    <w:p w14:paraId="615879E3" w14:textId="77777777" w:rsidR="001E32F2" w:rsidRPr="00CD4ECB" w:rsidRDefault="009F7563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 xml:space="preserve">2.3. </w:t>
      </w:r>
      <w:r w:rsidR="001E32F2" w:rsidRPr="00CD4ECB">
        <w:rPr>
          <w:sz w:val="24"/>
          <w:szCs w:val="24"/>
          <w:lang w:val="lt-LT"/>
        </w:rPr>
        <w:t>reorganizuojamos biudžetinės įstaigos:</w:t>
      </w:r>
    </w:p>
    <w:p w14:paraId="7DDB8EC2" w14:textId="188EB8B3" w:rsidR="001E32F2" w:rsidRPr="00CD4ECB" w:rsidRDefault="001E32F2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2.3.1 Rokiškio socialinės paramos centras, juridinio asmens kodas – 173234044, buveinė – J. Basanavičiaus g. 8, Rokiškis, Rokiškio r. sav.;</w:t>
      </w:r>
    </w:p>
    <w:p w14:paraId="1805F963" w14:textId="40E0F3B8" w:rsidR="001E32F2" w:rsidRPr="00CD4ECB" w:rsidRDefault="001E32F2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2.3.2. Obelių socialinių paslaugų namai, juridinio asmens kodas – 290257110, buveinė – Mokyklos g. 9, Obelių m., Rokiškio r. sav.</w:t>
      </w:r>
      <w:r w:rsidR="007A3A9E">
        <w:rPr>
          <w:sz w:val="24"/>
          <w:szCs w:val="24"/>
          <w:lang w:val="lt-LT"/>
        </w:rPr>
        <w:t>;</w:t>
      </w:r>
    </w:p>
    <w:p w14:paraId="5C448315" w14:textId="77777777" w:rsidR="00C920FD" w:rsidRPr="00CD4ECB" w:rsidRDefault="001E32F2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2.4. po reorganizavimo veiksianti biudžetinė įstaiga – Rokiškio socialinių paslaugų centras</w:t>
      </w:r>
      <w:r w:rsidR="00C920FD" w:rsidRPr="00CD4ECB">
        <w:rPr>
          <w:sz w:val="24"/>
          <w:szCs w:val="24"/>
          <w:lang w:val="lt-LT"/>
        </w:rPr>
        <w:t>, kuriai pereina reorganizuotų biudžetinių įstaigų teisės ir pareigos;</w:t>
      </w:r>
    </w:p>
    <w:p w14:paraId="45CA20C8" w14:textId="459E6F23" w:rsidR="00C920FD" w:rsidRPr="00CD4ECB" w:rsidRDefault="00C920FD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2.5. po reorganizavimo veiksian</w:t>
      </w:r>
      <w:r w:rsidR="00725495" w:rsidRPr="00CD4ECB">
        <w:rPr>
          <w:sz w:val="24"/>
          <w:szCs w:val="24"/>
          <w:lang w:val="lt-LT"/>
        </w:rPr>
        <w:t>ti</w:t>
      </w:r>
      <w:r w:rsidRPr="00CD4ECB">
        <w:rPr>
          <w:sz w:val="24"/>
          <w:szCs w:val="24"/>
          <w:lang w:val="lt-LT"/>
        </w:rPr>
        <w:t xml:space="preserve"> biudžetinė įstaig</w:t>
      </w:r>
      <w:r w:rsidR="00725495" w:rsidRPr="00CD4ECB">
        <w:rPr>
          <w:sz w:val="24"/>
          <w:szCs w:val="24"/>
          <w:lang w:val="lt-LT"/>
        </w:rPr>
        <w:t xml:space="preserve">a vykdys funkcijas, kurias vykdė reorganizuojamos biudžetinės įstaigos, konkrečios </w:t>
      </w:r>
      <w:r w:rsidRPr="00CD4ECB">
        <w:rPr>
          <w:sz w:val="24"/>
          <w:szCs w:val="24"/>
          <w:lang w:val="lt-LT"/>
        </w:rPr>
        <w:t>funkcijos bus nustatytos Rokiškio socialinių paslaugų centro nuostatuose;</w:t>
      </w:r>
    </w:p>
    <w:p w14:paraId="5CF375D5" w14:textId="77777777" w:rsidR="00A84D6F" w:rsidRPr="00CD4ECB" w:rsidRDefault="00C920FD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 xml:space="preserve">2.6. </w:t>
      </w:r>
      <w:r w:rsidR="00A84D6F" w:rsidRPr="00CD4ECB">
        <w:rPr>
          <w:sz w:val="24"/>
          <w:szCs w:val="24"/>
          <w:lang w:val="lt-LT"/>
        </w:rPr>
        <w:t>po reorganizavimo veiksiančios biudžetinės įstaigos – Rokiškio socialinių paslaugų centro – savininko teises ir pareigas įgyvendinančios institucijos – Rokiškio rajono savivaldybės taryba ir Rokiškio rajono savivaldybės meras.</w:t>
      </w:r>
    </w:p>
    <w:p w14:paraId="58D89CE6" w14:textId="77777777" w:rsidR="00A84D6F" w:rsidRPr="00CD4ECB" w:rsidRDefault="00A84D6F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3. Įpareigoti Rokiškio socialinės paramos centro ir Obelių socialinių paslaugų namų direktores teisės aktų nustatyta tvarka:</w:t>
      </w:r>
    </w:p>
    <w:p w14:paraId="257475E3" w14:textId="600973FB" w:rsidR="00A84D6F" w:rsidRPr="00CD4ECB" w:rsidRDefault="00A84D6F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 xml:space="preserve">3.1. </w:t>
      </w:r>
      <w:r w:rsidR="006E3132" w:rsidRPr="00CD4ECB">
        <w:rPr>
          <w:sz w:val="24"/>
          <w:szCs w:val="24"/>
          <w:lang w:val="lt-LT"/>
        </w:rPr>
        <w:t xml:space="preserve">iki 2024 m. balandžio 12 d. </w:t>
      </w:r>
      <w:r w:rsidRPr="00CD4ECB">
        <w:rPr>
          <w:sz w:val="24"/>
          <w:szCs w:val="24"/>
          <w:lang w:val="lt-LT"/>
        </w:rPr>
        <w:t>parengti</w:t>
      </w:r>
      <w:r w:rsidR="006E3132" w:rsidRPr="00CD4ECB">
        <w:rPr>
          <w:sz w:val="24"/>
          <w:szCs w:val="24"/>
          <w:lang w:val="lt-LT"/>
        </w:rPr>
        <w:t xml:space="preserve">, pasirašyti ir paskelbti viešai </w:t>
      </w:r>
      <w:r w:rsidRPr="00CD4ECB">
        <w:rPr>
          <w:sz w:val="24"/>
          <w:szCs w:val="24"/>
          <w:lang w:val="lt-LT"/>
        </w:rPr>
        <w:t xml:space="preserve">Rokiškio socialinės paramos centro ir Obelių socialinių paslaugų namų </w:t>
      </w:r>
      <w:r w:rsidR="006E3132" w:rsidRPr="00CD4ECB">
        <w:rPr>
          <w:sz w:val="24"/>
          <w:szCs w:val="24"/>
          <w:lang w:val="lt-LT"/>
        </w:rPr>
        <w:t>R</w:t>
      </w:r>
      <w:r w:rsidRPr="00CD4ECB">
        <w:rPr>
          <w:sz w:val="24"/>
          <w:szCs w:val="24"/>
          <w:lang w:val="lt-LT"/>
        </w:rPr>
        <w:t>eorganizavimo sąlygų aprašą</w:t>
      </w:r>
      <w:r w:rsidR="006E3132" w:rsidRPr="00CD4ECB">
        <w:rPr>
          <w:sz w:val="24"/>
          <w:szCs w:val="24"/>
          <w:lang w:val="lt-LT"/>
        </w:rPr>
        <w:t>;</w:t>
      </w:r>
      <w:r w:rsidRPr="00CD4ECB">
        <w:rPr>
          <w:sz w:val="24"/>
          <w:szCs w:val="24"/>
          <w:lang w:val="lt-LT"/>
        </w:rPr>
        <w:t xml:space="preserve">  </w:t>
      </w:r>
    </w:p>
    <w:p w14:paraId="1A5E0718" w14:textId="5AA05392" w:rsidR="006E3132" w:rsidRPr="00CD4ECB" w:rsidRDefault="00A84D6F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 xml:space="preserve">3.2. </w:t>
      </w:r>
      <w:r w:rsidR="006E3132" w:rsidRPr="00CD4ECB">
        <w:rPr>
          <w:sz w:val="24"/>
          <w:szCs w:val="24"/>
          <w:lang w:val="lt-LT"/>
        </w:rPr>
        <w:t>ne vėliau kaip pirmą Reorganizavimo sąlygų aprašo paskelbimo dieną pateikti Reorganizavimo sąlygų aprašą Juridinių asmenų registrui ir raštu pranešti juridinio asmens kreditoriams apie parengtą Reorganizavimo sąlygų aprašą</w:t>
      </w:r>
      <w:r w:rsidR="00333123" w:rsidRPr="00CD4ECB">
        <w:rPr>
          <w:sz w:val="24"/>
          <w:szCs w:val="24"/>
          <w:lang w:val="lt-LT"/>
        </w:rPr>
        <w:t>;</w:t>
      </w:r>
    </w:p>
    <w:p w14:paraId="135EE615" w14:textId="36D9FD92" w:rsidR="00333123" w:rsidRPr="00CD4ECB" w:rsidRDefault="00333123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lastRenderedPageBreak/>
        <w:t>3.3. informuoti paslaugų gavėjus apie įstaigų reorganizavimą;</w:t>
      </w:r>
    </w:p>
    <w:p w14:paraId="5F6A822A" w14:textId="18A0CC64" w:rsidR="00333123" w:rsidRPr="00CD4ECB" w:rsidRDefault="00333123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 xml:space="preserve">3.4. informuoti visus įstaigų </w:t>
      </w:r>
      <w:r w:rsidR="00AF495C" w:rsidRPr="00CD4ECB">
        <w:rPr>
          <w:sz w:val="24"/>
          <w:szCs w:val="24"/>
          <w:lang w:val="lt-LT"/>
        </w:rPr>
        <w:t>darbuotojus apie įstaigų  reorganizavimą bei Reorganizavimo sąlygų sudarymą.</w:t>
      </w:r>
    </w:p>
    <w:p w14:paraId="7884360A" w14:textId="2CDD8FB9" w:rsidR="006E3132" w:rsidRPr="00CD4ECB" w:rsidRDefault="006E3132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3.</w:t>
      </w:r>
      <w:r w:rsidR="00AF495C" w:rsidRPr="00CD4ECB">
        <w:rPr>
          <w:sz w:val="24"/>
          <w:szCs w:val="24"/>
          <w:lang w:val="lt-LT"/>
        </w:rPr>
        <w:t>5</w:t>
      </w:r>
      <w:r w:rsidRPr="00CD4ECB">
        <w:rPr>
          <w:sz w:val="24"/>
          <w:szCs w:val="24"/>
          <w:lang w:val="lt-LT"/>
        </w:rPr>
        <w:t xml:space="preserve">. praėjus 30 dienų nuo viešo Reorganizavimo </w:t>
      </w:r>
      <w:r w:rsidR="00650584" w:rsidRPr="00CD4ECB">
        <w:rPr>
          <w:sz w:val="24"/>
          <w:szCs w:val="24"/>
          <w:lang w:val="lt-LT"/>
        </w:rPr>
        <w:t xml:space="preserve">sąlygų </w:t>
      </w:r>
      <w:r w:rsidRPr="00CD4ECB">
        <w:rPr>
          <w:sz w:val="24"/>
          <w:szCs w:val="24"/>
          <w:lang w:val="lt-LT"/>
        </w:rPr>
        <w:t>aprašo paskelbimo Juridinių asmenų registre, pateikti jį tvirtinti Rokiškio rajono savivaldybės tarybai.</w:t>
      </w:r>
    </w:p>
    <w:p w14:paraId="5194A2D6" w14:textId="77777777" w:rsidR="006E3132" w:rsidRPr="00CD4ECB" w:rsidRDefault="006E3132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4. Įpareigoti Rokiškio rajono savivaldybės administracijos Socialinės paramos ir sveikatos skyriaus atsakingus asmenis:</w:t>
      </w:r>
    </w:p>
    <w:p w14:paraId="624A7C64" w14:textId="77777777" w:rsidR="00AF495C" w:rsidRPr="00CD4ECB" w:rsidRDefault="006E3132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 xml:space="preserve">4.1. iki </w:t>
      </w:r>
      <w:r w:rsidR="00333123" w:rsidRPr="00CD4ECB">
        <w:rPr>
          <w:sz w:val="24"/>
          <w:szCs w:val="24"/>
          <w:lang w:val="lt-LT"/>
        </w:rPr>
        <w:t>2024 m. balandžio 12 d. paruošti Rokiškio socialinių paslaugų centro nuostatus;</w:t>
      </w:r>
    </w:p>
    <w:p w14:paraId="5883B5F0" w14:textId="0200585C" w:rsidR="00333123" w:rsidRPr="00CD4ECB" w:rsidRDefault="00333123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 xml:space="preserve">4.2. praėjus 30 dienų nuo viešo Reorganizavimo sąlygų aprašo paskelbimo Juridinių asmenų registre, pateikti Rokiškio socialinių paslaugų centro nuostatus tvirtinti Rokiškio rajono savivaldybės tarybai. </w:t>
      </w:r>
    </w:p>
    <w:p w14:paraId="737D8B96" w14:textId="79FCB9AF" w:rsidR="00333123" w:rsidRPr="00CD4ECB" w:rsidRDefault="00333123" w:rsidP="00526C37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Sprendimas,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BA39F0E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7B2836F4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017B0330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1E64224B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50E7369B" w14:textId="10F29DCF" w:rsidR="00333123" w:rsidRPr="00CD4ECB" w:rsidRDefault="00333123" w:rsidP="00333123">
      <w:pPr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Savivaldybės meras</w:t>
      </w:r>
      <w:r w:rsidRPr="00CD4ECB">
        <w:rPr>
          <w:sz w:val="24"/>
          <w:szCs w:val="24"/>
          <w:lang w:val="lt-LT"/>
        </w:rPr>
        <w:tab/>
      </w:r>
      <w:r w:rsidRPr="00CD4ECB">
        <w:rPr>
          <w:sz w:val="24"/>
          <w:szCs w:val="24"/>
          <w:lang w:val="lt-LT"/>
        </w:rPr>
        <w:tab/>
      </w:r>
      <w:r w:rsidRPr="00CD4ECB">
        <w:rPr>
          <w:sz w:val="24"/>
          <w:szCs w:val="24"/>
          <w:lang w:val="lt-LT"/>
        </w:rPr>
        <w:tab/>
      </w:r>
      <w:r w:rsidRPr="00CD4ECB">
        <w:rPr>
          <w:sz w:val="24"/>
          <w:szCs w:val="24"/>
          <w:lang w:val="lt-LT"/>
        </w:rPr>
        <w:tab/>
      </w:r>
      <w:r w:rsidRPr="00CD4ECB">
        <w:rPr>
          <w:sz w:val="24"/>
          <w:szCs w:val="24"/>
          <w:lang w:val="lt-LT"/>
        </w:rPr>
        <w:tab/>
      </w:r>
      <w:r w:rsidRPr="00CD4ECB">
        <w:rPr>
          <w:sz w:val="24"/>
          <w:szCs w:val="24"/>
          <w:lang w:val="lt-LT"/>
        </w:rPr>
        <w:tab/>
      </w:r>
      <w:r w:rsidRPr="00CD4ECB">
        <w:rPr>
          <w:sz w:val="24"/>
          <w:szCs w:val="24"/>
          <w:lang w:val="lt-LT"/>
        </w:rPr>
        <w:tab/>
        <w:t xml:space="preserve">Ramūnas </w:t>
      </w:r>
      <w:proofErr w:type="spellStart"/>
      <w:r w:rsidRPr="00CD4ECB">
        <w:rPr>
          <w:sz w:val="24"/>
          <w:szCs w:val="24"/>
          <w:lang w:val="lt-LT"/>
        </w:rPr>
        <w:t>Godeliauskas</w:t>
      </w:r>
      <w:proofErr w:type="spellEnd"/>
    </w:p>
    <w:p w14:paraId="574D6DCA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6C772805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6EB4D243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721702D5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2FD365A3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7A7279F6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4F7251BC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48B6117E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5EE47E90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4AF32432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2F4699A7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7BF8C8B9" w14:textId="77777777" w:rsidR="00333123" w:rsidRPr="00CD4ECB" w:rsidRDefault="00333123" w:rsidP="00333123">
      <w:pPr>
        <w:jc w:val="both"/>
        <w:rPr>
          <w:sz w:val="24"/>
          <w:szCs w:val="24"/>
          <w:lang w:val="lt-LT"/>
        </w:rPr>
      </w:pPr>
    </w:p>
    <w:p w14:paraId="3C949F53" w14:textId="77777777" w:rsidR="00333123" w:rsidRPr="00CD4ECB" w:rsidRDefault="00333123" w:rsidP="00333123">
      <w:pPr>
        <w:jc w:val="both"/>
        <w:rPr>
          <w:bCs/>
          <w:sz w:val="24"/>
          <w:szCs w:val="24"/>
          <w:lang w:val="lt-LT"/>
        </w:rPr>
      </w:pPr>
    </w:p>
    <w:p w14:paraId="201E1482" w14:textId="77777777" w:rsidR="00333123" w:rsidRPr="00CD4ECB" w:rsidRDefault="00333123" w:rsidP="00333123">
      <w:pPr>
        <w:jc w:val="both"/>
        <w:rPr>
          <w:bCs/>
          <w:sz w:val="24"/>
          <w:szCs w:val="24"/>
          <w:lang w:val="lt-LT"/>
        </w:rPr>
      </w:pPr>
    </w:p>
    <w:p w14:paraId="15E5CB5E" w14:textId="77777777" w:rsidR="00333123" w:rsidRPr="00CD4ECB" w:rsidRDefault="00333123" w:rsidP="00333123">
      <w:pPr>
        <w:jc w:val="both"/>
        <w:rPr>
          <w:bCs/>
          <w:sz w:val="24"/>
          <w:szCs w:val="24"/>
          <w:lang w:val="lt-LT"/>
        </w:rPr>
      </w:pPr>
    </w:p>
    <w:p w14:paraId="355FCB68" w14:textId="77777777" w:rsidR="00333123" w:rsidRPr="00CD4ECB" w:rsidRDefault="00333123" w:rsidP="00333123">
      <w:pPr>
        <w:jc w:val="both"/>
        <w:rPr>
          <w:bCs/>
          <w:sz w:val="24"/>
          <w:szCs w:val="24"/>
          <w:lang w:val="lt-LT"/>
        </w:rPr>
      </w:pPr>
    </w:p>
    <w:p w14:paraId="40031E39" w14:textId="77777777" w:rsidR="00333123" w:rsidRPr="00CD4ECB" w:rsidRDefault="00333123" w:rsidP="00333123">
      <w:pPr>
        <w:jc w:val="both"/>
        <w:rPr>
          <w:bCs/>
          <w:sz w:val="24"/>
          <w:szCs w:val="24"/>
          <w:lang w:val="lt-LT"/>
        </w:rPr>
      </w:pPr>
    </w:p>
    <w:p w14:paraId="0FAE162A" w14:textId="77777777" w:rsidR="00333123" w:rsidRPr="00CD4ECB" w:rsidRDefault="00333123" w:rsidP="00333123">
      <w:pPr>
        <w:jc w:val="both"/>
        <w:rPr>
          <w:bCs/>
          <w:sz w:val="24"/>
          <w:szCs w:val="24"/>
          <w:lang w:val="lt-LT"/>
        </w:rPr>
      </w:pPr>
    </w:p>
    <w:p w14:paraId="04909460" w14:textId="77777777" w:rsidR="00333123" w:rsidRPr="00CD4ECB" w:rsidRDefault="00333123" w:rsidP="00333123">
      <w:pPr>
        <w:jc w:val="both"/>
        <w:rPr>
          <w:bCs/>
          <w:sz w:val="24"/>
          <w:szCs w:val="24"/>
          <w:lang w:val="lt-LT"/>
        </w:rPr>
      </w:pPr>
    </w:p>
    <w:p w14:paraId="38455D23" w14:textId="77777777" w:rsidR="00333123" w:rsidRPr="00CD4ECB" w:rsidRDefault="00333123" w:rsidP="00333123">
      <w:pPr>
        <w:jc w:val="both"/>
        <w:rPr>
          <w:bCs/>
          <w:sz w:val="24"/>
          <w:szCs w:val="24"/>
          <w:lang w:val="lt-LT"/>
        </w:rPr>
      </w:pPr>
    </w:p>
    <w:p w14:paraId="6361A46D" w14:textId="77777777" w:rsidR="00333123" w:rsidRPr="00CD4ECB" w:rsidRDefault="00333123" w:rsidP="00333123">
      <w:pPr>
        <w:jc w:val="both"/>
        <w:rPr>
          <w:bCs/>
          <w:sz w:val="24"/>
          <w:szCs w:val="24"/>
          <w:lang w:val="lt-LT"/>
        </w:rPr>
      </w:pPr>
    </w:p>
    <w:p w14:paraId="4560BAFC" w14:textId="77777777" w:rsidR="00333123" w:rsidRDefault="00333123" w:rsidP="00333123">
      <w:pPr>
        <w:jc w:val="both"/>
        <w:rPr>
          <w:bCs/>
          <w:sz w:val="24"/>
          <w:szCs w:val="24"/>
          <w:lang w:val="lt-LT"/>
        </w:rPr>
      </w:pPr>
    </w:p>
    <w:p w14:paraId="4A8EF52B" w14:textId="77777777" w:rsidR="00526C37" w:rsidRPr="00CD4ECB" w:rsidRDefault="00526C37" w:rsidP="00333123">
      <w:pPr>
        <w:jc w:val="both"/>
        <w:rPr>
          <w:bCs/>
          <w:sz w:val="24"/>
          <w:szCs w:val="24"/>
          <w:lang w:val="lt-LT"/>
        </w:rPr>
      </w:pPr>
    </w:p>
    <w:p w14:paraId="2A63BFDE" w14:textId="77777777" w:rsidR="00333123" w:rsidRPr="00CD4ECB" w:rsidRDefault="00333123" w:rsidP="00333123">
      <w:pPr>
        <w:jc w:val="both"/>
        <w:rPr>
          <w:bCs/>
          <w:sz w:val="24"/>
          <w:szCs w:val="24"/>
          <w:lang w:val="lt-LT"/>
        </w:rPr>
      </w:pPr>
    </w:p>
    <w:p w14:paraId="65FF7D76" w14:textId="69605839" w:rsidR="00526C37" w:rsidRDefault="00333123" w:rsidP="00526C37">
      <w:pPr>
        <w:jc w:val="both"/>
        <w:rPr>
          <w:bCs/>
          <w:sz w:val="24"/>
          <w:szCs w:val="24"/>
          <w:lang w:val="lt-LT"/>
        </w:rPr>
      </w:pPr>
      <w:r w:rsidRPr="00CD4ECB">
        <w:rPr>
          <w:bCs/>
          <w:sz w:val="24"/>
          <w:szCs w:val="24"/>
          <w:lang w:val="lt-LT"/>
        </w:rPr>
        <w:t xml:space="preserve">Regina </w:t>
      </w:r>
      <w:proofErr w:type="spellStart"/>
      <w:r w:rsidRPr="00CD4ECB">
        <w:rPr>
          <w:bCs/>
          <w:sz w:val="24"/>
          <w:szCs w:val="24"/>
          <w:lang w:val="lt-LT"/>
        </w:rPr>
        <w:t>Strumskienė</w:t>
      </w:r>
      <w:proofErr w:type="spellEnd"/>
    </w:p>
    <w:p w14:paraId="4DCBD9F9" w14:textId="77777777" w:rsidR="0059111A" w:rsidRDefault="0059111A" w:rsidP="00526C37">
      <w:pPr>
        <w:jc w:val="both"/>
        <w:rPr>
          <w:bCs/>
          <w:sz w:val="24"/>
          <w:szCs w:val="24"/>
          <w:lang w:val="lt-LT"/>
        </w:rPr>
      </w:pPr>
    </w:p>
    <w:p w14:paraId="6B766545" w14:textId="77777777" w:rsidR="0059111A" w:rsidRDefault="0059111A" w:rsidP="00526C37">
      <w:pPr>
        <w:jc w:val="both"/>
        <w:rPr>
          <w:bCs/>
          <w:sz w:val="24"/>
          <w:szCs w:val="24"/>
          <w:lang w:val="lt-LT"/>
        </w:rPr>
      </w:pPr>
    </w:p>
    <w:p w14:paraId="0864A5E5" w14:textId="77777777" w:rsidR="0059111A" w:rsidRDefault="0059111A" w:rsidP="00526C37">
      <w:pPr>
        <w:jc w:val="both"/>
        <w:rPr>
          <w:bCs/>
          <w:sz w:val="24"/>
          <w:szCs w:val="24"/>
          <w:lang w:val="lt-LT"/>
        </w:rPr>
      </w:pPr>
    </w:p>
    <w:p w14:paraId="7675899C" w14:textId="77777777" w:rsidR="0059111A" w:rsidRDefault="0059111A" w:rsidP="00526C37">
      <w:pPr>
        <w:jc w:val="both"/>
        <w:rPr>
          <w:bCs/>
          <w:sz w:val="24"/>
          <w:szCs w:val="24"/>
          <w:lang w:val="lt-LT"/>
        </w:rPr>
      </w:pPr>
    </w:p>
    <w:p w14:paraId="5966DE56" w14:textId="77777777" w:rsidR="0059111A" w:rsidRPr="00526C37" w:rsidRDefault="0059111A" w:rsidP="00526C37">
      <w:pPr>
        <w:jc w:val="both"/>
        <w:rPr>
          <w:bCs/>
          <w:sz w:val="24"/>
          <w:szCs w:val="24"/>
          <w:lang w:val="lt-LT"/>
        </w:rPr>
      </w:pPr>
    </w:p>
    <w:sectPr w:rsidR="0059111A" w:rsidRPr="00526C37" w:rsidSect="00BF58FD">
      <w:pgSz w:w="11905" w:h="16837"/>
      <w:pgMar w:top="1134" w:right="567" w:bottom="1134" w:left="1701" w:header="1134" w:footer="113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302A" w14:textId="77777777" w:rsidR="00BF58FD" w:rsidRDefault="00BF58FD">
      <w:r>
        <w:separator/>
      </w:r>
    </w:p>
  </w:endnote>
  <w:endnote w:type="continuationSeparator" w:id="0">
    <w:p w14:paraId="265561FA" w14:textId="77777777" w:rsidR="00BF58FD" w:rsidRDefault="00BF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CA4D" w14:textId="77777777" w:rsidR="00BF58FD" w:rsidRDefault="00BF58FD">
      <w:r>
        <w:separator/>
      </w:r>
    </w:p>
  </w:footnote>
  <w:footnote w:type="continuationSeparator" w:id="0">
    <w:p w14:paraId="607EE973" w14:textId="77777777" w:rsidR="00BF58FD" w:rsidRDefault="00BF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433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DD"/>
    <w:rsid w:val="0004464F"/>
    <w:rsid w:val="00045366"/>
    <w:rsid w:val="00073492"/>
    <w:rsid w:val="00075180"/>
    <w:rsid w:val="00083861"/>
    <w:rsid w:val="0009451E"/>
    <w:rsid w:val="000A73C8"/>
    <w:rsid w:val="000B535D"/>
    <w:rsid w:val="000C19C7"/>
    <w:rsid w:val="000E1696"/>
    <w:rsid w:val="00112B21"/>
    <w:rsid w:val="00133144"/>
    <w:rsid w:val="001C471B"/>
    <w:rsid w:val="001E32F2"/>
    <w:rsid w:val="001F44DA"/>
    <w:rsid w:val="0026253E"/>
    <w:rsid w:val="002929FA"/>
    <w:rsid w:val="002F20F3"/>
    <w:rsid w:val="0030010C"/>
    <w:rsid w:val="00333123"/>
    <w:rsid w:val="003D049B"/>
    <w:rsid w:val="004532D3"/>
    <w:rsid w:val="004700F3"/>
    <w:rsid w:val="004A5E58"/>
    <w:rsid w:val="00526C37"/>
    <w:rsid w:val="005402C9"/>
    <w:rsid w:val="0059111A"/>
    <w:rsid w:val="0059346E"/>
    <w:rsid w:val="005B5BF3"/>
    <w:rsid w:val="005B6FB7"/>
    <w:rsid w:val="006148B8"/>
    <w:rsid w:val="00650584"/>
    <w:rsid w:val="00680943"/>
    <w:rsid w:val="006E3132"/>
    <w:rsid w:val="006F6189"/>
    <w:rsid w:val="00714EC4"/>
    <w:rsid w:val="00725495"/>
    <w:rsid w:val="0072581E"/>
    <w:rsid w:val="007264D2"/>
    <w:rsid w:val="00744A17"/>
    <w:rsid w:val="007A3A9E"/>
    <w:rsid w:val="00821930"/>
    <w:rsid w:val="008722B2"/>
    <w:rsid w:val="008820C4"/>
    <w:rsid w:val="008F5286"/>
    <w:rsid w:val="00981029"/>
    <w:rsid w:val="009A6B86"/>
    <w:rsid w:val="009F2D57"/>
    <w:rsid w:val="009F7563"/>
    <w:rsid w:val="00A517A6"/>
    <w:rsid w:val="00A84D6F"/>
    <w:rsid w:val="00AE52B6"/>
    <w:rsid w:val="00AF464B"/>
    <w:rsid w:val="00AF495C"/>
    <w:rsid w:val="00B35B93"/>
    <w:rsid w:val="00B45508"/>
    <w:rsid w:val="00BB5E46"/>
    <w:rsid w:val="00BE73DD"/>
    <w:rsid w:val="00BF58FD"/>
    <w:rsid w:val="00C064B4"/>
    <w:rsid w:val="00C41B7A"/>
    <w:rsid w:val="00C80CB9"/>
    <w:rsid w:val="00C920FD"/>
    <w:rsid w:val="00CC73DB"/>
    <w:rsid w:val="00CD4ECB"/>
    <w:rsid w:val="00CD6EC0"/>
    <w:rsid w:val="00D410F4"/>
    <w:rsid w:val="00DA415F"/>
    <w:rsid w:val="00DE0AF0"/>
    <w:rsid w:val="00DF013C"/>
    <w:rsid w:val="00DF436F"/>
    <w:rsid w:val="00E70D74"/>
    <w:rsid w:val="00EB3B53"/>
    <w:rsid w:val="00ED66FF"/>
    <w:rsid w:val="00F3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E255F6"/>
  <w15:chartTrackingRefBased/>
  <w15:docId w15:val="{25DFD73D-8879-4233-A7AA-72BABBA3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lang w:val="en-AU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Numatytasispastraiposriftas1">
    <w:name w:val="Numatytasis pastraipos šriftas1"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customStyle="1" w:styleId="Numeravimosimboliai">
    <w:name w:val="Numeravimo simboliai"/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ntrat2">
    <w:name w:val="Antraštė2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Pagrindinistekstas"/>
  </w:style>
  <w:style w:type="paragraph" w:customStyle="1" w:styleId="Kadroturinys">
    <w:name w:val="Kadro turinys"/>
    <w:basedOn w:val="Pagrindinistekstas"/>
  </w:style>
  <w:style w:type="character" w:styleId="Vietosrezervavimoenklotekstas">
    <w:name w:val="Placeholder Text"/>
    <w:basedOn w:val="Numatytasispastraiposriftas"/>
    <w:rsid w:val="00680943"/>
    <w:rPr>
      <w:color w:val="808080"/>
    </w:rPr>
  </w:style>
  <w:style w:type="paragraph" w:styleId="Sraopastraipa">
    <w:name w:val="List Paragraph"/>
    <w:basedOn w:val="prastasis"/>
    <w:rsid w:val="00680943"/>
    <w:pPr>
      <w:suppressAutoHyphens w:val="0"/>
      <w:ind w:left="720"/>
      <w:contextualSpacing/>
    </w:pPr>
    <w:rPr>
      <w:sz w:val="24"/>
      <w:lang w:val="lt-LT" w:eastAsia="en-US"/>
    </w:rPr>
  </w:style>
  <w:style w:type="paragraph" w:customStyle="1" w:styleId="taltipfb">
    <w:name w:val="taltipfb"/>
    <w:basedOn w:val="prastasis"/>
    <w:rsid w:val="008820C4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n">
    <w:name w:val="n"/>
    <w:basedOn w:val="prastasis"/>
    <w:rsid w:val="008820C4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tajtip">
    <w:name w:val="tajtip"/>
    <w:basedOn w:val="prastasis"/>
    <w:rsid w:val="008820C4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2602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subject/>
  <dc:creator>hp</dc:creator>
  <cp:keywords/>
  <cp:lastModifiedBy>Rasa Virbalienė</cp:lastModifiedBy>
  <cp:revision>3</cp:revision>
  <cp:lastPrinted>2024-03-12T15:04:00Z</cp:lastPrinted>
  <dcterms:created xsi:type="dcterms:W3CDTF">2024-03-28T13:31:00Z</dcterms:created>
  <dcterms:modified xsi:type="dcterms:W3CDTF">2024-03-28T13:32:00Z</dcterms:modified>
</cp:coreProperties>
</file>