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D1F2" w14:textId="1DF1860D" w:rsidR="000661D1" w:rsidRDefault="00670156" w:rsidP="00274096">
      <w:pPr>
        <w:spacing w:after="0" w:line="240" w:lineRule="auto"/>
        <w:jc w:val="center"/>
        <w:rPr>
          <w:rFonts w:ascii="Times New Roman" w:hAnsi="Times New Roman" w:cs="Times New Roman"/>
          <w:b/>
          <w:sz w:val="24"/>
          <w:szCs w:val="24"/>
        </w:rPr>
      </w:pPr>
      <w:r w:rsidRPr="00670156">
        <w:rPr>
          <w:rFonts w:ascii="Times New Roman" w:hAnsi="Times New Roman" w:cs="Times New Roman"/>
          <w:b/>
          <w:sz w:val="24"/>
          <w:szCs w:val="24"/>
        </w:rPr>
        <w:t xml:space="preserve">DĖL ROKIŠKIO RAJONO SAVIVALDYBĖS TURTO INVESTAVIMO Į VIEŠĄJĄ ĮSTAIGĄ ROKIŠKIO </w:t>
      </w:r>
      <w:r w:rsidR="008F26D6">
        <w:rPr>
          <w:rFonts w:ascii="Times New Roman" w:hAnsi="Times New Roman" w:cs="Times New Roman"/>
          <w:b/>
          <w:sz w:val="24"/>
          <w:szCs w:val="24"/>
        </w:rPr>
        <w:t>RAJONO LIGONINĘ</w:t>
      </w:r>
    </w:p>
    <w:p w14:paraId="6BEAF40C" w14:textId="77777777" w:rsidR="00274096" w:rsidRPr="00274096" w:rsidRDefault="00274096" w:rsidP="00274096">
      <w:pPr>
        <w:spacing w:after="0" w:line="240" w:lineRule="auto"/>
        <w:jc w:val="center"/>
        <w:rPr>
          <w:rFonts w:ascii="Times New Roman" w:hAnsi="Times New Roman" w:cs="Times New Roman"/>
          <w:b/>
          <w:sz w:val="24"/>
          <w:szCs w:val="24"/>
        </w:rPr>
      </w:pPr>
    </w:p>
    <w:p w14:paraId="021EA277" w14:textId="7C2CA523" w:rsidR="00670156" w:rsidRPr="00670156" w:rsidRDefault="00670156" w:rsidP="00274096">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202</w:t>
      </w:r>
      <w:r w:rsidR="00BC7706">
        <w:rPr>
          <w:rFonts w:ascii="Times New Roman" w:hAnsi="Times New Roman" w:cs="Times New Roman"/>
          <w:sz w:val="24"/>
          <w:szCs w:val="24"/>
        </w:rPr>
        <w:t>4</w:t>
      </w:r>
      <w:r w:rsidRPr="00670156">
        <w:rPr>
          <w:rFonts w:ascii="Times New Roman" w:hAnsi="Times New Roman" w:cs="Times New Roman"/>
          <w:sz w:val="24"/>
          <w:szCs w:val="24"/>
        </w:rPr>
        <w:t xml:space="preserve"> m. </w:t>
      </w:r>
      <w:r w:rsidR="00BC7706">
        <w:rPr>
          <w:rFonts w:ascii="Times New Roman" w:hAnsi="Times New Roman" w:cs="Times New Roman"/>
          <w:sz w:val="24"/>
          <w:szCs w:val="24"/>
        </w:rPr>
        <w:t>gegužės 30</w:t>
      </w:r>
      <w:r w:rsidRPr="00670156">
        <w:rPr>
          <w:rFonts w:ascii="Times New Roman" w:hAnsi="Times New Roman" w:cs="Times New Roman"/>
          <w:sz w:val="24"/>
          <w:szCs w:val="24"/>
        </w:rPr>
        <w:t xml:space="preserve"> d. Nr. TS-</w:t>
      </w:r>
      <w:r w:rsidR="003D1DBC">
        <w:rPr>
          <w:rFonts w:ascii="Times New Roman" w:hAnsi="Times New Roman" w:cs="Times New Roman"/>
          <w:sz w:val="24"/>
          <w:szCs w:val="24"/>
        </w:rPr>
        <w:t>211</w:t>
      </w:r>
    </w:p>
    <w:p w14:paraId="2521B3E5" w14:textId="05B221AA" w:rsidR="00670156" w:rsidRDefault="00670156" w:rsidP="00274096">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Rokiški</w:t>
      </w:r>
      <w:r>
        <w:rPr>
          <w:rFonts w:ascii="Times New Roman" w:hAnsi="Times New Roman" w:cs="Times New Roman"/>
          <w:sz w:val="24"/>
          <w:szCs w:val="24"/>
        </w:rPr>
        <w:t>s</w:t>
      </w:r>
    </w:p>
    <w:p w14:paraId="4BB7D58A" w14:textId="77777777" w:rsidR="00274096" w:rsidRDefault="00274096" w:rsidP="00274096">
      <w:pPr>
        <w:spacing w:after="0"/>
        <w:jc w:val="center"/>
        <w:rPr>
          <w:rFonts w:ascii="Times New Roman" w:hAnsi="Times New Roman" w:cs="Times New Roman"/>
          <w:sz w:val="24"/>
          <w:szCs w:val="24"/>
        </w:rPr>
      </w:pPr>
    </w:p>
    <w:p w14:paraId="3547C8DD" w14:textId="77777777" w:rsidR="00274096" w:rsidRPr="00670156" w:rsidRDefault="00274096" w:rsidP="00274096">
      <w:pPr>
        <w:spacing w:after="0"/>
        <w:jc w:val="center"/>
        <w:rPr>
          <w:rFonts w:ascii="Times New Roman" w:hAnsi="Times New Roman" w:cs="Times New Roman"/>
          <w:sz w:val="24"/>
          <w:szCs w:val="24"/>
        </w:rPr>
      </w:pPr>
    </w:p>
    <w:p w14:paraId="2E5A51AD" w14:textId="762D57D8" w:rsidR="00274096" w:rsidRDefault="00670156" w:rsidP="00274096">
      <w:pPr>
        <w:pStyle w:val="Default"/>
        <w:tabs>
          <w:tab w:val="left" w:pos="709"/>
        </w:tabs>
        <w:ind w:firstLine="851"/>
        <w:jc w:val="both"/>
        <w:rPr>
          <w:lang w:val="lt-LT"/>
        </w:rPr>
      </w:pPr>
      <w:r w:rsidRPr="000E2A72">
        <w:rPr>
          <w:lang w:val="lt-LT"/>
        </w:rPr>
        <w:t>Vadovaudamasi Lietuvos Respublikos vietos savivaldos įstatymo 1</w:t>
      </w:r>
      <w:r>
        <w:rPr>
          <w:lang w:val="lt-LT"/>
        </w:rPr>
        <w:t>5</w:t>
      </w:r>
      <w:r w:rsidRPr="000E2A72">
        <w:rPr>
          <w:lang w:val="lt-LT"/>
        </w:rPr>
        <w:t xml:space="preserve"> straipsnio 2 dalies </w:t>
      </w:r>
      <w:r>
        <w:rPr>
          <w:lang w:val="lt-LT"/>
        </w:rPr>
        <w:t>19</w:t>
      </w:r>
      <w:r w:rsidRPr="000E2A72">
        <w:rPr>
          <w:lang w:val="lt-LT"/>
        </w:rPr>
        <w:t xml:space="preserve"> punktu, </w:t>
      </w:r>
      <w:r w:rsidR="00F50BC0">
        <w:rPr>
          <w:lang w:val="lt-LT"/>
        </w:rPr>
        <w:t>63</w:t>
      </w:r>
      <w:r w:rsidRPr="000E2A72">
        <w:rPr>
          <w:lang w:val="lt-LT"/>
        </w:rPr>
        <w:t xml:space="preserve"> straipsnio 2 </w:t>
      </w:r>
      <w:r w:rsidRPr="000E2A72">
        <w:rPr>
          <w:color w:val="auto"/>
          <w:lang w:val="lt-LT"/>
        </w:rPr>
        <w:t>dalimi</w:t>
      </w:r>
      <w:r w:rsidRPr="000E2A72">
        <w:rPr>
          <w:lang w:val="lt-LT"/>
        </w:rPr>
        <w:t xml:space="preserve">, Lietuvos Respublikos viešųjų įstaigų įstatymo </w:t>
      </w:r>
      <w:r w:rsidR="007B6917">
        <w:rPr>
          <w:lang w:val="lt-LT"/>
        </w:rPr>
        <w:t>24</w:t>
      </w:r>
      <w:r w:rsidRPr="000E2A72">
        <w:rPr>
          <w:lang w:val="lt-LT"/>
        </w:rPr>
        <w:t xml:space="preserve"> straipsnio 3 ir 6 dalimis, Lietuvos Respublikos valstybės ir savivaldybių </w:t>
      </w:r>
      <w:r w:rsidRPr="000E2A72">
        <w:rPr>
          <w:color w:val="auto"/>
          <w:lang w:val="lt-LT"/>
        </w:rPr>
        <w:t xml:space="preserve">turto valdymo, naudojimo ir disponavimo juo įstatymo 12 straipsnio 1 dalimi, 22 straipsnio 1 dalies 2 punktu, </w:t>
      </w:r>
      <w:r w:rsidRPr="000E2A72">
        <w:rPr>
          <w:color w:val="auto"/>
          <w:shd w:val="clear" w:color="auto" w:fill="FFFFFF"/>
          <w:lang w:val="lt-LT"/>
        </w:rPr>
        <w:t xml:space="preserve">2 dalies 5, 6, </w:t>
      </w:r>
      <w:r w:rsidR="000444A4">
        <w:rPr>
          <w:color w:val="auto"/>
          <w:shd w:val="clear" w:color="auto" w:fill="FFFFFF"/>
          <w:lang w:val="lt-LT"/>
        </w:rPr>
        <w:t>ir 7</w:t>
      </w:r>
      <w:r w:rsidRPr="000E2A72">
        <w:rPr>
          <w:color w:val="auto"/>
          <w:shd w:val="clear" w:color="auto" w:fill="FFFFFF"/>
          <w:lang w:val="lt-LT"/>
        </w:rPr>
        <w:t xml:space="preserve"> punktais, </w:t>
      </w:r>
      <w:r w:rsidRPr="000E2A72">
        <w:rPr>
          <w:color w:val="auto"/>
          <w:lang w:val="lt-LT"/>
        </w:rPr>
        <w:t xml:space="preserve">Sprendimo </w:t>
      </w:r>
      <w:r w:rsidRPr="000E2A72">
        <w:rPr>
          <w:lang w:val="lt-LT"/>
        </w:rPr>
        <w:t>investuoti valstybės ir savivaldybių turtą priėmimo tvarkos aprašu, patvirtintu Lietuvos Respublikos Vyriausybės 2007 m. liepos 4 d. nutarimu Nr. 758 „Dėl Sprendimo investuoti valstybės ir savivaldybių turtą priėmimo tvarkos aprašo patvirtinimo“,</w:t>
      </w:r>
      <w:r w:rsidR="00B07742">
        <w:rPr>
          <w:lang w:val="lt-LT"/>
        </w:rPr>
        <w:t xml:space="preserve"> bei atsižvelgdama į Rokiškio rajono savivaldybės mero </w:t>
      </w:r>
      <w:r w:rsidR="00B07742" w:rsidRPr="00FC210C">
        <w:rPr>
          <w:lang w:val="lt-LT"/>
        </w:rPr>
        <w:t>202</w:t>
      </w:r>
      <w:r w:rsidR="00BC7706" w:rsidRPr="00FC210C">
        <w:rPr>
          <w:lang w:val="lt-LT"/>
        </w:rPr>
        <w:t>4</w:t>
      </w:r>
      <w:r w:rsidR="00B07742" w:rsidRPr="00FC210C">
        <w:rPr>
          <w:lang w:val="lt-LT"/>
        </w:rPr>
        <w:t xml:space="preserve"> m. </w:t>
      </w:r>
      <w:r w:rsidR="00BC7706" w:rsidRPr="00FC210C">
        <w:rPr>
          <w:lang w:val="lt-LT"/>
        </w:rPr>
        <w:t>gegužės</w:t>
      </w:r>
      <w:r w:rsidR="00FC210C" w:rsidRPr="00FC210C">
        <w:rPr>
          <w:lang w:val="lt-LT"/>
        </w:rPr>
        <w:t xml:space="preserve"> 16</w:t>
      </w:r>
      <w:r w:rsidR="00BC7706" w:rsidRPr="00FC210C">
        <w:rPr>
          <w:lang w:val="lt-LT"/>
        </w:rPr>
        <w:t xml:space="preserve"> </w:t>
      </w:r>
      <w:r w:rsidR="00B07742" w:rsidRPr="00FC210C">
        <w:rPr>
          <w:lang w:val="lt-LT"/>
        </w:rPr>
        <w:t>d. raštą Nr. SD-5.42-</w:t>
      </w:r>
      <w:r w:rsidR="00FC210C">
        <w:rPr>
          <w:lang w:val="lt-LT"/>
        </w:rPr>
        <w:t>1226</w:t>
      </w:r>
      <w:r w:rsidR="005E6B0F">
        <w:rPr>
          <w:lang w:val="lt-LT"/>
        </w:rPr>
        <w:t xml:space="preserve"> „Dėl pasiūlymo investuoti Rokiškio rajono savivaldybei nuosavybės teise priklausantį turtą“,</w:t>
      </w:r>
      <w:r w:rsidRPr="000E2A72">
        <w:rPr>
          <w:lang w:val="lt-LT"/>
        </w:rPr>
        <w:t xml:space="preserve"> Rokiškio rajono savivaldybės taryba</w:t>
      </w:r>
      <w:r w:rsidR="00A14B66">
        <w:rPr>
          <w:lang w:val="lt-LT"/>
        </w:rPr>
        <w:t xml:space="preserve"> </w:t>
      </w:r>
      <w:r w:rsidR="00A14B66" w:rsidRPr="00A14B66">
        <w:rPr>
          <w:spacing w:val="60"/>
          <w:lang w:val="lt-LT"/>
        </w:rPr>
        <w:t>nusprendžia</w:t>
      </w:r>
      <w:r w:rsidRPr="000E2A72">
        <w:rPr>
          <w:lang w:val="lt-LT"/>
        </w:rPr>
        <w:t>:</w:t>
      </w:r>
    </w:p>
    <w:p w14:paraId="710032BB" w14:textId="77777777" w:rsidR="00274096" w:rsidRDefault="00670156" w:rsidP="00274096">
      <w:pPr>
        <w:pStyle w:val="Default"/>
        <w:tabs>
          <w:tab w:val="left" w:pos="709"/>
        </w:tabs>
        <w:ind w:firstLine="851"/>
        <w:jc w:val="both"/>
        <w:rPr>
          <w:lang w:val="lt-LT"/>
        </w:rPr>
      </w:pPr>
      <w:r w:rsidRPr="00F50BC0">
        <w:t xml:space="preserve">1. Investuoti Rokiškio rajono savivaldybei nuosavybės teise priklausantį </w:t>
      </w:r>
      <w:r w:rsidR="00BC7706">
        <w:t>100</w:t>
      </w:r>
      <w:r w:rsidR="008F26D6">
        <w:t> 000,00</w:t>
      </w:r>
      <w:r w:rsidRPr="00F50BC0">
        <w:t xml:space="preserve"> Eur (</w:t>
      </w:r>
      <w:r w:rsidR="00BC7706">
        <w:t>vieno šimto tūkstančių</w:t>
      </w:r>
      <w:r w:rsidR="00706430">
        <w:t xml:space="preserve"> eurų</w:t>
      </w:r>
      <w:r w:rsidRPr="00F50BC0">
        <w:t xml:space="preserve">) dydžio finansinį turtą, padidinant viešosios įstaigos Rokiškio </w:t>
      </w:r>
      <w:r w:rsidR="00706430">
        <w:t>rajono ligoninės</w:t>
      </w:r>
      <w:r w:rsidRPr="00F50BC0">
        <w:t xml:space="preserve"> (juridinio asmens kodas 1</w:t>
      </w:r>
      <w:r w:rsidR="00706430">
        <w:t>73224274</w:t>
      </w:r>
      <w:r w:rsidRPr="00F50BC0">
        <w:t>) dalininkų kapitalą papildomu piniginiu įnašu.</w:t>
      </w:r>
    </w:p>
    <w:p w14:paraId="7ED3D5BE" w14:textId="77777777" w:rsidR="00274096" w:rsidRDefault="00670156" w:rsidP="00274096">
      <w:pPr>
        <w:pStyle w:val="Default"/>
        <w:tabs>
          <w:tab w:val="left" w:pos="709"/>
        </w:tabs>
        <w:ind w:firstLine="851"/>
        <w:jc w:val="both"/>
        <w:rPr>
          <w:lang w:val="lt-LT"/>
        </w:rPr>
      </w:pPr>
      <w:r w:rsidRPr="000E2A72">
        <w:rPr>
          <w:color w:val="auto"/>
          <w:lang w:val="lt-LT"/>
        </w:rPr>
        <w:t xml:space="preserve">2. Įpareigoti viešosios įstaigos </w:t>
      </w:r>
      <w:r w:rsidRPr="000E2A72">
        <w:rPr>
          <w:lang w:val="lt-LT"/>
        </w:rPr>
        <w:t xml:space="preserve">Rokiškio </w:t>
      </w:r>
      <w:r w:rsidR="00706430">
        <w:rPr>
          <w:lang w:val="lt-LT"/>
        </w:rPr>
        <w:t>rajono ligoninės</w:t>
      </w:r>
      <w:r w:rsidRPr="000E2A72">
        <w:rPr>
          <w:lang w:val="lt-LT"/>
        </w:rPr>
        <w:t xml:space="preserve"> direktor</w:t>
      </w:r>
      <w:r w:rsidR="00706430">
        <w:rPr>
          <w:lang w:val="lt-LT"/>
        </w:rPr>
        <w:t xml:space="preserve">ių </w:t>
      </w:r>
      <w:r w:rsidRPr="000E2A72">
        <w:rPr>
          <w:color w:val="auto"/>
          <w:lang w:val="lt-LT"/>
        </w:rPr>
        <w:t xml:space="preserve">Lietuvos Respublikos viešųjų įstaigų įstatymo </w:t>
      </w:r>
      <w:r w:rsidR="00EA6D13">
        <w:rPr>
          <w:color w:val="auto"/>
          <w:lang w:val="lt-LT"/>
        </w:rPr>
        <w:t xml:space="preserve">10 </w:t>
      </w:r>
      <w:r w:rsidRPr="000E2A72">
        <w:rPr>
          <w:color w:val="auto"/>
          <w:lang w:val="lt-LT"/>
        </w:rPr>
        <w:t xml:space="preserve">ir </w:t>
      </w:r>
      <w:r w:rsidR="00EA6D13">
        <w:rPr>
          <w:color w:val="auto"/>
          <w:lang w:val="lt-LT"/>
        </w:rPr>
        <w:t>24</w:t>
      </w:r>
      <w:r w:rsidRPr="000E2A72">
        <w:rPr>
          <w:color w:val="auto"/>
          <w:lang w:val="lt-LT"/>
        </w:rPr>
        <w:t xml:space="preserve"> straipsni</w:t>
      </w:r>
      <w:r w:rsidR="00F67462">
        <w:rPr>
          <w:color w:val="auto"/>
          <w:lang w:val="lt-LT"/>
        </w:rPr>
        <w:t>ų</w:t>
      </w:r>
      <w:r w:rsidRPr="000E2A72">
        <w:rPr>
          <w:color w:val="auto"/>
          <w:lang w:val="lt-LT"/>
        </w:rPr>
        <w:t xml:space="preserve"> nustatyta tvarka ir terminais apskaityti dalininkų įnašą įstaigos dokumentuose ir įnašų vertę patvirtinantį dokumentą pateikti Rokiškio rajono savivaldybės </w:t>
      </w:r>
      <w:r w:rsidR="004A5783">
        <w:rPr>
          <w:color w:val="auto"/>
          <w:lang w:val="lt-LT"/>
        </w:rPr>
        <w:t>merui</w:t>
      </w:r>
      <w:r w:rsidRPr="000E2A72">
        <w:rPr>
          <w:color w:val="auto"/>
          <w:lang w:val="lt-LT"/>
        </w:rPr>
        <w:t xml:space="preserve"> bei įregistruoti Juridinių asmenų dalyvių informacinėje sistemoje.</w:t>
      </w:r>
    </w:p>
    <w:p w14:paraId="3278B931" w14:textId="77777777" w:rsidR="00274096" w:rsidRDefault="00670156" w:rsidP="00274096">
      <w:pPr>
        <w:pStyle w:val="Default"/>
        <w:tabs>
          <w:tab w:val="left" w:pos="709"/>
        </w:tabs>
        <w:ind w:firstLine="851"/>
        <w:jc w:val="both"/>
        <w:rPr>
          <w:lang w:val="lt-LT"/>
        </w:rPr>
      </w:pPr>
      <w:r w:rsidRPr="00385F32">
        <w:rPr>
          <w:color w:val="auto"/>
          <w:lang w:val="lt-LT"/>
        </w:rPr>
        <w:t xml:space="preserve">3. Nustatyti, kad šio sprendimo 1 punkte nurodytas įnašas turi būti pervestas viešajai įstaigai </w:t>
      </w:r>
      <w:r w:rsidRPr="00385F32">
        <w:rPr>
          <w:lang w:val="lt-LT"/>
        </w:rPr>
        <w:t xml:space="preserve">Rokiškio </w:t>
      </w:r>
      <w:r w:rsidR="00706430" w:rsidRPr="00385F32">
        <w:rPr>
          <w:lang w:val="lt-LT"/>
        </w:rPr>
        <w:t>rajono ligoninei</w:t>
      </w:r>
      <w:r w:rsidRPr="00385F32">
        <w:rPr>
          <w:lang w:val="lt-LT"/>
        </w:rPr>
        <w:t xml:space="preserve"> iki 202</w:t>
      </w:r>
      <w:r w:rsidR="00BC7706" w:rsidRPr="00385F32">
        <w:rPr>
          <w:lang w:val="lt-LT"/>
        </w:rPr>
        <w:t>4</w:t>
      </w:r>
      <w:r w:rsidRPr="00385F32">
        <w:rPr>
          <w:lang w:val="lt-LT"/>
        </w:rPr>
        <w:t xml:space="preserve"> m. </w:t>
      </w:r>
      <w:r w:rsidR="00BC7706" w:rsidRPr="00385F32">
        <w:rPr>
          <w:color w:val="auto"/>
          <w:lang w:val="lt-LT"/>
        </w:rPr>
        <w:t xml:space="preserve">birželio </w:t>
      </w:r>
      <w:r w:rsidR="00283D38" w:rsidRPr="00385F32">
        <w:rPr>
          <w:color w:val="auto"/>
          <w:lang w:val="lt-LT"/>
        </w:rPr>
        <w:t>20</w:t>
      </w:r>
      <w:r w:rsidRPr="00385F32">
        <w:rPr>
          <w:color w:val="auto"/>
          <w:lang w:val="lt-LT"/>
        </w:rPr>
        <w:t xml:space="preserve"> </w:t>
      </w:r>
      <w:r w:rsidRPr="00385F32">
        <w:rPr>
          <w:lang w:val="lt-LT"/>
        </w:rPr>
        <w:t>d.</w:t>
      </w:r>
      <w:r w:rsidRPr="000E2A72">
        <w:rPr>
          <w:lang w:val="lt-LT"/>
        </w:rPr>
        <w:t xml:space="preserve"> </w:t>
      </w:r>
    </w:p>
    <w:p w14:paraId="1A930923" w14:textId="77777777" w:rsidR="00274096" w:rsidRDefault="00670156" w:rsidP="00274096">
      <w:pPr>
        <w:pStyle w:val="Default"/>
        <w:tabs>
          <w:tab w:val="left" w:pos="709"/>
        </w:tabs>
        <w:ind w:firstLine="851"/>
        <w:jc w:val="both"/>
        <w:rPr>
          <w:lang w:val="lt-LT"/>
        </w:rPr>
      </w:pPr>
      <w:r w:rsidRPr="000E2A72">
        <w:rPr>
          <w:lang w:val="lt-LT"/>
        </w:rPr>
        <w:t xml:space="preserve">4. Įgalioti savivaldybės merą pasirašyti viešosios įstaigos dalininko įnašo finansiniu turtu perdavimo sutartį. </w:t>
      </w:r>
    </w:p>
    <w:p w14:paraId="47AEFEFB" w14:textId="375387F1" w:rsidR="00670156" w:rsidRPr="00274096" w:rsidRDefault="00670156" w:rsidP="00274096">
      <w:pPr>
        <w:pStyle w:val="Default"/>
        <w:tabs>
          <w:tab w:val="left" w:pos="709"/>
        </w:tabs>
        <w:ind w:firstLine="851"/>
        <w:jc w:val="both"/>
        <w:rPr>
          <w:lang w:val="lt-LT"/>
        </w:rPr>
      </w:pPr>
      <w:r w:rsidRPr="000E2A72">
        <w:rPr>
          <w:lang w:val="lt-LT"/>
        </w:rPr>
        <w:t>Šis sprendimas per vieną mėnesį gali būti skundžiamas Lietuvos administracinių ginčų komisijos Panevėžio apygardos skyriui Lietuvos Respublikos ikiteisminio administracinių ginčų nagrinėjimo tvarkos įstatymo nustatyta tvarka, Regionų apygardos administracinio teismo Panevėžio rūmams (Respublikos g. 62, Panevėžys) Lietuvos Respublikos administracinių bylų teisenos įstatymo nustatyta tvarka.</w:t>
      </w:r>
    </w:p>
    <w:p w14:paraId="1F78B3A9" w14:textId="77777777" w:rsidR="00670156" w:rsidRPr="000E2A72" w:rsidRDefault="00670156" w:rsidP="00670156">
      <w:pPr>
        <w:ind w:right="-115"/>
        <w:jc w:val="both"/>
      </w:pPr>
    </w:p>
    <w:p w14:paraId="14C6B7AE" w14:textId="77777777" w:rsidR="00DC5BFF" w:rsidRDefault="00DC5BFF" w:rsidP="00CC638A">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CC638A">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Ramūnas Godeliauskas</w:t>
      </w:r>
    </w:p>
    <w:p w14:paraId="7605B562" w14:textId="77777777" w:rsidR="00CC638A" w:rsidRPr="00833FD4" w:rsidRDefault="00CC638A">
      <w:pPr>
        <w:rPr>
          <w:rFonts w:ascii="Times New Roman" w:hAnsi="Times New Roman" w:cs="Times New Roman"/>
          <w:sz w:val="24"/>
          <w:szCs w:val="24"/>
        </w:rPr>
      </w:pPr>
    </w:p>
    <w:p w14:paraId="2A22B09E" w14:textId="77777777" w:rsidR="001E2B71" w:rsidRDefault="001E2B71" w:rsidP="00CC638A">
      <w:pPr>
        <w:rPr>
          <w:rFonts w:ascii="Times New Roman" w:hAnsi="Times New Roman" w:cs="Times New Roman"/>
          <w:sz w:val="24"/>
          <w:szCs w:val="24"/>
        </w:rPr>
      </w:pPr>
    </w:p>
    <w:p w14:paraId="3D627B8D" w14:textId="77777777" w:rsidR="00274096" w:rsidRDefault="00274096" w:rsidP="00CC638A">
      <w:pPr>
        <w:rPr>
          <w:rFonts w:ascii="Times New Roman" w:hAnsi="Times New Roman" w:cs="Times New Roman"/>
          <w:sz w:val="24"/>
          <w:szCs w:val="24"/>
        </w:rPr>
      </w:pPr>
    </w:p>
    <w:p w14:paraId="695F11E9" w14:textId="77777777" w:rsidR="00274096" w:rsidRDefault="00274096" w:rsidP="00CC638A">
      <w:pPr>
        <w:rPr>
          <w:rFonts w:ascii="Times New Roman" w:hAnsi="Times New Roman" w:cs="Times New Roman"/>
          <w:sz w:val="24"/>
          <w:szCs w:val="24"/>
        </w:rPr>
      </w:pPr>
    </w:p>
    <w:p w14:paraId="3B9667DA" w14:textId="7F3F06AF" w:rsidR="00A14B66" w:rsidRPr="00274096" w:rsidRDefault="00A9595E" w:rsidP="00274096">
      <w:pPr>
        <w:rPr>
          <w:rFonts w:ascii="Times New Roman" w:hAnsi="Times New Roman" w:cs="Times New Roman"/>
          <w:sz w:val="24"/>
          <w:szCs w:val="24"/>
        </w:rPr>
      </w:pPr>
      <w:r>
        <w:rPr>
          <w:rFonts w:ascii="Times New Roman" w:hAnsi="Times New Roman" w:cs="Times New Roman"/>
          <w:sz w:val="24"/>
          <w:szCs w:val="24"/>
        </w:rPr>
        <w:t>Ernesta Jančienė</w:t>
      </w:r>
    </w:p>
    <w:sectPr w:rsidR="00A14B66" w:rsidRPr="00274096" w:rsidSect="003D1DBC">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E04F3" w14:textId="77777777" w:rsidR="00766EB7" w:rsidRDefault="00766EB7" w:rsidP="00CC638A">
      <w:pPr>
        <w:spacing w:after="0" w:line="240" w:lineRule="auto"/>
      </w:pPr>
      <w:r>
        <w:separator/>
      </w:r>
    </w:p>
  </w:endnote>
  <w:endnote w:type="continuationSeparator" w:id="0">
    <w:p w14:paraId="55010862" w14:textId="77777777" w:rsidR="00766EB7" w:rsidRDefault="00766EB7"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3D14" w14:textId="77777777" w:rsidR="00766EB7" w:rsidRDefault="00766EB7" w:rsidP="00CC638A">
      <w:pPr>
        <w:spacing w:after="0" w:line="240" w:lineRule="auto"/>
      </w:pPr>
      <w:r>
        <w:separator/>
      </w:r>
    </w:p>
  </w:footnote>
  <w:footnote w:type="continuationSeparator" w:id="0">
    <w:p w14:paraId="5B25FBF3" w14:textId="77777777" w:rsidR="00766EB7" w:rsidRDefault="00766EB7"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274096" w:rsidRDefault="00D376FE" w:rsidP="00D376FE">
    <w:pPr>
      <w:pStyle w:val="statymopavad"/>
      <w:spacing w:line="240" w:lineRule="auto"/>
      <w:ind w:firstLine="0"/>
      <w:rPr>
        <w:rFonts w:ascii="Times New Roman" w:hAnsi="Times New Roman"/>
        <w:b/>
        <w:szCs w:val="24"/>
      </w:rPr>
    </w:pPr>
    <w:r w:rsidRPr="00274096">
      <w:rPr>
        <w:rFonts w:ascii="Times New Roman" w:hAnsi="Times New Roman"/>
        <w:b/>
        <w:szCs w:val="24"/>
      </w:rPr>
      <w:t>ROKIŠKIO RAJONO SAVIVALDYBĖS TARYBA</w:t>
    </w:r>
  </w:p>
  <w:p w14:paraId="29801172" w14:textId="77777777" w:rsidR="00D376FE" w:rsidRPr="00274096" w:rsidRDefault="00D376FE" w:rsidP="00D376FE">
    <w:pPr>
      <w:pStyle w:val="statymopavad"/>
      <w:spacing w:line="240" w:lineRule="auto"/>
      <w:ind w:firstLine="0"/>
      <w:rPr>
        <w:rFonts w:ascii="Times New Roman" w:hAnsi="Times New Roman"/>
        <w:b/>
        <w:szCs w:val="24"/>
      </w:rPr>
    </w:pPr>
  </w:p>
  <w:p w14:paraId="312A02A1" w14:textId="35CEFC08" w:rsidR="00D376FE" w:rsidRPr="007A2907" w:rsidRDefault="00274096" w:rsidP="00D376FE">
    <w:pPr>
      <w:pStyle w:val="statymopavad"/>
      <w:spacing w:line="240" w:lineRule="auto"/>
      <w:ind w:firstLine="0"/>
      <w:rPr>
        <w:rFonts w:ascii="Times New Roman" w:hAnsi="Times New Roman"/>
        <w:b/>
        <w:szCs w:val="24"/>
      </w:rPr>
    </w:pPr>
    <w:r w:rsidRPr="007A2907">
      <w:rPr>
        <w:rFonts w:ascii="Times New Roman" w:hAnsi="Times New Roman"/>
        <w:b/>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C1174"/>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0CA3B4F"/>
    <w:multiLevelType w:val="hybridMultilevel"/>
    <w:tmpl w:val="58FC1AD4"/>
    <w:lvl w:ilvl="0" w:tplc="B994F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6802549">
    <w:abstractNumId w:val="1"/>
  </w:num>
  <w:num w:numId="2" w16cid:durableId="444466899">
    <w:abstractNumId w:val="3"/>
  </w:num>
  <w:num w:numId="3" w16cid:durableId="1237009415">
    <w:abstractNumId w:val="2"/>
  </w:num>
  <w:num w:numId="4" w16cid:durableId="341057590">
    <w:abstractNumId w:val="0"/>
  </w:num>
  <w:num w:numId="5" w16cid:durableId="1114788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07C7B"/>
    <w:rsid w:val="00013EA8"/>
    <w:rsid w:val="000313A5"/>
    <w:rsid w:val="00042F29"/>
    <w:rsid w:val="000444A4"/>
    <w:rsid w:val="0005502F"/>
    <w:rsid w:val="000661D1"/>
    <w:rsid w:val="00084D83"/>
    <w:rsid w:val="00086E0D"/>
    <w:rsid w:val="0009133C"/>
    <w:rsid w:val="00091CA3"/>
    <w:rsid w:val="000947BB"/>
    <w:rsid w:val="00095E1E"/>
    <w:rsid w:val="000A3BFE"/>
    <w:rsid w:val="000B257A"/>
    <w:rsid w:val="000B364B"/>
    <w:rsid w:val="000D6E05"/>
    <w:rsid w:val="00125030"/>
    <w:rsid w:val="00126C9B"/>
    <w:rsid w:val="001305AA"/>
    <w:rsid w:val="0014544D"/>
    <w:rsid w:val="00147F8A"/>
    <w:rsid w:val="00170E96"/>
    <w:rsid w:val="00184ABA"/>
    <w:rsid w:val="001D27DD"/>
    <w:rsid w:val="001E2B71"/>
    <w:rsid w:val="001F0529"/>
    <w:rsid w:val="002277C4"/>
    <w:rsid w:val="00234662"/>
    <w:rsid w:val="00247252"/>
    <w:rsid w:val="0025756F"/>
    <w:rsid w:val="00274096"/>
    <w:rsid w:val="00283D38"/>
    <w:rsid w:val="002C2EB2"/>
    <w:rsid w:val="002C7BD8"/>
    <w:rsid w:val="002F37D3"/>
    <w:rsid w:val="00385F32"/>
    <w:rsid w:val="003B698D"/>
    <w:rsid w:val="003B760B"/>
    <w:rsid w:val="003C2D2C"/>
    <w:rsid w:val="003D1DBC"/>
    <w:rsid w:val="003F357C"/>
    <w:rsid w:val="004217A3"/>
    <w:rsid w:val="0043524F"/>
    <w:rsid w:val="004443C6"/>
    <w:rsid w:val="004A5783"/>
    <w:rsid w:val="004C5EB3"/>
    <w:rsid w:val="004D34E1"/>
    <w:rsid w:val="004D3BE7"/>
    <w:rsid w:val="004E46C5"/>
    <w:rsid w:val="00524807"/>
    <w:rsid w:val="0053204E"/>
    <w:rsid w:val="0053260B"/>
    <w:rsid w:val="00534F56"/>
    <w:rsid w:val="00570EF7"/>
    <w:rsid w:val="00573282"/>
    <w:rsid w:val="00582D63"/>
    <w:rsid w:val="0058350B"/>
    <w:rsid w:val="00596E20"/>
    <w:rsid w:val="005B2844"/>
    <w:rsid w:val="005C45D1"/>
    <w:rsid w:val="005D48C0"/>
    <w:rsid w:val="005E2329"/>
    <w:rsid w:val="005E5FB5"/>
    <w:rsid w:val="005E6B0F"/>
    <w:rsid w:val="006013E1"/>
    <w:rsid w:val="006347F2"/>
    <w:rsid w:val="006553C9"/>
    <w:rsid w:val="00661D95"/>
    <w:rsid w:val="00670156"/>
    <w:rsid w:val="00676DE1"/>
    <w:rsid w:val="006800AC"/>
    <w:rsid w:val="00692CA5"/>
    <w:rsid w:val="00693E92"/>
    <w:rsid w:val="006A51D0"/>
    <w:rsid w:val="006E1F27"/>
    <w:rsid w:val="006E6CDA"/>
    <w:rsid w:val="00706430"/>
    <w:rsid w:val="007105CB"/>
    <w:rsid w:val="00713462"/>
    <w:rsid w:val="0074453F"/>
    <w:rsid w:val="00756AC2"/>
    <w:rsid w:val="00766EB7"/>
    <w:rsid w:val="00782338"/>
    <w:rsid w:val="007A0046"/>
    <w:rsid w:val="007A2907"/>
    <w:rsid w:val="007A490F"/>
    <w:rsid w:val="007B2937"/>
    <w:rsid w:val="007B6917"/>
    <w:rsid w:val="008173B7"/>
    <w:rsid w:val="00833FD4"/>
    <w:rsid w:val="0087704C"/>
    <w:rsid w:val="0087746A"/>
    <w:rsid w:val="008904ED"/>
    <w:rsid w:val="008A70CE"/>
    <w:rsid w:val="008A7BB1"/>
    <w:rsid w:val="008B091D"/>
    <w:rsid w:val="008B29BA"/>
    <w:rsid w:val="008B5765"/>
    <w:rsid w:val="008C5CD4"/>
    <w:rsid w:val="008E191C"/>
    <w:rsid w:val="008E4CFA"/>
    <w:rsid w:val="008E52E6"/>
    <w:rsid w:val="008F26D6"/>
    <w:rsid w:val="009212D6"/>
    <w:rsid w:val="009276FE"/>
    <w:rsid w:val="009524E4"/>
    <w:rsid w:val="00953450"/>
    <w:rsid w:val="00953935"/>
    <w:rsid w:val="00954048"/>
    <w:rsid w:val="00956D7C"/>
    <w:rsid w:val="009631AD"/>
    <w:rsid w:val="0098682B"/>
    <w:rsid w:val="009A1737"/>
    <w:rsid w:val="009A593E"/>
    <w:rsid w:val="009A5DDF"/>
    <w:rsid w:val="009A7EB2"/>
    <w:rsid w:val="009B6E85"/>
    <w:rsid w:val="009E2716"/>
    <w:rsid w:val="009F29E2"/>
    <w:rsid w:val="00A14B66"/>
    <w:rsid w:val="00A21C48"/>
    <w:rsid w:val="00A27564"/>
    <w:rsid w:val="00A3221B"/>
    <w:rsid w:val="00A578AA"/>
    <w:rsid w:val="00A74532"/>
    <w:rsid w:val="00A74A5D"/>
    <w:rsid w:val="00A80AC4"/>
    <w:rsid w:val="00A95088"/>
    <w:rsid w:val="00A9595E"/>
    <w:rsid w:val="00AB06DB"/>
    <w:rsid w:val="00AE1FB5"/>
    <w:rsid w:val="00B01127"/>
    <w:rsid w:val="00B02FF7"/>
    <w:rsid w:val="00B07742"/>
    <w:rsid w:val="00B313F3"/>
    <w:rsid w:val="00B6441F"/>
    <w:rsid w:val="00B922A1"/>
    <w:rsid w:val="00BC7706"/>
    <w:rsid w:val="00BD0F7C"/>
    <w:rsid w:val="00BF2A70"/>
    <w:rsid w:val="00BF61D9"/>
    <w:rsid w:val="00C2627D"/>
    <w:rsid w:val="00C333B9"/>
    <w:rsid w:val="00C3473A"/>
    <w:rsid w:val="00C36BDD"/>
    <w:rsid w:val="00C37D23"/>
    <w:rsid w:val="00C37DF9"/>
    <w:rsid w:val="00C46058"/>
    <w:rsid w:val="00C64131"/>
    <w:rsid w:val="00C66BA5"/>
    <w:rsid w:val="00C859F4"/>
    <w:rsid w:val="00C966B0"/>
    <w:rsid w:val="00CC638A"/>
    <w:rsid w:val="00D02A66"/>
    <w:rsid w:val="00D11E9E"/>
    <w:rsid w:val="00D20E54"/>
    <w:rsid w:val="00D2361D"/>
    <w:rsid w:val="00D330B0"/>
    <w:rsid w:val="00D376FE"/>
    <w:rsid w:val="00D52293"/>
    <w:rsid w:val="00D76F7F"/>
    <w:rsid w:val="00D87E59"/>
    <w:rsid w:val="00D94076"/>
    <w:rsid w:val="00DA40C5"/>
    <w:rsid w:val="00DA7419"/>
    <w:rsid w:val="00DC5BFF"/>
    <w:rsid w:val="00E010DD"/>
    <w:rsid w:val="00E01395"/>
    <w:rsid w:val="00E13E15"/>
    <w:rsid w:val="00E1556C"/>
    <w:rsid w:val="00E364C6"/>
    <w:rsid w:val="00E450B4"/>
    <w:rsid w:val="00E52F66"/>
    <w:rsid w:val="00E65909"/>
    <w:rsid w:val="00E72469"/>
    <w:rsid w:val="00E878D6"/>
    <w:rsid w:val="00E90B23"/>
    <w:rsid w:val="00E95317"/>
    <w:rsid w:val="00EA6C4A"/>
    <w:rsid w:val="00EA6D13"/>
    <w:rsid w:val="00EC0140"/>
    <w:rsid w:val="00EE286E"/>
    <w:rsid w:val="00F0198F"/>
    <w:rsid w:val="00F11A77"/>
    <w:rsid w:val="00F16694"/>
    <w:rsid w:val="00F21EE6"/>
    <w:rsid w:val="00F27A3D"/>
    <w:rsid w:val="00F50BC0"/>
    <w:rsid w:val="00F62014"/>
    <w:rsid w:val="00F64F96"/>
    <w:rsid w:val="00F65B67"/>
    <w:rsid w:val="00F67462"/>
    <w:rsid w:val="00F81EF2"/>
    <w:rsid w:val="00FC210C"/>
    <w:rsid w:val="00FD4CE1"/>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3E8CCC3E-E5C8-45CA-ACD3-C2655AD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C5BFF"/>
    <w:rPr>
      <w:color w:val="0000FF" w:themeColor="hyperlink"/>
      <w:u w:val="single"/>
    </w:rPr>
  </w:style>
  <w:style w:type="paragraph" w:customStyle="1" w:styleId="Default">
    <w:name w:val="Default"/>
    <w:rsid w:val="0067015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agrindinistekstas">
    <w:name w:val="Body Text"/>
    <w:basedOn w:val="prastasis"/>
    <w:link w:val="PagrindinistekstasDiagrama"/>
    <w:rsid w:val="00661D95"/>
    <w:pPr>
      <w:spacing w:after="0" w:line="240" w:lineRule="auto"/>
      <w:jc w:val="both"/>
    </w:pPr>
    <w:rPr>
      <w:rFonts w:ascii="Times New Roman" w:eastAsia="Times New Roman" w:hAnsi="Times New Roman" w:cs="Times New Roman"/>
      <w:noProof/>
      <w:sz w:val="24"/>
      <w:szCs w:val="20"/>
      <w:lang w:val="en-AU" w:eastAsia="lt-LT"/>
    </w:rPr>
  </w:style>
  <w:style w:type="character" w:customStyle="1" w:styleId="PagrindinistekstasDiagrama">
    <w:name w:val="Pagrindinis tekstas Diagrama"/>
    <w:basedOn w:val="Numatytasispastraiposriftas"/>
    <w:link w:val="Pagrindinistekstas"/>
    <w:rsid w:val="00661D95"/>
    <w:rPr>
      <w:rFonts w:ascii="Times New Roman" w:eastAsia="Times New Roman" w:hAnsi="Times New Roman" w:cs="Times New Roman"/>
      <w:noProof/>
      <w:sz w:val="24"/>
      <w:szCs w:val="20"/>
      <w:lang w:val="en-AU" w:eastAsia="lt-LT"/>
    </w:rPr>
  </w:style>
  <w:style w:type="character" w:styleId="Komentaronuoroda">
    <w:name w:val="annotation reference"/>
    <w:basedOn w:val="Numatytasispastraiposriftas"/>
    <w:uiPriority w:val="99"/>
    <w:semiHidden/>
    <w:unhideWhenUsed/>
    <w:rsid w:val="00A21C48"/>
    <w:rPr>
      <w:sz w:val="16"/>
      <w:szCs w:val="16"/>
    </w:rPr>
  </w:style>
  <w:style w:type="paragraph" w:styleId="Komentarotekstas">
    <w:name w:val="annotation text"/>
    <w:basedOn w:val="prastasis"/>
    <w:link w:val="KomentarotekstasDiagrama"/>
    <w:uiPriority w:val="99"/>
    <w:unhideWhenUsed/>
    <w:rsid w:val="00A21C4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21C48"/>
    <w:rPr>
      <w:sz w:val="20"/>
      <w:szCs w:val="20"/>
    </w:rPr>
  </w:style>
  <w:style w:type="paragraph" w:styleId="Komentarotema">
    <w:name w:val="annotation subject"/>
    <w:basedOn w:val="Komentarotekstas"/>
    <w:next w:val="Komentarotekstas"/>
    <w:link w:val="KomentarotemaDiagrama"/>
    <w:uiPriority w:val="99"/>
    <w:semiHidden/>
    <w:unhideWhenUsed/>
    <w:rsid w:val="00A21C48"/>
    <w:rPr>
      <w:b/>
      <w:bCs/>
    </w:rPr>
  </w:style>
  <w:style w:type="character" w:customStyle="1" w:styleId="KomentarotemaDiagrama">
    <w:name w:val="Komentaro tema Diagrama"/>
    <w:basedOn w:val="KomentarotekstasDiagrama"/>
    <w:link w:val="Komentarotema"/>
    <w:uiPriority w:val="99"/>
    <w:semiHidden/>
    <w:rsid w:val="00A21C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6008-DFBF-400A-9420-1BCA1310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1554</Words>
  <Characters>887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4</cp:revision>
  <dcterms:created xsi:type="dcterms:W3CDTF">2024-05-30T14:19:00Z</dcterms:created>
  <dcterms:modified xsi:type="dcterms:W3CDTF">2024-05-31T06:20:00Z</dcterms:modified>
</cp:coreProperties>
</file>