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CA9B" w14:textId="36065A3C" w:rsidR="007C2351" w:rsidRPr="00C61A6E" w:rsidRDefault="007C2351" w:rsidP="007C2351">
      <w:pPr>
        <w:jc w:val="center"/>
        <w:rPr>
          <w:sz w:val="24"/>
          <w:szCs w:val="24"/>
          <w:lang w:eastAsia="ar-SA"/>
        </w:rPr>
      </w:pPr>
      <w:bookmarkStart w:id="0" w:name="_Hlk170822472"/>
      <w:r w:rsidRPr="00C61A6E">
        <w:rPr>
          <w:noProof/>
          <w:sz w:val="24"/>
          <w:szCs w:val="24"/>
        </w:rPr>
        <w:drawing>
          <wp:inline distT="0" distB="0" distL="0" distR="0" wp14:anchorId="09714A88" wp14:editId="5A44E7D2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C7EB2" w14:textId="77777777" w:rsidR="007C2351" w:rsidRPr="00C61A6E" w:rsidRDefault="007C2351" w:rsidP="007C2351">
      <w:pPr>
        <w:jc w:val="center"/>
        <w:rPr>
          <w:sz w:val="24"/>
          <w:szCs w:val="24"/>
          <w:lang w:eastAsia="ar-SA"/>
        </w:rPr>
      </w:pPr>
    </w:p>
    <w:p w14:paraId="7E753DE3" w14:textId="77777777" w:rsidR="007C2351" w:rsidRPr="00C61A6E" w:rsidRDefault="007C2351" w:rsidP="007C2351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72D43BC0" w14:textId="77777777" w:rsidR="007C2351" w:rsidRPr="00C61A6E" w:rsidRDefault="007C2351" w:rsidP="007C2351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68AF6C1" w14:textId="04965A13" w:rsidR="007C2351" w:rsidRPr="007C2351" w:rsidRDefault="007C2351" w:rsidP="007C2351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043594D5" w14:textId="1DBB53CF" w:rsidR="00495A04" w:rsidRPr="00970584" w:rsidRDefault="00067460" w:rsidP="00970584">
      <w:pPr>
        <w:pStyle w:val="Antrat2"/>
        <w:jc w:val="center"/>
        <w:rPr>
          <w:i w:val="0"/>
          <w:sz w:val="24"/>
          <w:szCs w:val="24"/>
        </w:rPr>
      </w:pPr>
      <w:r w:rsidRPr="00970584">
        <w:rPr>
          <w:i w:val="0"/>
          <w:sz w:val="24"/>
          <w:szCs w:val="24"/>
        </w:rPr>
        <w:t xml:space="preserve">DĖL ROKIŠKIO RAJONO SAVIVALDYBĖS TARYBOS 2023 M. SAUSIO 27 D. SPRENDIMO NR. TS-1 </w:t>
      </w:r>
      <w:r w:rsidR="00970584" w:rsidRPr="00970584">
        <w:rPr>
          <w:i w:val="0"/>
          <w:sz w:val="24"/>
          <w:szCs w:val="24"/>
        </w:rPr>
        <w:t xml:space="preserve">„DĖL ROKIŠKIO RAJONO SAVIVALDYBĖS STRATEGINIO PLĖTROS PLANO IKI 2030 METŲ PATVIRTINIMO” </w:t>
      </w:r>
      <w:r w:rsidRPr="00970584">
        <w:rPr>
          <w:i w:val="0"/>
          <w:sz w:val="24"/>
          <w:szCs w:val="24"/>
        </w:rPr>
        <w:t>PAKEITIMO</w:t>
      </w:r>
    </w:p>
    <w:bookmarkEnd w:id="0"/>
    <w:p w14:paraId="043594D6" w14:textId="77777777" w:rsidR="00EB3B9B" w:rsidRPr="0072036A" w:rsidRDefault="00EB3B9B" w:rsidP="00EB3B9B">
      <w:pPr>
        <w:jc w:val="center"/>
        <w:rPr>
          <w:sz w:val="24"/>
          <w:szCs w:val="24"/>
          <w:lang w:val="lt-LT"/>
        </w:rPr>
      </w:pPr>
    </w:p>
    <w:p w14:paraId="043594D7" w14:textId="331AE6C9" w:rsidR="00EB3B9B" w:rsidRPr="0072036A" w:rsidRDefault="00EB3B9B" w:rsidP="00EB3B9B">
      <w:pPr>
        <w:jc w:val="center"/>
        <w:rPr>
          <w:caps/>
          <w:sz w:val="24"/>
          <w:szCs w:val="24"/>
          <w:lang w:val="pt-BR"/>
        </w:rPr>
      </w:pPr>
      <w:r w:rsidRPr="0072036A">
        <w:rPr>
          <w:sz w:val="24"/>
          <w:szCs w:val="24"/>
          <w:lang w:val="pt-BR"/>
        </w:rPr>
        <w:t>202</w:t>
      </w:r>
      <w:r w:rsidR="00B95F27" w:rsidRPr="0072036A">
        <w:rPr>
          <w:sz w:val="24"/>
          <w:szCs w:val="24"/>
          <w:lang w:val="pt-BR"/>
        </w:rPr>
        <w:t>4</w:t>
      </w:r>
      <w:r w:rsidRPr="0072036A">
        <w:rPr>
          <w:sz w:val="24"/>
          <w:szCs w:val="24"/>
          <w:lang w:val="pt-BR"/>
        </w:rPr>
        <w:t xml:space="preserve"> m</w:t>
      </w:r>
      <w:r w:rsidR="00970584" w:rsidRPr="0072036A">
        <w:rPr>
          <w:sz w:val="24"/>
          <w:szCs w:val="24"/>
          <w:lang w:val="pt-BR"/>
        </w:rPr>
        <w:t xml:space="preserve">. </w:t>
      </w:r>
      <w:r w:rsidR="00B95F27" w:rsidRPr="008027FF">
        <w:rPr>
          <w:sz w:val="24"/>
          <w:szCs w:val="24"/>
          <w:lang w:val="lt-LT"/>
        </w:rPr>
        <w:t>liepos 25</w:t>
      </w:r>
      <w:r w:rsidR="00D9381F" w:rsidRPr="0072036A">
        <w:rPr>
          <w:sz w:val="24"/>
          <w:szCs w:val="24"/>
          <w:lang w:val="pt-BR"/>
        </w:rPr>
        <w:t xml:space="preserve"> </w:t>
      </w:r>
      <w:r w:rsidRPr="0072036A">
        <w:rPr>
          <w:sz w:val="24"/>
          <w:szCs w:val="24"/>
          <w:lang w:val="pt-BR"/>
        </w:rPr>
        <w:t>d. Nr. TS-</w:t>
      </w:r>
      <w:r w:rsidR="00E95D5B">
        <w:rPr>
          <w:sz w:val="24"/>
          <w:szCs w:val="24"/>
          <w:lang w:val="pt-BR"/>
        </w:rPr>
        <w:t>256</w:t>
      </w:r>
    </w:p>
    <w:p w14:paraId="043594D8" w14:textId="77777777" w:rsidR="00495A04" w:rsidRPr="0072036A" w:rsidRDefault="00EB3B9B" w:rsidP="00EB3B9B">
      <w:pPr>
        <w:jc w:val="center"/>
        <w:rPr>
          <w:caps/>
          <w:sz w:val="24"/>
          <w:szCs w:val="24"/>
          <w:lang w:val="pt-BR"/>
        </w:rPr>
      </w:pPr>
      <w:r w:rsidRPr="0072036A">
        <w:rPr>
          <w:sz w:val="24"/>
          <w:szCs w:val="24"/>
          <w:lang w:val="pt-BR"/>
        </w:rPr>
        <w:t>Rokiškis</w:t>
      </w:r>
    </w:p>
    <w:p w14:paraId="043594D9" w14:textId="77777777" w:rsidR="00992877" w:rsidRPr="0072036A" w:rsidRDefault="00992877" w:rsidP="00495A04">
      <w:pPr>
        <w:rPr>
          <w:caps/>
          <w:sz w:val="24"/>
          <w:szCs w:val="24"/>
          <w:lang w:val="pt-BR"/>
        </w:rPr>
      </w:pPr>
    </w:p>
    <w:p w14:paraId="043594DA" w14:textId="4D0AD317" w:rsidR="00992877" w:rsidRPr="0072036A" w:rsidRDefault="00992877" w:rsidP="00495A04">
      <w:pPr>
        <w:rPr>
          <w:caps/>
          <w:sz w:val="24"/>
          <w:szCs w:val="24"/>
          <w:lang w:val="pt-BR"/>
        </w:rPr>
      </w:pPr>
    </w:p>
    <w:p w14:paraId="3D8ACFED" w14:textId="77777777" w:rsidR="007C2351" w:rsidRDefault="00983781" w:rsidP="007C2351">
      <w:pPr>
        <w:ind w:firstLine="851"/>
        <w:jc w:val="both"/>
        <w:rPr>
          <w:sz w:val="24"/>
          <w:szCs w:val="24"/>
          <w:lang w:val="lt-LT" w:eastAsia="en-US"/>
        </w:rPr>
      </w:pPr>
      <w:r w:rsidRPr="00FD2448">
        <w:rPr>
          <w:sz w:val="24"/>
          <w:szCs w:val="24"/>
          <w:lang w:val="lt-LT" w:eastAsia="en-US"/>
        </w:rPr>
        <w:t xml:space="preserve">Vadovaudamasi </w:t>
      </w:r>
      <w:r w:rsidR="00995E99">
        <w:rPr>
          <w:sz w:val="24"/>
          <w:szCs w:val="24"/>
          <w:lang w:val="lt-LT" w:eastAsia="en-US"/>
        </w:rPr>
        <w:t xml:space="preserve">Lietuvos Respublikos vietos savivaldos įstatymo 15 straipsnio 2 dalies 32 punktu, </w:t>
      </w:r>
      <w:r w:rsidR="008027FF">
        <w:rPr>
          <w:sz w:val="24"/>
          <w:szCs w:val="24"/>
          <w:lang w:val="lt-LT"/>
        </w:rPr>
        <w:t xml:space="preserve">Rokiškio rajono savivaldybės strateginio planavimo organizavimo tvarkos aprašo, patvirtinto </w:t>
      </w:r>
      <w:r w:rsidR="008027FF" w:rsidRPr="00712F03">
        <w:rPr>
          <w:sz w:val="24"/>
          <w:szCs w:val="24"/>
          <w:lang w:val="lt-LT"/>
        </w:rPr>
        <w:t xml:space="preserve">Rokiškio </w:t>
      </w:r>
      <w:r w:rsidR="008027FF">
        <w:rPr>
          <w:sz w:val="24"/>
          <w:szCs w:val="24"/>
          <w:lang w:val="lt-LT"/>
        </w:rPr>
        <w:t>rajono savivaldybės tarybos 2024 m. balandžio 25</w:t>
      </w:r>
      <w:r w:rsidR="008027FF" w:rsidRPr="00712F03">
        <w:rPr>
          <w:sz w:val="24"/>
          <w:szCs w:val="24"/>
          <w:lang w:val="lt-LT"/>
        </w:rPr>
        <w:t xml:space="preserve"> </w:t>
      </w:r>
      <w:r w:rsidR="008027FF">
        <w:rPr>
          <w:sz w:val="24"/>
          <w:szCs w:val="24"/>
          <w:lang w:val="lt-LT"/>
        </w:rPr>
        <w:t>d. s</w:t>
      </w:r>
      <w:r w:rsidR="008027FF" w:rsidRPr="00712F03">
        <w:rPr>
          <w:sz w:val="24"/>
          <w:szCs w:val="24"/>
          <w:lang w:val="lt-LT"/>
        </w:rPr>
        <w:t>prendim</w:t>
      </w:r>
      <w:r w:rsidR="008027FF">
        <w:rPr>
          <w:sz w:val="24"/>
          <w:szCs w:val="24"/>
          <w:lang w:val="lt-LT"/>
        </w:rPr>
        <w:t>u</w:t>
      </w:r>
      <w:r w:rsidR="008027FF" w:rsidRPr="00712F03">
        <w:rPr>
          <w:sz w:val="24"/>
          <w:szCs w:val="24"/>
          <w:lang w:val="lt-LT"/>
        </w:rPr>
        <w:t xml:space="preserve"> Nr. TS-</w:t>
      </w:r>
      <w:r w:rsidR="008027FF">
        <w:rPr>
          <w:sz w:val="24"/>
          <w:szCs w:val="24"/>
          <w:lang w:val="lt-LT"/>
        </w:rPr>
        <w:t xml:space="preserve">181 </w:t>
      </w:r>
      <w:r w:rsidR="008027FF" w:rsidRPr="00712F03">
        <w:rPr>
          <w:sz w:val="24"/>
          <w:szCs w:val="24"/>
          <w:lang w:val="lt-LT"/>
        </w:rPr>
        <w:t>,,Dėl Rokiškio rajono savivaldybės strateginio planavimo organizavimo tvarkos aprašo patvirtinimo“</w:t>
      </w:r>
      <w:r w:rsidR="008027FF">
        <w:rPr>
          <w:sz w:val="24"/>
          <w:szCs w:val="24"/>
          <w:lang w:val="lt-LT"/>
        </w:rPr>
        <w:t xml:space="preserve">, </w:t>
      </w:r>
      <w:r w:rsidR="00C00957">
        <w:rPr>
          <w:sz w:val="24"/>
          <w:szCs w:val="24"/>
          <w:lang w:val="lt-LT"/>
        </w:rPr>
        <w:t>III skyriumi</w:t>
      </w:r>
      <w:r w:rsidR="008027FF">
        <w:rPr>
          <w:sz w:val="24"/>
          <w:szCs w:val="24"/>
          <w:lang w:val="lt-LT"/>
        </w:rPr>
        <w:t xml:space="preserve">, </w:t>
      </w:r>
      <w:r w:rsidR="002C7CA8">
        <w:rPr>
          <w:sz w:val="24"/>
          <w:szCs w:val="24"/>
          <w:lang w:val="lt-LT"/>
        </w:rPr>
        <w:t>atsižvelg</w:t>
      </w:r>
      <w:r w:rsidR="0072036A">
        <w:rPr>
          <w:sz w:val="24"/>
          <w:szCs w:val="24"/>
          <w:lang w:val="lt-LT"/>
        </w:rPr>
        <w:t>dama</w:t>
      </w:r>
      <w:r w:rsidR="002C7CA8">
        <w:rPr>
          <w:sz w:val="24"/>
          <w:szCs w:val="24"/>
          <w:lang w:val="lt-LT"/>
        </w:rPr>
        <w:t xml:space="preserve"> į </w:t>
      </w:r>
      <w:r w:rsidR="002C7CA8">
        <w:rPr>
          <w:sz w:val="24"/>
          <w:szCs w:val="24"/>
          <w:lang w:val="lt-LT" w:eastAsia="en-US"/>
        </w:rPr>
        <w:t xml:space="preserve">Rokiškio rajono savivaldybės strateginio planavimo komisijos ir Rokiškio rajono savivaldybės strateginių planų rengimo ir įgyvendinimo priežiūros darbo grupės 2024 m. gegužės 22 d. jungtinio posėdžio protokolą Nr. SPK-2, </w:t>
      </w:r>
      <w:r w:rsidRPr="00321688">
        <w:rPr>
          <w:sz w:val="24"/>
          <w:szCs w:val="24"/>
          <w:lang w:val="lt-LT" w:eastAsia="en-US"/>
        </w:rPr>
        <w:t>Rokiškio rajono savivaldybės taryba</w:t>
      </w:r>
      <w:r>
        <w:rPr>
          <w:sz w:val="24"/>
          <w:szCs w:val="24"/>
          <w:lang w:val="lt-LT" w:eastAsia="en-US"/>
        </w:rPr>
        <w:t xml:space="preserve"> </w:t>
      </w:r>
      <w:r w:rsidRPr="00E95D5B">
        <w:rPr>
          <w:spacing w:val="38"/>
          <w:sz w:val="24"/>
          <w:szCs w:val="24"/>
          <w:lang w:val="lt-LT" w:eastAsia="en-US"/>
        </w:rPr>
        <w:t>nusprendžia</w:t>
      </w:r>
      <w:r w:rsidRPr="00321688">
        <w:rPr>
          <w:sz w:val="24"/>
          <w:szCs w:val="24"/>
          <w:lang w:val="lt-LT" w:eastAsia="en-US"/>
        </w:rPr>
        <w:t>:</w:t>
      </w:r>
    </w:p>
    <w:p w14:paraId="1232D44F" w14:textId="77777777" w:rsidR="007C2351" w:rsidRDefault="007C2351" w:rsidP="007C2351">
      <w:pPr>
        <w:ind w:firstLine="851"/>
        <w:jc w:val="both"/>
        <w:rPr>
          <w:sz w:val="24"/>
          <w:szCs w:val="24"/>
          <w:lang w:val="lt-LT" w:eastAsia="en-US"/>
        </w:rPr>
      </w:pPr>
      <w:r w:rsidRPr="007C2351">
        <w:rPr>
          <w:sz w:val="24"/>
          <w:szCs w:val="24"/>
          <w:lang w:val="lt-LT" w:eastAsia="en-US"/>
        </w:rPr>
        <w:t>1.</w:t>
      </w:r>
      <w:r>
        <w:rPr>
          <w:sz w:val="24"/>
          <w:szCs w:val="24"/>
          <w:lang w:val="lt-LT" w:eastAsia="en-US"/>
        </w:rPr>
        <w:t xml:space="preserve"> </w:t>
      </w:r>
      <w:r w:rsidR="008027FF" w:rsidRPr="007C2351">
        <w:rPr>
          <w:sz w:val="24"/>
          <w:szCs w:val="24"/>
          <w:lang w:val="lt-LT" w:eastAsia="en-US"/>
        </w:rPr>
        <w:t>Pakeisti Rokiškio rajono savivaldybės st</w:t>
      </w:r>
      <w:r w:rsidR="00CD77E5" w:rsidRPr="007C2351">
        <w:rPr>
          <w:sz w:val="24"/>
          <w:szCs w:val="24"/>
          <w:lang w:val="lt-LT" w:eastAsia="en-US"/>
        </w:rPr>
        <w:t>ra</w:t>
      </w:r>
      <w:r w:rsidR="008027FF" w:rsidRPr="007C2351">
        <w:rPr>
          <w:sz w:val="24"/>
          <w:szCs w:val="24"/>
          <w:lang w:val="lt-LT" w:eastAsia="en-US"/>
        </w:rPr>
        <w:t>teginį p</w:t>
      </w:r>
      <w:r w:rsidR="00CD77E5" w:rsidRPr="007C2351">
        <w:rPr>
          <w:sz w:val="24"/>
          <w:szCs w:val="24"/>
          <w:lang w:val="lt-LT" w:eastAsia="en-US"/>
        </w:rPr>
        <w:t>lėtros planą iki 2030 metų, patvirtintą Rokiškio rajono savivaldybės tarybos 2023 m. sausio 27 d. sprendimu Nr. TS-1 „Dėl Rokiškio rajono savivaldybės strateginio plėtros plano iki 2030 metų patvirtinimo“</w:t>
      </w:r>
      <w:r w:rsidR="00FA40A7" w:rsidRPr="007C2351">
        <w:rPr>
          <w:sz w:val="24"/>
          <w:szCs w:val="24"/>
          <w:lang w:val="lt-LT" w:eastAsia="en-US"/>
        </w:rPr>
        <w:t>:</w:t>
      </w:r>
      <w:r w:rsidR="00CD77E5" w:rsidRPr="007C2351">
        <w:rPr>
          <w:sz w:val="24"/>
          <w:szCs w:val="24"/>
          <w:lang w:val="lt-LT" w:eastAsia="en-US"/>
        </w:rPr>
        <w:t xml:space="preserve"> </w:t>
      </w:r>
    </w:p>
    <w:p w14:paraId="38176D0B" w14:textId="77777777" w:rsidR="007C2351" w:rsidRDefault="007C2351" w:rsidP="007C2351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/>
        </w:rPr>
        <w:t xml:space="preserve">1.1. </w:t>
      </w:r>
      <w:r w:rsidR="0072036A" w:rsidRPr="007C2351">
        <w:rPr>
          <w:sz w:val="24"/>
          <w:szCs w:val="24"/>
          <w:lang w:val="lt-LT"/>
        </w:rPr>
        <w:t>p</w:t>
      </w:r>
      <w:r w:rsidR="00FA40A7" w:rsidRPr="007C2351">
        <w:rPr>
          <w:sz w:val="24"/>
          <w:szCs w:val="24"/>
          <w:lang w:val="lt-LT"/>
        </w:rPr>
        <w:t xml:space="preserve">akeisti Rokiškio rajono savivaldybės strateginio plėtros plano iki 2030 metų </w:t>
      </w:r>
      <w:r w:rsidR="008027FF" w:rsidRPr="007C2351">
        <w:rPr>
          <w:sz w:val="24"/>
          <w:szCs w:val="24"/>
          <w:lang w:val="lt-LT"/>
        </w:rPr>
        <w:t xml:space="preserve">V skyrių </w:t>
      </w:r>
      <w:r w:rsidR="00FA40A7" w:rsidRPr="007C2351">
        <w:rPr>
          <w:sz w:val="24"/>
          <w:szCs w:val="24"/>
          <w:lang w:val="lt-LT"/>
        </w:rPr>
        <w:t>„Priemonių planas“ ir išdėstyti jį nauja redakcija (pridedama);</w:t>
      </w:r>
    </w:p>
    <w:p w14:paraId="31663D4B" w14:textId="77777777" w:rsidR="007C2351" w:rsidRDefault="007C2351" w:rsidP="007C2351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/>
        </w:rPr>
        <w:t xml:space="preserve">1.2. </w:t>
      </w:r>
      <w:r w:rsidR="0072036A" w:rsidRPr="007C2351">
        <w:rPr>
          <w:sz w:val="24"/>
          <w:szCs w:val="24"/>
          <w:lang w:val="lt-LT"/>
        </w:rPr>
        <w:t>p</w:t>
      </w:r>
      <w:r w:rsidR="00FA40A7" w:rsidRPr="007C2351">
        <w:rPr>
          <w:sz w:val="24"/>
          <w:szCs w:val="24"/>
          <w:lang w:val="lt-LT"/>
        </w:rPr>
        <w:t xml:space="preserve">akeisti Rokiškio rajono savivaldybės strateginio plėtros plano iki 2030 metų VIII </w:t>
      </w:r>
      <w:r w:rsidR="004F52DB" w:rsidRPr="007C2351">
        <w:rPr>
          <w:sz w:val="24"/>
          <w:szCs w:val="24"/>
          <w:lang w:val="lt-LT"/>
        </w:rPr>
        <w:t>skyrių „Plano įgyvendinimo stebėsenos nuostatos“ ir išdėstyti j</w:t>
      </w:r>
      <w:r w:rsidR="00FA40A7" w:rsidRPr="007C2351">
        <w:rPr>
          <w:sz w:val="24"/>
          <w:szCs w:val="24"/>
          <w:lang w:val="lt-LT"/>
        </w:rPr>
        <w:t>į</w:t>
      </w:r>
      <w:r w:rsidR="004F52DB" w:rsidRPr="007C2351">
        <w:rPr>
          <w:sz w:val="24"/>
          <w:szCs w:val="24"/>
          <w:lang w:val="lt-LT"/>
        </w:rPr>
        <w:t xml:space="preserve"> nauja redakcija </w:t>
      </w:r>
      <w:r w:rsidR="00300DFD" w:rsidRPr="007C2351">
        <w:rPr>
          <w:sz w:val="24"/>
          <w:szCs w:val="24"/>
          <w:lang w:val="lt-LT"/>
        </w:rPr>
        <w:t>(pri</w:t>
      </w:r>
      <w:r w:rsidR="00992877" w:rsidRPr="007C2351">
        <w:rPr>
          <w:sz w:val="24"/>
          <w:szCs w:val="24"/>
          <w:lang w:val="lt-LT"/>
        </w:rPr>
        <w:t>dedama)</w:t>
      </w:r>
      <w:r w:rsidR="00FA40A7" w:rsidRPr="007C2351">
        <w:rPr>
          <w:sz w:val="24"/>
          <w:szCs w:val="24"/>
          <w:lang w:val="lt-LT"/>
        </w:rPr>
        <w:t>;</w:t>
      </w:r>
    </w:p>
    <w:p w14:paraId="1DDEB04E" w14:textId="21757069" w:rsidR="00FA40A7" w:rsidRPr="007C2351" w:rsidRDefault="007C2351" w:rsidP="007C2351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/>
        </w:rPr>
        <w:t xml:space="preserve">1.3. </w:t>
      </w:r>
      <w:r w:rsidR="0072036A" w:rsidRPr="007C2351">
        <w:rPr>
          <w:sz w:val="24"/>
          <w:szCs w:val="24"/>
          <w:lang w:val="lt-LT"/>
        </w:rPr>
        <w:t>p</w:t>
      </w:r>
      <w:r w:rsidR="00FA40A7" w:rsidRPr="007C2351">
        <w:rPr>
          <w:sz w:val="24"/>
          <w:szCs w:val="24"/>
          <w:lang w:val="lt-LT"/>
        </w:rPr>
        <w:t>akeisti Rokiškio rajono savivaldybės strateginio plėtros plano iki 2030 metų 8 priedą „Rokiškio rajono strateginio plėtros plano priemonių pasiekimo dalies vertinimo forma“ ir išdėstyti jį nauja redakcija</w:t>
      </w:r>
      <w:r w:rsidR="007E16DF" w:rsidRPr="007C2351">
        <w:rPr>
          <w:sz w:val="24"/>
          <w:szCs w:val="24"/>
          <w:lang w:val="lt-LT"/>
        </w:rPr>
        <w:t xml:space="preserve"> (pridedama).</w:t>
      </w:r>
    </w:p>
    <w:p w14:paraId="28FD5CEA" w14:textId="54654828" w:rsidR="00453DB5" w:rsidRPr="00453DB5" w:rsidRDefault="00453DB5" w:rsidP="00453DB5">
      <w:pPr>
        <w:ind w:firstLine="851"/>
        <w:jc w:val="both"/>
        <w:rPr>
          <w:sz w:val="24"/>
          <w:szCs w:val="24"/>
          <w:lang w:val="lt-LT"/>
        </w:rPr>
      </w:pPr>
      <w:r w:rsidRPr="00453DB5">
        <w:rPr>
          <w:sz w:val="24"/>
          <w:szCs w:val="24"/>
          <w:lang w:val="lt-LT"/>
        </w:rPr>
        <w:t>2. Pripažinti netekusiu</w:t>
      </w:r>
      <w:r>
        <w:rPr>
          <w:sz w:val="24"/>
          <w:szCs w:val="24"/>
          <w:lang w:val="lt-LT"/>
        </w:rPr>
        <w:t xml:space="preserve"> galios 2023 m. </w:t>
      </w:r>
      <w:r w:rsidR="00DB3BD5">
        <w:rPr>
          <w:sz w:val="24"/>
          <w:szCs w:val="24"/>
          <w:lang w:val="lt-LT"/>
        </w:rPr>
        <w:t xml:space="preserve">birželio 29 d. </w:t>
      </w:r>
      <w:r>
        <w:rPr>
          <w:sz w:val="24"/>
          <w:szCs w:val="24"/>
          <w:lang w:val="lt-LT"/>
        </w:rPr>
        <w:t>Rokiškio rajono savivaldybės tarybos sprendimą Nr. TS-</w:t>
      </w:r>
      <w:r w:rsidR="00DB3BD5">
        <w:rPr>
          <w:sz w:val="24"/>
          <w:szCs w:val="24"/>
          <w:lang w:val="lt-LT"/>
        </w:rPr>
        <w:t>195</w:t>
      </w:r>
      <w:r>
        <w:rPr>
          <w:sz w:val="24"/>
          <w:szCs w:val="24"/>
          <w:lang w:val="lt-LT"/>
        </w:rPr>
        <w:t xml:space="preserve"> „Dėl Rokiškio rajono savivaldybės tarybos 2023 m. sausio 27 d. sprendimo Nr. TS-1 „Dėl Rokiškio rajono savivaldybės strateginio plėtros plano iki 2030 metų patvirtinimo“ pakeitimo“.</w:t>
      </w:r>
    </w:p>
    <w:p w14:paraId="453862E2" w14:textId="77777777" w:rsidR="00942637" w:rsidRDefault="00942637" w:rsidP="00992877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3594DE" w14:textId="1F365CA8" w:rsidR="00992877" w:rsidRPr="00712F03" w:rsidRDefault="00992877" w:rsidP="00992877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F03">
        <w:rPr>
          <w:rFonts w:ascii="Times New Roman" w:hAnsi="Times New Roman" w:cs="Times New Roman"/>
          <w:bCs/>
          <w:sz w:val="24"/>
          <w:szCs w:val="24"/>
        </w:rPr>
        <w:tab/>
      </w:r>
    </w:p>
    <w:p w14:paraId="043594E0" w14:textId="77777777" w:rsidR="00495A04" w:rsidRPr="0072036A" w:rsidRDefault="00495A04" w:rsidP="00495A04">
      <w:pPr>
        <w:rPr>
          <w:caps/>
          <w:sz w:val="24"/>
          <w:szCs w:val="24"/>
          <w:lang w:val="lt-LT"/>
        </w:rPr>
      </w:pPr>
    </w:p>
    <w:p w14:paraId="043594E1" w14:textId="77777777" w:rsidR="00712F03" w:rsidRPr="003A00DE" w:rsidRDefault="00712F03" w:rsidP="00712F03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Savivaldybės meras</w:t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  <w:t xml:space="preserve">                           Ramūnas Godeliauskas</w:t>
      </w:r>
    </w:p>
    <w:p w14:paraId="043594E2" w14:textId="77777777" w:rsidR="00712F03" w:rsidRPr="003A00DE" w:rsidRDefault="00712F03" w:rsidP="00712F03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43594E3" w14:textId="77777777" w:rsidR="00712F03" w:rsidRPr="003A00DE" w:rsidRDefault="00712F03" w:rsidP="00712F03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43594E4" w14:textId="77777777" w:rsidR="00712F03" w:rsidRPr="003A00DE" w:rsidRDefault="00712F03" w:rsidP="00712F03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F1F1E68" w14:textId="77777777" w:rsidR="00453DB5" w:rsidRDefault="00453DB5" w:rsidP="00712F03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40BB8B8" w14:textId="77777777" w:rsidR="00300DFD" w:rsidRPr="003A00DE" w:rsidRDefault="00300DFD" w:rsidP="00712F03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43594F1" w14:textId="77777777" w:rsidR="00712F03" w:rsidRDefault="00712F03" w:rsidP="00712F03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7EF2A5C0" w14:textId="77777777" w:rsidR="00D00C08" w:rsidRDefault="00D00C08" w:rsidP="00712F03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14BD4553" w14:textId="77777777" w:rsidR="00D00C08" w:rsidRDefault="00D00C08" w:rsidP="00712F03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86AB74C" w14:textId="77777777" w:rsidR="00D00C08" w:rsidRPr="003A00DE" w:rsidRDefault="00D00C08" w:rsidP="00712F03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3BB18C6" w14:textId="3A4A3539" w:rsidR="0072036A" w:rsidRPr="00AD6FFC" w:rsidRDefault="00AD6FFC" w:rsidP="00AD6FF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  <w: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  <w:t>Agnė Grizevičiūtė</w:t>
      </w:r>
    </w:p>
    <w:sectPr w:rsidR="0072036A" w:rsidRPr="00AD6FFC" w:rsidSect="00C9100C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0F26" w14:textId="77777777" w:rsidR="00374F4E" w:rsidRDefault="00374F4E">
      <w:r>
        <w:separator/>
      </w:r>
    </w:p>
  </w:endnote>
  <w:endnote w:type="continuationSeparator" w:id="0">
    <w:p w14:paraId="151269EE" w14:textId="77777777" w:rsidR="00374F4E" w:rsidRDefault="0037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42693" w14:textId="77777777" w:rsidR="00374F4E" w:rsidRDefault="00374F4E">
      <w:r>
        <w:separator/>
      </w:r>
    </w:p>
  </w:footnote>
  <w:footnote w:type="continuationSeparator" w:id="0">
    <w:p w14:paraId="4ABBDED8" w14:textId="77777777" w:rsidR="00374F4E" w:rsidRDefault="0037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633D"/>
    <w:multiLevelType w:val="hybridMultilevel"/>
    <w:tmpl w:val="4CFA62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DAF"/>
    <w:multiLevelType w:val="hybridMultilevel"/>
    <w:tmpl w:val="ACB292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18E045F"/>
    <w:multiLevelType w:val="hybridMultilevel"/>
    <w:tmpl w:val="498280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0707"/>
    <w:multiLevelType w:val="multilevel"/>
    <w:tmpl w:val="EF10C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30C88"/>
    <w:multiLevelType w:val="hybridMultilevel"/>
    <w:tmpl w:val="ACB292A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84E"/>
    <w:multiLevelType w:val="hybridMultilevel"/>
    <w:tmpl w:val="FADC94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F675B"/>
    <w:multiLevelType w:val="hybridMultilevel"/>
    <w:tmpl w:val="10FCFE36"/>
    <w:lvl w:ilvl="0" w:tplc="E8885944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B4B32CD"/>
    <w:multiLevelType w:val="hybridMultilevel"/>
    <w:tmpl w:val="1DE8C9E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D47074"/>
    <w:multiLevelType w:val="multilevel"/>
    <w:tmpl w:val="3DFC5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59100119">
    <w:abstractNumId w:val="11"/>
  </w:num>
  <w:num w:numId="2" w16cid:durableId="1147628675">
    <w:abstractNumId w:val="3"/>
  </w:num>
  <w:num w:numId="3" w16cid:durableId="1653102775">
    <w:abstractNumId w:val="2"/>
  </w:num>
  <w:num w:numId="4" w16cid:durableId="953486106">
    <w:abstractNumId w:val="10"/>
  </w:num>
  <w:num w:numId="5" w16cid:durableId="509872511">
    <w:abstractNumId w:val="12"/>
  </w:num>
  <w:num w:numId="6" w16cid:durableId="1168903379">
    <w:abstractNumId w:val="6"/>
  </w:num>
  <w:num w:numId="7" w16cid:durableId="640771024">
    <w:abstractNumId w:val="0"/>
  </w:num>
  <w:num w:numId="8" w16cid:durableId="1286234569">
    <w:abstractNumId w:val="13"/>
  </w:num>
  <w:num w:numId="9" w16cid:durableId="838039657">
    <w:abstractNumId w:val="9"/>
  </w:num>
  <w:num w:numId="10" w16cid:durableId="1763842210">
    <w:abstractNumId w:val="5"/>
  </w:num>
  <w:num w:numId="11" w16cid:durableId="377439611">
    <w:abstractNumId w:val="14"/>
  </w:num>
  <w:num w:numId="12" w16cid:durableId="2007241044">
    <w:abstractNumId w:val="8"/>
  </w:num>
  <w:num w:numId="13" w16cid:durableId="1189903663">
    <w:abstractNumId w:val="7"/>
  </w:num>
  <w:num w:numId="14" w16cid:durableId="774983065">
    <w:abstractNumId w:val="4"/>
  </w:num>
  <w:num w:numId="15" w16cid:durableId="129028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352EB"/>
    <w:rsid w:val="00040013"/>
    <w:rsid w:val="00067460"/>
    <w:rsid w:val="000755E6"/>
    <w:rsid w:val="000A0CBB"/>
    <w:rsid w:val="000C4F28"/>
    <w:rsid w:val="000C6B96"/>
    <w:rsid w:val="000D5893"/>
    <w:rsid w:val="000D5DBA"/>
    <w:rsid w:val="00104E2A"/>
    <w:rsid w:val="001059F4"/>
    <w:rsid w:val="00113C20"/>
    <w:rsid w:val="00144F87"/>
    <w:rsid w:val="001557A5"/>
    <w:rsid w:val="00170291"/>
    <w:rsid w:val="00187ADC"/>
    <w:rsid w:val="00195D52"/>
    <w:rsid w:val="001B2DAF"/>
    <w:rsid w:val="001B4EFB"/>
    <w:rsid w:val="001B536B"/>
    <w:rsid w:val="001C2F37"/>
    <w:rsid w:val="001C3691"/>
    <w:rsid w:val="001D398A"/>
    <w:rsid w:val="001E755B"/>
    <w:rsid w:val="001F07C7"/>
    <w:rsid w:val="00200F59"/>
    <w:rsid w:val="00213A94"/>
    <w:rsid w:val="002349DB"/>
    <w:rsid w:val="00295857"/>
    <w:rsid w:val="002A51AC"/>
    <w:rsid w:val="002C7CA8"/>
    <w:rsid w:val="002F4ACA"/>
    <w:rsid w:val="002F6F59"/>
    <w:rsid w:val="00300DFD"/>
    <w:rsid w:val="00354B16"/>
    <w:rsid w:val="00374F4E"/>
    <w:rsid w:val="0037776A"/>
    <w:rsid w:val="003A2F5A"/>
    <w:rsid w:val="003B29B2"/>
    <w:rsid w:val="003B4547"/>
    <w:rsid w:val="00441928"/>
    <w:rsid w:val="00453DB5"/>
    <w:rsid w:val="00454130"/>
    <w:rsid w:val="00463AD1"/>
    <w:rsid w:val="004855CF"/>
    <w:rsid w:val="004936B2"/>
    <w:rsid w:val="00495A04"/>
    <w:rsid w:val="004C1AD5"/>
    <w:rsid w:val="004C3FEB"/>
    <w:rsid w:val="004F1A3D"/>
    <w:rsid w:val="004F52DB"/>
    <w:rsid w:val="005409BA"/>
    <w:rsid w:val="00555E7E"/>
    <w:rsid w:val="005719ED"/>
    <w:rsid w:val="00590F26"/>
    <w:rsid w:val="005A7BFC"/>
    <w:rsid w:val="005E4261"/>
    <w:rsid w:val="00605B89"/>
    <w:rsid w:val="00626140"/>
    <w:rsid w:val="00646B3A"/>
    <w:rsid w:val="0067194A"/>
    <w:rsid w:val="006722CC"/>
    <w:rsid w:val="006A760B"/>
    <w:rsid w:val="006B3717"/>
    <w:rsid w:val="006F3E40"/>
    <w:rsid w:val="006F4B5C"/>
    <w:rsid w:val="00705BE9"/>
    <w:rsid w:val="00712F03"/>
    <w:rsid w:val="0072036A"/>
    <w:rsid w:val="00741E19"/>
    <w:rsid w:val="00785176"/>
    <w:rsid w:val="007B089A"/>
    <w:rsid w:val="007C2351"/>
    <w:rsid w:val="007E16DF"/>
    <w:rsid w:val="008027FF"/>
    <w:rsid w:val="00804703"/>
    <w:rsid w:val="00856433"/>
    <w:rsid w:val="00863A47"/>
    <w:rsid w:val="008847F7"/>
    <w:rsid w:val="008869C3"/>
    <w:rsid w:val="008933FC"/>
    <w:rsid w:val="0089407D"/>
    <w:rsid w:val="0089489E"/>
    <w:rsid w:val="008C39F5"/>
    <w:rsid w:val="008E7F5B"/>
    <w:rsid w:val="008F3E4E"/>
    <w:rsid w:val="008F6439"/>
    <w:rsid w:val="00917406"/>
    <w:rsid w:val="009330E9"/>
    <w:rsid w:val="009339A7"/>
    <w:rsid w:val="00942637"/>
    <w:rsid w:val="00970584"/>
    <w:rsid w:val="00983781"/>
    <w:rsid w:val="00992877"/>
    <w:rsid w:val="00995E99"/>
    <w:rsid w:val="009A5B56"/>
    <w:rsid w:val="009C1F16"/>
    <w:rsid w:val="009F5743"/>
    <w:rsid w:val="00A432C6"/>
    <w:rsid w:val="00A613CC"/>
    <w:rsid w:val="00AC6EFA"/>
    <w:rsid w:val="00AD5B07"/>
    <w:rsid w:val="00AD6FFC"/>
    <w:rsid w:val="00B17A84"/>
    <w:rsid w:val="00B21FA0"/>
    <w:rsid w:val="00B52A2C"/>
    <w:rsid w:val="00B52CC9"/>
    <w:rsid w:val="00B72CE0"/>
    <w:rsid w:val="00B75349"/>
    <w:rsid w:val="00B95F27"/>
    <w:rsid w:val="00BE4073"/>
    <w:rsid w:val="00BF1C9E"/>
    <w:rsid w:val="00BF383D"/>
    <w:rsid w:val="00C00957"/>
    <w:rsid w:val="00C733B1"/>
    <w:rsid w:val="00C9100C"/>
    <w:rsid w:val="00CA536C"/>
    <w:rsid w:val="00CB4162"/>
    <w:rsid w:val="00CC5051"/>
    <w:rsid w:val="00CD77E5"/>
    <w:rsid w:val="00CE5F6C"/>
    <w:rsid w:val="00CF431A"/>
    <w:rsid w:val="00D00C08"/>
    <w:rsid w:val="00D12A92"/>
    <w:rsid w:val="00D341EA"/>
    <w:rsid w:val="00D63FD3"/>
    <w:rsid w:val="00D64F9E"/>
    <w:rsid w:val="00D775D2"/>
    <w:rsid w:val="00D9381F"/>
    <w:rsid w:val="00DB3BD5"/>
    <w:rsid w:val="00DC54ED"/>
    <w:rsid w:val="00DE738F"/>
    <w:rsid w:val="00DF4D50"/>
    <w:rsid w:val="00E30111"/>
    <w:rsid w:val="00E350EC"/>
    <w:rsid w:val="00E45F43"/>
    <w:rsid w:val="00E54196"/>
    <w:rsid w:val="00E573E4"/>
    <w:rsid w:val="00E750C3"/>
    <w:rsid w:val="00E95D5B"/>
    <w:rsid w:val="00EB0F17"/>
    <w:rsid w:val="00EB1BFB"/>
    <w:rsid w:val="00EB3B9B"/>
    <w:rsid w:val="00F20FD0"/>
    <w:rsid w:val="00F27045"/>
    <w:rsid w:val="00F3427F"/>
    <w:rsid w:val="00F7637C"/>
    <w:rsid w:val="00FA3E0A"/>
    <w:rsid w:val="00FA40A7"/>
    <w:rsid w:val="00FB2BD1"/>
    <w:rsid w:val="00FB40AC"/>
    <w:rsid w:val="00FB6C72"/>
    <w:rsid w:val="00FE34F8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594D3"/>
  <w15:docId w15:val="{5761E10F-FF93-4115-B21D-0A1D93A4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12F0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link w:val="SraopastraipaDiagrama"/>
    <w:uiPriority w:val="34"/>
    <w:qFormat/>
    <w:rsid w:val="00992877"/>
    <w:pPr>
      <w:ind w:left="720"/>
      <w:contextualSpacing/>
    </w:pPr>
  </w:style>
  <w:style w:type="paragraph" w:styleId="Betarp">
    <w:name w:val="No Spacing"/>
    <w:uiPriority w:val="1"/>
    <w:qFormat/>
    <w:rsid w:val="009928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712F03"/>
    <w:rPr>
      <w:lang w:val="en-AU"/>
    </w:rPr>
  </w:style>
  <w:style w:type="character" w:customStyle="1" w:styleId="apple-style-span">
    <w:name w:val="apple-style-span"/>
    <w:basedOn w:val="Numatytasispastraiposriftas"/>
    <w:uiPriority w:val="99"/>
    <w:rsid w:val="00712F03"/>
    <w:rPr>
      <w:rFonts w:cs="Times New Roman"/>
    </w:rPr>
  </w:style>
  <w:style w:type="character" w:styleId="Grietas">
    <w:name w:val="Strong"/>
    <w:basedOn w:val="Numatytasispastraiposriftas"/>
    <w:uiPriority w:val="22"/>
    <w:qFormat/>
    <w:rsid w:val="00C733B1"/>
    <w:rPr>
      <w:b/>
      <w:bCs/>
    </w:rPr>
  </w:style>
  <w:style w:type="table" w:styleId="Lentelstinklelis">
    <w:name w:val="Table Grid"/>
    <w:basedOn w:val="prastojilentel"/>
    <w:rsid w:val="00AD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856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2002-03-29T12:28:00Z</cp:lastPrinted>
  <dcterms:created xsi:type="dcterms:W3CDTF">2024-07-25T10:34:00Z</dcterms:created>
  <dcterms:modified xsi:type="dcterms:W3CDTF">2024-07-25T10:35:00Z</dcterms:modified>
</cp:coreProperties>
</file>