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A59F6" w14:textId="4DF1C021" w:rsidR="00AE48D6" w:rsidRDefault="00AE48D6" w:rsidP="00855C2F">
      <w:pPr>
        <w:ind w:left="5184"/>
      </w:pPr>
      <w:r>
        <w:t>PATVIRTINTA</w:t>
      </w:r>
    </w:p>
    <w:p w14:paraId="09792BC4" w14:textId="59C8AD88" w:rsidR="00AE48D6" w:rsidRDefault="00AE48D6" w:rsidP="00855C2F">
      <w:pPr>
        <w:ind w:left="3888" w:firstLine="1296"/>
      </w:pPr>
      <w:r>
        <w:t>Rokiškio rajono savivaldybės tarybos</w:t>
      </w:r>
    </w:p>
    <w:p w14:paraId="4C97C64F" w14:textId="1FD173F0" w:rsidR="00855C2F" w:rsidRDefault="00AE48D6" w:rsidP="00855C2F">
      <w:pPr>
        <w:ind w:left="3888" w:firstLine="1296"/>
      </w:pPr>
      <w:r>
        <w:t>2023 m. sausio 27 d. sprendimu</w:t>
      </w:r>
      <w:r w:rsidR="00855C2F">
        <w:t xml:space="preserve"> </w:t>
      </w:r>
      <w:r>
        <w:t xml:space="preserve">Nr. TS-1 </w:t>
      </w:r>
    </w:p>
    <w:p w14:paraId="7D3E40CC" w14:textId="41598599" w:rsidR="00855C2F" w:rsidRDefault="00AE48D6" w:rsidP="00855C2F">
      <w:pPr>
        <w:ind w:left="5184"/>
      </w:pPr>
      <w:r>
        <w:t>(Rokiškio rajono savivaldybės</w:t>
      </w:r>
      <w:r w:rsidR="00855C2F">
        <w:t xml:space="preserve"> </w:t>
      </w:r>
      <w:r>
        <w:t>tarybos</w:t>
      </w:r>
    </w:p>
    <w:p w14:paraId="195E8721" w14:textId="5B203280" w:rsidR="00AE48D6" w:rsidRDefault="00AE48D6" w:rsidP="00855C2F">
      <w:pPr>
        <w:ind w:left="3888" w:firstLine="1296"/>
      </w:pPr>
      <w:r>
        <w:t xml:space="preserve">2024 m. liepos 25 d. </w:t>
      </w:r>
    </w:p>
    <w:p w14:paraId="7A01B492" w14:textId="0BAEDA1A" w:rsidR="00AE48D6" w:rsidRDefault="00AE48D6" w:rsidP="00855C2F">
      <w:pPr>
        <w:ind w:left="3888" w:firstLine="1296"/>
      </w:pPr>
      <w:r>
        <w:t>sprendimo Nr. TS-</w:t>
      </w:r>
      <w:r w:rsidR="00855C2F">
        <w:t>256</w:t>
      </w:r>
      <w:r>
        <w:t xml:space="preserve"> redakcija)</w:t>
      </w:r>
    </w:p>
    <w:p w14:paraId="4315ADED" w14:textId="77777777" w:rsidR="00AE48D6" w:rsidRDefault="00AE48D6" w:rsidP="00AE48D6">
      <w:pPr>
        <w:jc w:val="right"/>
      </w:pPr>
    </w:p>
    <w:p w14:paraId="682FDCFF" w14:textId="77777777" w:rsidR="00AE48D6" w:rsidRPr="00AE48D6" w:rsidRDefault="00AE48D6" w:rsidP="00AE48D6"/>
    <w:p w14:paraId="5EE4FF58" w14:textId="1224C46A" w:rsidR="00AE48D6" w:rsidRPr="00AE48D6" w:rsidRDefault="00504757" w:rsidP="00AE48D6">
      <w:pPr>
        <w:pStyle w:val="Antrat1"/>
        <w:spacing w:before="0" w:after="0"/>
        <w:jc w:val="center"/>
        <w:rPr>
          <w:rFonts w:ascii="Times New Roman" w:hAnsi="Times New Roman" w:cs="Times New Roman"/>
          <w:b/>
          <w:bCs/>
          <w:color w:val="000000" w:themeColor="text1"/>
          <w:sz w:val="32"/>
          <w:szCs w:val="32"/>
        </w:rPr>
      </w:pPr>
      <w:r w:rsidRPr="00504757">
        <w:rPr>
          <w:rFonts w:ascii="Times New Roman" w:hAnsi="Times New Roman" w:cs="Times New Roman"/>
          <w:b/>
          <w:bCs/>
          <w:color w:val="000000" w:themeColor="text1"/>
          <w:sz w:val="32"/>
          <w:szCs w:val="32"/>
        </w:rPr>
        <w:t>VIII SKYRIUS</w:t>
      </w:r>
    </w:p>
    <w:p w14:paraId="5242EBA1" w14:textId="34980203" w:rsidR="00504757" w:rsidRPr="00504757" w:rsidRDefault="00504757" w:rsidP="00504757">
      <w:pPr>
        <w:pStyle w:val="Antrat1"/>
        <w:spacing w:before="0" w:after="0"/>
        <w:jc w:val="center"/>
        <w:rPr>
          <w:rFonts w:ascii="Times New Roman" w:eastAsia="Calibri" w:hAnsi="Times New Roman" w:cs="Times New Roman"/>
          <w:b/>
          <w:bCs/>
          <w:color w:val="000000" w:themeColor="text1"/>
          <w:sz w:val="32"/>
          <w:szCs w:val="32"/>
        </w:rPr>
      </w:pPr>
      <w:r w:rsidRPr="00504757">
        <w:rPr>
          <w:rFonts w:ascii="Times New Roman" w:eastAsia="Calibri" w:hAnsi="Times New Roman" w:cs="Times New Roman"/>
          <w:b/>
          <w:bCs/>
          <w:color w:val="000000" w:themeColor="text1"/>
          <w:sz w:val="32"/>
          <w:szCs w:val="32"/>
        </w:rPr>
        <w:t>PLANO ĮGYVENDINIMO IR STEBĖSENOS NUOSTATOS</w:t>
      </w:r>
    </w:p>
    <w:p w14:paraId="4000DA39" w14:textId="77777777" w:rsidR="00504757" w:rsidRPr="00504757" w:rsidRDefault="00504757" w:rsidP="00504757">
      <w:pPr>
        <w:rPr>
          <w:rFonts w:eastAsia="Calibri"/>
        </w:rPr>
      </w:pP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504757" w:rsidRPr="00504757" w14:paraId="49208C81" w14:textId="77777777" w:rsidTr="00504757">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C5662FE" w14:textId="77777777" w:rsidR="00504757" w:rsidRPr="00504757" w:rsidRDefault="00504757" w:rsidP="00504757">
            <w:pPr>
              <w:pStyle w:val="Antrat2"/>
              <w:spacing w:before="0" w:after="0"/>
              <w:jc w:val="center"/>
              <w:rPr>
                <w:rFonts w:ascii="Times New Roman" w:hAnsi="Times New Roman" w:cs="Times New Roman"/>
                <w:b/>
                <w:bCs/>
                <w:sz w:val="28"/>
                <w:szCs w:val="28"/>
              </w:rPr>
            </w:pPr>
            <w:bookmarkStart w:id="0" w:name="_Toc125656252"/>
            <w:r w:rsidRPr="00504757">
              <w:rPr>
                <w:rFonts w:ascii="Times New Roman" w:hAnsi="Times New Roman" w:cs="Times New Roman"/>
                <w:b/>
                <w:bCs/>
                <w:color w:val="000000" w:themeColor="text1"/>
                <w:sz w:val="28"/>
                <w:szCs w:val="28"/>
              </w:rPr>
              <w:t>VIII.1. ROKIŠKIO RAJONO SAVIVALDYBĖS STRATEGINIO PLĖTROS PLANO ĮGYVENDINIMAS</w:t>
            </w:r>
            <w:bookmarkEnd w:id="0"/>
          </w:p>
        </w:tc>
      </w:tr>
      <w:tr w:rsidR="00504757" w14:paraId="17F61C69" w14:textId="77777777" w:rsidTr="00504757">
        <w:trPr>
          <w:trHeight w:val="269"/>
        </w:trPr>
        <w:tc>
          <w:tcPr>
            <w:tcW w:w="5000" w:type="pct"/>
            <w:tcBorders>
              <w:top w:val="single" w:sz="4" w:space="0" w:color="auto"/>
              <w:left w:val="single" w:sz="4" w:space="0" w:color="auto"/>
              <w:bottom w:val="single" w:sz="4" w:space="0" w:color="auto"/>
              <w:right w:val="single" w:sz="4" w:space="0" w:color="auto"/>
            </w:tcBorders>
            <w:hideMark/>
          </w:tcPr>
          <w:p w14:paraId="00BB0FCD" w14:textId="77777777" w:rsidR="00504757" w:rsidRDefault="00504757" w:rsidP="00464582">
            <w:pPr>
              <w:ind w:firstLine="709"/>
              <w:jc w:val="both"/>
              <w:rPr>
                <w:szCs w:val="24"/>
              </w:rPr>
            </w:pPr>
            <w:r>
              <w:rPr>
                <w:szCs w:val="24"/>
              </w:rPr>
              <w:t>Rokiškio rajono savivaldybės SPP 2030 įgyvendinimo priežiūros procesą sudaro:</w:t>
            </w:r>
          </w:p>
          <w:p w14:paraId="2359E445" w14:textId="77777777" w:rsidR="00504757" w:rsidRDefault="00504757" w:rsidP="00504757">
            <w:pPr>
              <w:numPr>
                <w:ilvl w:val="0"/>
                <w:numId w:val="1"/>
              </w:numPr>
              <w:jc w:val="both"/>
              <w:rPr>
                <w:szCs w:val="24"/>
              </w:rPr>
            </w:pPr>
            <w:r>
              <w:t>SPP vykdymas – SPP nuostatų integravimas į SVP ir metinius planus;</w:t>
            </w:r>
          </w:p>
          <w:p w14:paraId="4A96F8C5" w14:textId="77777777" w:rsidR="00504757" w:rsidRDefault="00504757" w:rsidP="00504757">
            <w:pPr>
              <w:numPr>
                <w:ilvl w:val="0"/>
                <w:numId w:val="1"/>
              </w:numPr>
              <w:jc w:val="both"/>
              <w:rPr>
                <w:szCs w:val="24"/>
              </w:rPr>
            </w:pPr>
            <w:r>
              <w:rPr>
                <w:szCs w:val="24"/>
              </w:rPr>
              <w:t>SPP vertinimas: 1) Stebėsenos rodiklių ir kitos informacijos apie SPP įgyvendinimą rinkimas;</w:t>
            </w:r>
            <w:r>
              <w:t xml:space="preserve"> 2) </w:t>
            </w:r>
            <w:r>
              <w:rPr>
                <w:szCs w:val="24"/>
              </w:rPr>
              <w:t>SPP įgyvendinimo ataskaitų projektų parengimas, svarstymas, tvirtinimas rajono savivaldybės taryboje, viešinimas.</w:t>
            </w:r>
          </w:p>
          <w:p w14:paraId="1CD26A68" w14:textId="77777777" w:rsidR="00504757" w:rsidRDefault="00504757" w:rsidP="00504757">
            <w:pPr>
              <w:numPr>
                <w:ilvl w:val="0"/>
                <w:numId w:val="1"/>
              </w:numPr>
              <w:jc w:val="both"/>
              <w:rPr>
                <w:szCs w:val="24"/>
              </w:rPr>
            </w:pPr>
            <w:r>
              <w:t>SPP keitimas ir (ar) papildymas.</w:t>
            </w:r>
          </w:p>
          <w:p w14:paraId="4F48E8DA" w14:textId="77777777" w:rsidR="00504757" w:rsidRDefault="00504757" w:rsidP="00464582">
            <w:pPr>
              <w:pStyle w:val="Sraopastraipa"/>
              <w:spacing w:before="60" w:after="60"/>
              <w:ind w:left="0" w:firstLine="240"/>
              <w:rPr>
                <w:szCs w:val="24"/>
              </w:rPr>
            </w:pPr>
            <w:r>
              <w:rPr>
                <w:szCs w:val="24"/>
              </w:rPr>
              <w:t xml:space="preserve">Rokiškio rajono savivaldybės SPP 2030 yra </w:t>
            </w:r>
            <w:r>
              <w:rPr>
                <w:b/>
                <w:bCs/>
                <w:szCs w:val="24"/>
                <w:u w:val="single"/>
              </w:rPr>
              <w:t>įgyvendinamas</w:t>
            </w:r>
            <w:r>
              <w:rPr>
                <w:szCs w:val="24"/>
              </w:rPr>
              <w:t xml:space="preserve">, jo priemones ir projektus, kurių patvirtinti koordinatoriai ir priemonių vykdytojai yra Rokiškio rajono savivaldybės administracijos (RRSA) padaliniai/ skyriai, specialistai, savivaldybės biudžetinės, viešosios ir kitos įstaigos bei įmonės, kiti socialiniai-ekonominiai partneriai, įtraukiant į Rokiškio rajono savivaldybės strateginį veiklos planą (RSVP), </w:t>
            </w:r>
            <w:r>
              <w:rPr>
                <w:szCs w:val="24"/>
                <w:u w:val="single"/>
              </w:rPr>
              <w:t>kurio rengimą reglamentuoja Rokiškio rajono savivaldybės strateginio planavimo organizavimo tvarkos aprašas (Tvarkos aprašas)</w:t>
            </w:r>
            <w:r>
              <w:rPr>
                <w:rStyle w:val="Puslapioinaosnuoroda"/>
                <w:color w:val="000000" w:themeColor="text1"/>
                <w:u w:val="single"/>
              </w:rPr>
              <w:footnoteReference w:id="1"/>
            </w:r>
            <w:r>
              <w:rPr>
                <w:color w:val="000000" w:themeColor="text1"/>
                <w:szCs w:val="24"/>
                <w:u w:val="single"/>
              </w:rPr>
              <w:t xml:space="preserve"> </w:t>
            </w:r>
            <w:r>
              <w:rPr>
                <w:szCs w:val="24"/>
                <w:u w:val="single"/>
              </w:rPr>
              <w:t>bei integruojant į RRSA ir savivaldybės įstaigų bei įmonių metinius veiklos planus</w:t>
            </w:r>
            <w:r>
              <w:rPr>
                <w:szCs w:val="24"/>
              </w:rPr>
              <w:t xml:space="preserve">. Rokiškio rajono savivaldybės SPP 2030 numatytos priemonės ir projektai, kurių įgyvendinimas numatomas RSVP laikotarpiu,  integruojami į Rokiškio rajono savivaldybės strateginio veiklos plano programas, kurioms skiriamas finansavimas iš Rokiškio rajono savivaldybės biudžeto ir kitų finansavimo šaltinių. </w:t>
            </w:r>
          </w:p>
          <w:p w14:paraId="3B19E191" w14:textId="77777777" w:rsidR="00504757" w:rsidRDefault="00504757" w:rsidP="00464582">
            <w:pPr>
              <w:ind w:firstLine="720"/>
              <w:jc w:val="both"/>
              <w:rPr>
                <w:szCs w:val="24"/>
              </w:rPr>
            </w:pPr>
            <w:r>
              <w:rPr>
                <w:szCs w:val="24"/>
              </w:rPr>
              <w:t xml:space="preserve">Rokiškio rajono savivaldybės SPP 2030 yra įgyvendinamas 2023–2030 metų laikotarpiu. Tuo metu galima vykdyti Rokiškio rajono savivaldybės SPP 2030 keitimą ir (ar) papildymą. Rokiškio r. savivaldybės  SPP 2030  </w:t>
            </w:r>
            <w:r>
              <w:rPr>
                <w:b/>
                <w:bCs/>
                <w:szCs w:val="24"/>
                <w:u w:val="single"/>
              </w:rPr>
              <w:t>keitimas ir (ar) papildymas</w:t>
            </w:r>
            <w:r>
              <w:rPr>
                <w:szCs w:val="24"/>
              </w:rPr>
              <w:t xml:space="preserve"> – procedūra, kurios metu strateginio plėtros plano prioritetai, tikslai, uždaviniai, priemonės, projektai yra papildomi naujais, keičiami arba išbraukiami, atliekami kiti neesminiai keitimai, susiję su koordinatoriais, priemonių vykdytojais, siektinų stebėsenos rodiklių, įgyvendinimo laikotarpių reikšmėmis. Rokiškio rajono savivaldybės SPP 2030 uždaviniai, priemonės ir projektai bei jų stebėsenos rodiklių formuluotės ir reikšmės, įgyvendinimo laikotarpiai ir koordinatoriai bei priemonių vykdytojai gali būti keičiami tikslinami, peržiūrimi  kasmet, arba esant poreikiui ir dažniau, </w:t>
            </w:r>
            <w:r>
              <w:rPr>
                <w:color w:val="000000"/>
                <w:szCs w:val="24"/>
              </w:rPr>
              <w:t xml:space="preserve">o vizija, prioritetai, tikslai, jų stebėsenos rodikliai – </w:t>
            </w:r>
            <w:r>
              <w:rPr>
                <w:szCs w:val="24"/>
              </w:rPr>
              <w:t xml:space="preserve">1 kartą nuo SPP laikotarpio pradžios (t. y. atliekant tarpinį šio plano vertinimą). Jeigu iš esmės atnaujinamas </w:t>
            </w:r>
            <w:r>
              <w:rPr>
                <w:bCs/>
                <w:szCs w:val="24"/>
                <w:shd w:val="clear" w:color="auto" w:fill="FFFFFF"/>
              </w:rPr>
              <w:t xml:space="preserve">SPP </w:t>
            </w:r>
            <w:r>
              <w:rPr>
                <w:szCs w:val="24"/>
              </w:rPr>
              <w:t xml:space="preserve">(t. y. keičiama daugiau nei ½ tikslų, uždavinių ar priemonių), turi būti atliekama išsami aplinkos analizė, peržiūrima vizija, prioritetai, strateginiai tikslai, organizuojamas viešas dokumento svarstymas. </w:t>
            </w:r>
          </w:p>
          <w:p w14:paraId="6AEF4081" w14:textId="77777777" w:rsidR="00504757" w:rsidRDefault="00504757" w:rsidP="00464582">
            <w:pPr>
              <w:pStyle w:val="Sraopastraipa"/>
              <w:spacing w:before="60" w:after="60"/>
              <w:ind w:left="0" w:firstLine="240"/>
              <w:rPr>
                <w:szCs w:val="24"/>
              </w:rPr>
            </w:pPr>
            <w:r>
              <w:rPr>
                <w:szCs w:val="24"/>
              </w:rPr>
              <w:t xml:space="preserve">Motyvuotus pasiūlymus dėl Rokiškio rajono savivaldybės SPP 2030 pakeitimo ir (ar) papildymo gali teikti RRS tarybos nariai, Rokiškio rajono savivaldybės strateginio planavimo komisijos nariai (RSPK), RRSA ir jos struktūrinių padalinių vadovai, darbuotojai, savivaldybei pavaldžių įstaigų vadovai, socialiniai-ekonominiai partneriai, visos suinteresuotos šalys. Pasiūlymai dėl Rokiškio rajono savivaldybės SPP 2030 pakeitimo ir (ar) papildymo pateikiami raštu merui, kuris juos teikia aprobuoti Strateginių planų rengimo ir įgyvendinimo priežiūros darbo grupei (SPRĮPDG), svarstyti RSPK, o šiai </w:t>
            </w:r>
            <w:r>
              <w:rPr>
                <w:szCs w:val="24"/>
              </w:rPr>
              <w:lastRenderedPageBreak/>
              <w:t xml:space="preserve">pritarus, Rokiškio rajono savivaldybės SPP 2030 pakeitimai ar papildymai teikiami tvirtinti RRS tarybai. </w:t>
            </w:r>
          </w:p>
          <w:p w14:paraId="778A83FB" w14:textId="77777777" w:rsidR="00504757" w:rsidRDefault="00504757" w:rsidP="00464582">
            <w:pPr>
              <w:tabs>
                <w:tab w:val="num" w:pos="0"/>
              </w:tabs>
              <w:spacing w:before="60" w:after="60"/>
              <w:ind w:firstLine="240"/>
              <w:jc w:val="both"/>
              <w:rPr>
                <w:szCs w:val="24"/>
              </w:rPr>
            </w:pPr>
            <w:r>
              <w:rPr>
                <w:szCs w:val="24"/>
              </w:rPr>
              <w:t>Rokiškio rajono savivaldybės SPP 2030 priemonių sąrašo koregavimo/ papildymo forma pateikiama prieduose.</w:t>
            </w:r>
          </w:p>
        </w:tc>
      </w:tr>
      <w:tr w:rsidR="00504757" w14:paraId="17AC4877" w14:textId="77777777" w:rsidTr="00504757">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7ACB518" w14:textId="77777777" w:rsidR="00504757" w:rsidRPr="00504757" w:rsidRDefault="00504757" w:rsidP="00504757">
            <w:pPr>
              <w:pStyle w:val="Antrat2"/>
              <w:spacing w:before="0" w:after="0"/>
              <w:jc w:val="center"/>
              <w:rPr>
                <w:rFonts w:ascii="Times New Roman" w:hAnsi="Times New Roman" w:cs="Times New Roman"/>
                <w:b/>
                <w:bCs/>
                <w:sz w:val="28"/>
                <w:szCs w:val="28"/>
              </w:rPr>
            </w:pPr>
            <w:bookmarkStart w:id="1" w:name="_Toc125656253"/>
            <w:r w:rsidRPr="00504757">
              <w:rPr>
                <w:rFonts w:ascii="Times New Roman" w:hAnsi="Times New Roman" w:cs="Times New Roman"/>
                <w:b/>
                <w:bCs/>
                <w:color w:val="000000" w:themeColor="text1"/>
                <w:sz w:val="28"/>
                <w:szCs w:val="28"/>
              </w:rPr>
              <w:lastRenderedPageBreak/>
              <w:t>VIII.2. ROKIŠKIO RAJONO SAVIVALDYBĖS STRATEGINIO PLĖTROS PLANO ĮGYVENDINIMO STEBĖSENA</w:t>
            </w:r>
            <w:bookmarkEnd w:id="1"/>
          </w:p>
        </w:tc>
      </w:tr>
      <w:tr w:rsidR="00504757" w14:paraId="2308D40D" w14:textId="77777777" w:rsidTr="00504757">
        <w:trPr>
          <w:trHeight w:val="384"/>
        </w:trPr>
        <w:tc>
          <w:tcPr>
            <w:tcW w:w="5000" w:type="pct"/>
            <w:tcBorders>
              <w:top w:val="single" w:sz="4" w:space="0" w:color="auto"/>
              <w:left w:val="single" w:sz="4" w:space="0" w:color="auto"/>
              <w:bottom w:val="single" w:sz="4" w:space="0" w:color="auto"/>
              <w:right w:val="single" w:sz="4" w:space="0" w:color="auto"/>
            </w:tcBorders>
            <w:hideMark/>
          </w:tcPr>
          <w:p w14:paraId="4764C28A" w14:textId="77777777" w:rsidR="00504757" w:rsidRDefault="00504757" w:rsidP="00464582">
            <w:pPr>
              <w:tabs>
                <w:tab w:val="num" w:pos="0"/>
              </w:tabs>
              <w:spacing w:after="120"/>
              <w:ind w:firstLine="330"/>
              <w:jc w:val="both"/>
              <w:rPr>
                <w:szCs w:val="24"/>
              </w:rPr>
            </w:pPr>
            <w:r>
              <w:rPr>
                <w:b/>
                <w:szCs w:val="24"/>
              </w:rPr>
              <w:t xml:space="preserve">Rokiškio rajono savivaldybės SPP 2030 įgyvendinimo stebėsena </w:t>
            </w:r>
            <w:r>
              <w:rPr>
                <w:szCs w:val="24"/>
              </w:rPr>
              <w:t xml:space="preserve">– tai sisteminis aplinkos, susietos su patvirtinto strateginio plėtros plano įgyvendinimo metu atsirandančiais kiekybiniais ir kokybiniais pokyčiais, stebėjimo ir vertinimo procesas, kurio metu parengiamos strateginio plėtros plano įgyvendinimo ataskaitos. Strateginio plėtros plano įgyvendinimo stebėsenos tikslas – kontroliuoti SPP vykdymą, vertinti įdiegtų priemonių, įgyvendintų projektų poveikį rajono socialiniam ir ekonominiam gyvenimui, pagal poreikius pildyti ir koreguoti strateginį plėtros planą. </w:t>
            </w:r>
            <w:r>
              <w:rPr>
                <w:color w:val="000000"/>
                <w:szCs w:val="24"/>
              </w:rPr>
              <w:t xml:space="preserve">Stebėsena vykdoma taip, kad būtų galima laiku nustatyti strateginio planavimo dokumentų įgyvendinimo problemas ir priimti reikiamus sprendimus. </w:t>
            </w:r>
            <w:r>
              <w:rPr>
                <w:szCs w:val="24"/>
              </w:rPr>
              <w:t>Rokiškio rajono savivaldybės SPP 2030 įgyvendinimo stebėseną organizuoja Rokiškio rajono savivaldybės mera</w:t>
            </w:r>
            <w:r>
              <w:rPr>
                <w:b/>
                <w:szCs w:val="24"/>
              </w:rPr>
              <w:t>s</w:t>
            </w:r>
            <w:r>
              <w:rPr>
                <w:szCs w:val="24"/>
              </w:rPr>
              <w:t>, vykdo – Rokiškio rajono savivaldybės administracijos padalinys, atsakingas už strateginį planavimą (</w:t>
            </w:r>
            <w:r>
              <w:rPr>
                <w:color w:val="000000" w:themeColor="text1"/>
                <w:szCs w:val="24"/>
              </w:rPr>
              <w:t xml:space="preserve">toliau </w:t>
            </w:r>
            <w:r>
              <w:rPr>
                <w:b/>
                <w:color w:val="000000" w:themeColor="text1"/>
                <w:szCs w:val="24"/>
              </w:rPr>
              <w:t>-</w:t>
            </w:r>
            <w:r>
              <w:rPr>
                <w:color w:val="000000" w:themeColor="text1"/>
                <w:szCs w:val="24"/>
              </w:rPr>
              <w:t xml:space="preserve"> </w:t>
            </w:r>
            <w:r>
              <w:rPr>
                <w:szCs w:val="24"/>
              </w:rPr>
              <w:t>RRSA padalinys, atsakingas už SP),</w:t>
            </w:r>
            <w:r>
              <w:t xml:space="preserve"> RSA padaliniai, atsakingi už Rokiškio r. savivaldybės SPP 2030 įgyvendinimą, kiti Rokiškio rajono savivaldybės SPP 2030 nurodyti atsakingi vykdytojai (koordinatoriai ir priemonių vykdytojai)</w:t>
            </w:r>
            <w:r>
              <w:rPr>
                <w:szCs w:val="24"/>
              </w:rPr>
              <w:t>. Rokiškio rajono savivaldybės  SPP 2030 įgyvendinimo stebėsenos sistemą sudaro 3 savarankiškos dalys:</w:t>
            </w:r>
          </w:p>
          <w:p w14:paraId="7F8802A5" w14:textId="77777777" w:rsidR="00504757" w:rsidRDefault="00504757" w:rsidP="00504757">
            <w:pPr>
              <w:numPr>
                <w:ilvl w:val="0"/>
                <w:numId w:val="4"/>
              </w:numPr>
              <w:jc w:val="both"/>
              <w:rPr>
                <w:sz w:val="22"/>
                <w:szCs w:val="22"/>
              </w:rPr>
            </w:pPr>
            <w:r>
              <w:rPr>
                <w:sz w:val="22"/>
                <w:szCs w:val="22"/>
              </w:rPr>
              <w:t>strateginio plėtros plano įgyvendinimo institucinė struktūra;</w:t>
            </w:r>
          </w:p>
          <w:p w14:paraId="1FDA5DF8" w14:textId="77777777" w:rsidR="00504757" w:rsidRDefault="00504757" w:rsidP="00504757">
            <w:pPr>
              <w:numPr>
                <w:ilvl w:val="0"/>
                <w:numId w:val="4"/>
              </w:numPr>
              <w:jc w:val="both"/>
              <w:rPr>
                <w:sz w:val="22"/>
                <w:szCs w:val="22"/>
              </w:rPr>
            </w:pPr>
            <w:r>
              <w:rPr>
                <w:sz w:val="22"/>
                <w:szCs w:val="22"/>
              </w:rPr>
              <w:t>strateginio plėtros plano kasmetinis įgyvendinimo procesas, organizuojamas parengiant metinę SPP įgyvendinimo ataskaitą;</w:t>
            </w:r>
          </w:p>
          <w:p w14:paraId="1753A779" w14:textId="77777777" w:rsidR="00504757" w:rsidRDefault="00504757" w:rsidP="00504757">
            <w:pPr>
              <w:numPr>
                <w:ilvl w:val="0"/>
                <w:numId w:val="4"/>
              </w:numPr>
              <w:jc w:val="both"/>
              <w:rPr>
                <w:sz w:val="22"/>
                <w:szCs w:val="22"/>
              </w:rPr>
            </w:pPr>
            <w:r>
              <w:rPr>
                <w:sz w:val="22"/>
                <w:szCs w:val="22"/>
              </w:rPr>
              <w:t>įgyvendinimo vertinimo kriterijų (rodiklių) sistema.</w:t>
            </w:r>
          </w:p>
          <w:p w14:paraId="7F4C7F28" w14:textId="77777777" w:rsidR="00504757" w:rsidRDefault="00504757" w:rsidP="00464582">
            <w:pPr>
              <w:tabs>
                <w:tab w:val="num" w:pos="0"/>
              </w:tabs>
              <w:spacing w:before="120" w:after="120"/>
              <w:ind w:firstLine="240"/>
              <w:jc w:val="both"/>
              <w:rPr>
                <w:szCs w:val="24"/>
              </w:rPr>
            </w:pPr>
            <w:r>
              <w:rPr>
                <w:szCs w:val="24"/>
              </w:rPr>
              <w:t xml:space="preserve">Rokiškio r. savivaldybės SPP įgyvendinimo stebėsenos </w:t>
            </w:r>
            <w:r>
              <w:rPr>
                <w:b/>
                <w:bCs/>
                <w:szCs w:val="24"/>
                <w:u w:val="single"/>
              </w:rPr>
              <w:t>institucinę struktūrą</w:t>
            </w:r>
            <w:r>
              <w:rPr>
                <w:szCs w:val="24"/>
              </w:rPr>
              <w:t xml:space="preserve"> sudaro trys lygmenys: politinis, administracinis ir visuomeninis:</w:t>
            </w:r>
          </w:p>
          <w:p w14:paraId="34B71632" w14:textId="77777777" w:rsidR="00504757" w:rsidRDefault="00504757" w:rsidP="00464582">
            <w:pPr>
              <w:pStyle w:val="Iskirtacitata"/>
              <w:pBdr>
                <w:top w:val="single" w:sz="4" w:space="10" w:color="1F4E79"/>
                <w:bottom w:val="single" w:sz="4" w:space="10" w:color="1F4E79"/>
              </w:pBdr>
              <w:spacing w:before="120" w:after="120"/>
              <w:ind w:left="0" w:right="0"/>
              <w:rPr>
                <w:i w:val="0"/>
                <w:iCs w:val="0"/>
                <w:color w:val="1F4E79"/>
                <w:szCs w:val="24"/>
              </w:rPr>
            </w:pPr>
            <w:r>
              <w:rPr>
                <w:i w:val="0"/>
                <w:iCs w:val="0"/>
                <w:color w:val="1F4E79"/>
                <w:szCs w:val="24"/>
              </w:rPr>
              <w:t>15 lentelė. Rokiškio rajono savivaldybės SPP 2030 institucinės struktūros sudėtis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753"/>
              <w:gridCol w:w="7612"/>
            </w:tblGrid>
            <w:tr w:rsidR="00504757" w14:paraId="14743EA3" w14:textId="77777777" w:rsidTr="00464582">
              <w:trPr>
                <w:trHeight w:val="336"/>
                <w:tblHeader/>
              </w:trPr>
              <w:tc>
                <w:tcPr>
                  <w:tcW w:w="305" w:type="pct"/>
                  <w:tcBorders>
                    <w:top w:val="single" w:sz="4" w:space="0" w:color="auto"/>
                    <w:left w:val="single" w:sz="4" w:space="0" w:color="auto"/>
                    <w:bottom w:val="single" w:sz="4" w:space="0" w:color="auto"/>
                    <w:right w:val="single" w:sz="4" w:space="0" w:color="auto"/>
                  </w:tcBorders>
                  <w:shd w:val="clear" w:color="auto" w:fill="1F4E79"/>
                  <w:hideMark/>
                </w:tcPr>
                <w:p w14:paraId="6EDB4EF5" w14:textId="77777777" w:rsidR="00504757" w:rsidRDefault="00504757" w:rsidP="00464582">
                  <w:pPr>
                    <w:jc w:val="center"/>
                    <w:rPr>
                      <w:b/>
                      <w:bCs/>
                      <w:color w:val="FFFFFF"/>
                      <w:sz w:val="22"/>
                      <w:szCs w:val="22"/>
                    </w:rPr>
                  </w:pPr>
                  <w:r>
                    <w:rPr>
                      <w:b/>
                      <w:color w:val="FFFFFF"/>
                      <w:sz w:val="22"/>
                      <w:szCs w:val="22"/>
                    </w:rPr>
                    <w:t>Eil. Nr.</w:t>
                  </w:r>
                </w:p>
              </w:tc>
              <w:tc>
                <w:tcPr>
                  <w:tcW w:w="879" w:type="pct"/>
                  <w:tcBorders>
                    <w:top w:val="single" w:sz="8" w:space="0" w:color="4472C4"/>
                    <w:left w:val="single" w:sz="8" w:space="0" w:color="4472C4"/>
                    <w:bottom w:val="single" w:sz="4" w:space="0" w:color="auto"/>
                    <w:right w:val="single" w:sz="8" w:space="0" w:color="4472C4"/>
                  </w:tcBorders>
                  <w:shd w:val="clear" w:color="auto" w:fill="1F4E79"/>
                  <w:hideMark/>
                </w:tcPr>
                <w:p w14:paraId="6E710230" w14:textId="77777777" w:rsidR="00504757" w:rsidRDefault="00504757" w:rsidP="00464582">
                  <w:pPr>
                    <w:jc w:val="center"/>
                    <w:rPr>
                      <w:b/>
                      <w:bCs/>
                      <w:color w:val="FFFFFF"/>
                      <w:sz w:val="22"/>
                      <w:szCs w:val="22"/>
                    </w:rPr>
                  </w:pPr>
                  <w:r>
                    <w:rPr>
                      <w:b/>
                      <w:color w:val="FFFFFF"/>
                      <w:sz w:val="22"/>
                      <w:szCs w:val="22"/>
                    </w:rPr>
                    <w:t>Institucija</w:t>
                  </w:r>
                </w:p>
              </w:tc>
              <w:tc>
                <w:tcPr>
                  <w:tcW w:w="3816" w:type="pct"/>
                  <w:tcBorders>
                    <w:top w:val="single" w:sz="4" w:space="0" w:color="auto"/>
                    <w:left w:val="single" w:sz="4" w:space="0" w:color="auto"/>
                    <w:bottom w:val="single" w:sz="4" w:space="0" w:color="auto"/>
                    <w:right w:val="single" w:sz="4" w:space="0" w:color="auto"/>
                  </w:tcBorders>
                  <w:shd w:val="clear" w:color="auto" w:fill="1F4E79"/>
                  <w:hideMark/>
                </w:tcPr>
                <w:p w14:paraId="006DEEF1" w14:textId="77777777" w:rsidR="00504757" w:rsidRDefault="00504757" w:rsidP="00464582">
                  <w:pPr>
                    <w:jc w:val="center"/>
                    <w:rPr>
                      <w:b/>
                      <w:bCs/>
                      <w:color w:val="FFFFFF"/>
                      <w:sz w:val="22"/>
                      <w:szCs w:val="22"/>
                    </w:rPr>
                  </w:pPr>
                  <w:r>
                    <w:rPr>
                      <w:b/>
                      <w:color w:val="FFFFFF"/>
                      <w:sz w:val="22"/>
                      <w:szCs w:val="22"/>
                    </w:rPr>
                    <w:t>Pagrindiniai uždaviniai, įgyvendinant Rokiškio SPP 2030</w:t>
                  </w:r>
                </w:p>
              </w:tc>
            </w:tr>
            <w:tr w:rsidR="00504757" w14:paraId="1FFB341F" w14:textId="77777777" w:rsidTr="00464582">
              <w:tc>
                <w:tcPr>
                  <w:tcW w:w="5000" w:type="pct"/>
                  <w:gridSpan w:val="3"/>
                  <w:tcBorders>
                    <w:top w:val="single" w:sz="4" w:space="0" w:color="auto"/>
                    <w:left w:val="single" w:sz="4" w:space="0" w:color="auto"/>
                    <w:bottom w:val="single" w:sz="4" w:space="0" w:color="auto"/>
                    <w:right w:val="single" w:sz="4" w:space="0" w:color="auto"/>
                  </w:tcBorders>
                  <w:hideMark/>
                </w:tcPr>
                <w:p w14:paraId="4A93B7B3" w14:textId="77777777" w:rsidR="00504757" w:rsidRDefault="00504757" w:rsidP="00464582">
                  <w:pPr>
                    <w:jc w:val="center"/>
                    <w:rPr>
                      <w:b/>
                      <w:bCs/>
                      <w:i/>
                      <w:szCs w:val="24"/>
                    </w:rPr>
                  </w:pPr>
                  <w:r>
                    <w:rPr>
                      <w:b/>
                      <w:bCs/>
                      <w:i/>
                      <w:szCs w:val="24"/>
                    </w:rPr>
                    <w:t>Politinis lygmuo</w:t>
                  </w:r>
                </w:p>
              </w:tc>
            </w:tr>
            <w:tr w:rsidR="00504757" w14:paraId="0189F8E1" w14:textId="77777777" w:rsidTr="00464582">
              <w:trPr>
                <w:trHeight w:val="859"/>
              </w:trPr>
              <w:tc>
                <w:tcPr>
                  <w:tcW w:w="305" w:type="pct"/>
                  <w:tcBorders>
                    <w:top w:val="single" w:sz="4" w:space="0" w:color="auto"/>
                    <w:left w:val="single" w:sz="4" w:space="0" w:color="auto"/>
                    <w:bottom w:val="single" w:sz="4" w:space="0" w:color="auto"/>
                    <w:right w:val="single" w:sz="4" w:space="0" w:color="auto"/>
                  </w:tcBorders>
                  <w:hideMark/>
                </w:tcPr>
                <w:p w14:paraId="030B3C38" w14:textId="77777777" w:rsidR="00504757" w:rsidRDefault="00504757" w:rsidP="00464582">
                  <w:pPr>
                    <w:jc w:val="both"/>
                    <w:rPr>
                      <w:b/>
                      <w:bCs/>
                      <w:sz w:val="22"/>
                      <w:szCs w:val="22"/>
                    </w:rPr>
                  </w:pPr>
                  <w:r>
                    <w:rPr>
                      <w:sz w:val="22"/>
                      <w:szCs w:val="22"/>
                    </w:rPr>
                    <w:t>1.</w:t>
                  </w:r>
                </w:p>
              </w:tc>
              <w:tc>
                <w:tcPr>
                  <w:tcW w:w="879" w:type="pct"/>
                  <w:tcBorders>
                    <w:top w:val="single" w:sz="4" w:space="0" w:color="auto"/>
                    <w:left w:val="single" w:sz="4" w:space="0" w:color="auto"/>
                    <w:bottom w:val="single" w:sz="4" w:space="0" w:color="auto"/>
                    <w:right w:val="single" w:sz="4" w:space="0" w:color="auto"/>
                  </w:tcBorders>
                  <w:hideMark/>
                </w:tcPr>
                <w:p w14:paraId="6111D13C" w14:textId="77777777" w:rsidR="00504757" w:rsidRDefault="00504757" w:rsidP="00464582">
                  <w:pPr>
                    <w:rPr>
                      <w:sz w:val="22"/>
                      <w:szCs w:val="22"/>
                    </w:rPr>
                  </w:pPr>
                  <w:r>
                    <w:rPr>
                      <w:sz w:val="22"/>
                      <w:szCs w:val="22"/>
                    </w:rPr>
                    <w:t>Rokiškio rajono savivaldybės taryba</w:t>
                  </w:r>
                </w:p>
              </w:tc>
              <w:tc>
                <w:tcPr>
                  <w:tcW w:w="3816" w:type="pct"/>
                  <w:tcBorders>
                    <w:top w:val="single" w:sz="4" w:space="0" w:color="auto"/>
                    <w:left w:val="single" w:sz="4" w:space="0" w:color="auto"/>
                    <w:bottom w:val="single" w:sz="4" w:space="0" w:color="auto"/>
                    <w:right w:val="single" w:sz="4" w:space="0" w:color="auto"/>
                  </w:tcBorders>
                  <w:hideMark/>
                </w:tcPr>
                <w:p w14:paraId="0394E10A" w14:textId="77777777" w:rsidR="00504757" w:rsidRDefault="00504757" w:rsidP="00464582">
                  <w:pPr>
                    <w:jc w:val="both"/>
                    <w:rPr>
                      <w:b/>
                      <w:bCs/>
                      <w:sz w:val="22"/>
                      <w:szCs w:val="22"/>
                    </w:rPr>
                  </w:pPr>
                  <w:r>
                    <w:rPr>
                      <w:sz w:val="22"/>
                      <w:szCs w:val="22"/>
                    </w:rPr>
                    <w:t>Išklauso ir tvirtina Rokiškio  rajono savivaldybės SPP 2030 įgyvendinimo ataskaitas (vieną kartą per metus), tvirtina dokumento pakeitimus ir (ar) papildymus, teikia pasiūlymus, susijusius su rajono strategine plėtra.</w:t>
                  </w:r>
                </w:p>
              </w:tc>
            </w:tr>
            <w:tr w:rsidR="00504757" w14:paraId="1C4843FE" w14:textId="77777777" w:rsidTr="00464582">
              <w:trPr>
                <w:trHeight w:val="328"/>
              </w:trPr>
              <w:tc>
                <w:tcPr>
                  <w:tcW w:w="305" w:type="pct"/>
                  <w:tcBorders>
                    <w:top w:val="single" w:sz="4" w:space="0" w:color="auto"/>
                    <w:left w:val="single" w:sz="4" w:space="0" w:color="auto"/>
                    <w:bottom w:val="single" w:sz="4" w:space="0" w:color="auto"/>
                    <w:right w:val="single" w:sz="4" w:space="0" w:color="auto"/>
                  </w:tcBorders>
                  <w:hideMark/>
                </w:tcPr>
                <w:p w14:paraId="251D84B7" w14:textId="77777777" w:rsidR="00504757" w:rsidRDefault="00504757" w:rsidP="00464582">
                  <w:pPr>
                    <w:jc w:val="both"/>
                    <w:rPr>
                      <w:b/>
                      <w:bCs/>
                      <w:sz w:val="22"/>
                      <w:szCs w:val="22"/>
                    </w:rPr>
                  </w:pPr>
                  <w:r>
                    <w:rPr>
                      <w:sz w:val="22"/>
                      <w:szCs w:val="22"/>
                    </w:rPr>
                    <w:t>2.</w:t>
                  </w:r>
                </w:p>
              </w:tc>
              <w:tc>
                <w:tcPr>
                  <w:tcW w:w="879" w:type="pct"/>
                  <w:tcBorders>
                    <w:top w:val="single" w:sz="4" w:space="0" w:color="auto"/>
                    <w:left w:val="single" w:sz="4" w:space="0" w:color="auto"/>
                    <w:bottom w:val="single" w:sz="4" w:space="0" w:color="auto"/>
                    <w:right w:val="single" w:sz="4" w:space="0" w:color="auto"/>
                  </w:tcBorders>
                  <w:hideMark/>
                </w:tcPr>
                <w:p w14:paraId="78792410" w14:textId="77777777" w:rsidR="00504757" w:rsidRDefault="00504757" w:rsidP="00464582">
                  <w:pPr>
                    <w:rPr>
                      <w:sz w:val="22"/>
                      <w:szCs w:val="22"/>
                    </w:rPr>
                  </w:pPr>
                  <w:r>
                    <w:rPr>
                      <w:sz w:val="22"/>
                      <w:szCs w:val="22"/>
                    </w:rPr>
                    <w:t>Rokiškio rajono savivaldybės Strateginio planavimo komisija (RSPK)</w:t>
                  </w:r>
                </w:p>
              </w:tc>
              <w:tc>
                <w:tcPr>
                  <w:tcW w:w="3816" w:type="pct"/>
                  <w:tcBorders>
                    <w:top w:val="single" w:sz="4" w:space="0" w:color="auto"/>
                    <w:left w:val="single" w:sz="4" w:space="0" w:color="auto"/>
                    <w:bottom w:val="single" w:sz="4" w:space="0" w:color="auto"/>
                    <w:right w:val="single" w:sz="4" w:space="0" w:color="auto"/>
                  </w:tcBorders>
                  <w:hideMark/>
                </w:tcPr>
                <w:p w14:paraId="5A697F5F" w14:textId="77777777" w:rsidR="00504757" w:rsidRDefault="00504757" w:rsidP="00464582">
                  <w:pPr>
                    <w:jc w:val="both"/>
                    <w:rPr>
                      <w:b/>
                      <w:bCs/>
                      <w:sz w:val="22"/>
                      <w:szCs w:val="22"/>
                    </w:rPr>
                  </w:pPr>
                  <w:r>
                    <w:rPr>
                      <w:sz w:val="22"/>
                      <w:szCs w:val="22"/>
                    </w:rPr>
                    <w:t>RSPK yra Rokiškio rajono savivaldybės tarybos sprendimu sudaryta savivaldybės tarybos kadencijai nuolatinė komisija, susidedanti iš savivaldybės tarybos komitetų pirmininkų ir savivaldybės vicem</w:t>
                  </w:r>
                  <w:r>
                    <w:rPr>
                      <w:color w:val="000000" w:themeColor="text1"/>
                      <w:sz w:val="22"/>
                      <w:szCs w:val="22"/>
                    </w:rPr>
                    <w:t>erų</w:t>
                  </w:r>
                  <w:r>
                    <w:rPr>
                      <w:sz w:val="22"/>
                      <w:szCs w:val="22"/>
                    </w:rPr>
                    <w:t xml:space="preserve"> ir dirbanti pagal darbo reglamentą. RSPK svarsto ir pritaria Rokiškio rajono savivaldybės SPP 2030 įgyvendinimo ataskaitoms, pasiūlymams dėl Rokiškio rajono savivaldybės SPP 2030 koregavimo ir (ar) papildymo bei teikia pasiūlymus, susijusius su rajono strategine plėtra. </w:t>
                  </w:r>
                </w:p>
              </w:tc>
            </w:tr>
            <w:tr w:rsidR="00504757" w14:paraId="3BD5CD93" w14:textId="77777777" w:rsidTr="00464582">
              <w:trPr>
                <w:trHeight w:val="328"/>
              </w:trPr>
              <w:tc>
                <w:tcPr>
                  <w:tcW w:w="305" w:type="pct"/>
                  <w:tcBorders>
                    <w:top w:val="single" w:sz="4" w:space="0" w:color="auto"/>
                    <w:left w:val="single" w:sz="4" w:space="0" w:color="auto"/>
                    <w:bottom w:val="single" w:sz="4" w:space="0" w:color="auto"/>
                    <w:right w:val="single" w:sz="4" w:space="0" w:color="auto"/>
                  </w:tcBorders>
                  <w:hideMark/>
                </w:tcPr>
                <w:p w14:paraId="1B653101" w14:textId="77777777" w:rsidR="00504757" w:rsidRDefault="00504757" w:rsidP="00464582">
                  <w:pPr>
                    <w:pStyle w:val="Sraopastraipa"/>
                    <w:ind w:left="0"/>
                    <w:rPr>
                      <w:color w:val="000000" w:themeColor="text1"/>
                    </w:rPr>
                  </w:pPr>
                  <w:r>
                    <w:rPr>
                      <w:color w:val="000000" w:themeColor="text1"/>
                    </w:rPr>
                    <w:t>3.</w:t>
                  </w:r>
                </w:p>
              </w:tc>
              <w:tc>
                <w:tcPr>
                  <w:tcW w:w="879" w:type="pct"/>
                  <w:tcBorders>
                    <w:top w:val="single" w:sz="4" w:space="0" w:color="auto"/>
                    <w:left w:val="single" w:sz="4" w:space="0" w:color="auto"/>
                    <w:bottom w:val="single" w:sz="4" w:space="0" w:color="auto"/>
                    <w:right w:val="single" w:sz="4" w:space="0" w:color="auto"/>
                  </w:tcBorders>
                  <w:hideMark/>
                </w:tcPr>
                <w:p w14:paraId="1415C304" w14:textId="77777777" w:rsidR="00504757" w:rsidRDefault="00504757" w:rsidP="00464582">
                  <w:pPr>
                    <w:rPr>
                      <w:color w:val="000000" w:themeColor="text1"/>
                      <w:sz w:val="22"/>
                      <w:szCs w:val="22"/>
                    </w:rPr>
                  </w:pPr>
                  <w:r>
                    <w:rPr>
                      <w:color w:val="000000" w:themeColor="text1"/>
                      <w:sz w:val="22"/>
                      <w:szCs w:val="22"/>
                    </w:rPr>
                    <w:t>Savivaldybės kolegija</w:t>
                  </w:r>
                </w:p>
              </w:tc>
              <w:tc>
                <w:tcPr>
                  <w:tcW w:w="3816" w:type="pct"/>
                  <w:tcBorders>
                    <w:top w:val="single" w:sz="4" w:space="0" w:color="auto"/>
                    <w:left w:val="single" w:sz="4" w:space="0" w:color="auto"/>
                    <w:bottom w:val="single" w:sz="4" w:space="0" w:color="auto"/>
                    <w:right w:val="single" w:sz="4" w:space="0" w:color="auto"/>
                  </w:tcBorders>
                  <w:hideMark/>
                </w:tcPr>
                <w:p w14:paraId="21E72727" w14:textId="77777777" w:rsidR="00504757" w:rsidRDefault="00504757" w:rsidP="00464582">
                  <w:pPr>
                    <w:pStyle w:val="Standard"/>
                    <w:tabs>
                      <w:tab w:val="left" w:pos="5529"/>
                      <w:tab w:val="right" w:pos="5954"/>
                    </w:tabs>
                    <w:jc w:val="both"/>
                    <w:rPr>
                      <w:color w:val="000000" w:themeColor="text1"/>
                      <w:sz w:val="24"/>
                      <w:szCs w:val="24"/>
                      <w:lang w:val="lt-LT"/>
                    </w:rPr>
                  </w:pPr>
                  <w:r>
                    <w:rPr>
                      <w:bCs/>
                      <w:color w:val="000000" w:themeColor="text1"/>
                      <w:sz w:val="24"/>
                      <w:szCs w:val="24"/>
                      <w:lang w:val="lt-LT"/>
                    </w:rPr>
                    <w:t xml:space="preserve">Savivaldybės </w:t>
                  </w:r>
                  <w:r>
                    <w:rPr>
                      <w:color w:val="000000" w:themeColor="text1"/>
                      <w:sz w:val="24"/>
                      <w:szCs w:val="24"/>
                      <w:lang w:val="lt-LT"/>
                    </w:rPr>
                    <w:t>tarybos įgaliojimų laikui iš mero, vicemerų, Savivaldybės administracijos direktoriaus, Savivaldybės tarybos komitetų pirmininkų, Etikos komisijos pirmininko, Antikorupcijos komisijos pirmininko ir opozicijos lyderio Savivaldybės tarybos sprendimu sudaroma savivaldybės kolegija. Savivaldybės kolegijos viena iš funkcijų – svarstyti ir teikti siūlymus dėl savivaldybės strateginio planavimo dokumentų rengimo. Kolegijos darbo tvarka ir posėdžių organizavimo tvarka nustatoma Savivaldybės tarybos reglamente.</w:t>
                  </w:r>
                </w:p>
              </w:tc>
            </w:tr>
            <w:tr w:rsidR="00504757" w14:paraId="66BE57F7" w14:textId="77777777" w:rsidTr="00464582">
              <w:tc>
                <w:tcPr>
                  <w:tcW w:w="5000" w:type="pct"/>
                  <w:gridSpan w:val="3"/>
                  <w:tcBorders>
                    <w:top w:val="single" w:sz="4" w:space="0" w:color="auto"/>
                    <w:left w:val="single" w:sz="4" w:space="0" w:color="auto"/>
                    <w:bottom w:val="single" w:sz="4" w:space="0" w:color="auto"/>
                    <w:right w:val="single" w:sz="4" w:space="0" w:color="auto"/>
                  </w:tcBorders>
                  <w:hideMark/>
                </w:tcPr>
                <w:p w14:paraId="143C420B" w14:textId="77777777" w:rsidR="00504757" w:rsidRDefault="00504757" w:rsidP="00464582">
                  <w:pPr>
                    <w:jc w:val="center"/>
                    <w:rPr>
                      <w:b/>
                      <w:bCs/>
                      <w:i/>
                      <w:szCs w:val="24"/>
                    </w:rPr>
                  </w:pPr>
                  <w:r>
                    <w:rPr>
                      <w:b/>
                      <w:bCs/>
                      <w:i/>
                      <w:szCs w:val="24"/>
                    </w:rPr>
                    <w:t>Administracinis lygmuo</w:t>
                  </w:r>
                </w:p>
              </w:tc>
            </w:tr>
            <w:tr w:rsidR="00504757" w14:paraId="2E11DD6A"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2F4192DF" w14:textId="77777777" w:rsidR="00504757" w:rsidRDefault="00504757" w:rsidP="00464582">
                  <w:pPr>
                    <w:jc w:val="both"/>
                    <w:rPr>
                      <w:b/>
                      <w:bCs/>
                      <w:sz w:val="22"/>
                      <w:szCs w:val="22"/>
                    </w:rPr>
                  </w:pPr>
                  <w:r>
                    <w:rPr>
                      <w:sz w:val="22"/>
                      <w:szCs w:val="22"/>
                    </w:rPr>
                    <w:t xml:space="preserve">3. </w:t>
                  </w:r>
                </w:p>
              </w:tc>
              <w:tc>
                <w:tcPr>
                  <w:tcW w:w="879" w:type="pct"/>
                  <w:tcBorders>
                    <w:top w:val="single" w:sz="4" w:space="0" w:color="auto"/>
                    <w:left w:val="single" w:sz="4" w:space="0" w:color="auto"/>
                    <w:bottom w:val="single" w:sz="4" w:space="0" w:color="auto"/>
                    <w:right w:val="single" w:sz="4" w:space="0" w:color="auto"/>
                  </w:tcBorders>
                </w:tcPr>
                <w:p w14:paraId="01AC3D52" w14:textId="77777777" w:rsidR="00504757" w:rsidRDefault="00504757" w:rsidP="00464582">
                  <w:pPr>
                    <w:rPr>
                      <w:sz w:val="22"/>
                      <w:szCs w:val="22"/>
                    </w:rPr>
                  </w:pPr>
                  <w:r>
                    <w:rPr>
                      <w:sz w:val="22"/>
                      <w:szCs w:val="22"/>
                    </w:rPr>
                    <w:t>Savivaldybės meras</w:t>
                  </w:r>
                </w:p>
                <w:p w14:paraId="47B93121" w14:textId="77777777" w:rsidR="00504757" w:rsidRDefault="00504757" w:rsidP="00464582">
                  <w:pPr>
                    <w:rPr>
                      <w:sz w:val="22"/>
                      <w:szCs w:val="22"/>
                    </w:rPr>
                  </w:pPr>
                </w:p>
              </w:tc>
              <w:tc>
                <w:tcPr>
                  <w:tcW w:w="3816" w:type="pct"/>
                  <w:tcBorders>
                    <w:top w:val="single" w:sz="4" w:space="0" w:color="auto"/>
                    <w:left w:val="single" w:sz="4" w:space="0" w:color="auto"/>
                    <w:bottom w:val="single" w:sz="4" w:space="0" w:color="auto"/>
                    <w:right w:val="single" w:sz="4" w:space="0" w:color="auto"/>
                  </w:tcBorders>
                  <w:hideMark/>
                </w:tcPr>
                <w:p w14:paraId="269E9DA0" w14:textId="77777777" w:rsidR="00504757" w:rsidRDefault="00504757" w:rsidP="00464582">
                  <w:pPr>
                    <w:tabs>
                      <w:tab w:val="num" w:pos="567"/>
                    </w:tabs>
                    <w:autoSpaceDE w:val="0"/>
                    <w:autoSpaceDN w:val="0"/>
                    <w:jc w:val="both"/>
                    <w:rPr>
                      <w:b/>
                      <w:bCs/>
                      <w:sz w:val="22"/>
                      <w:szCs w:val="22"/>
                    </w:rPr>
                  </w:pPr>
                  <w:r>
                    <w:rPr>
                      <w:sz w:val="22"/>
                      <w:szCs w:val="22"/>
                    </w:rPr>
                    <w:lastRenderedPageBreak/>
                    <w:t xml:space="preserve">Savivaldybės meras atsakingas už SPP rengimą, jo įgyvendinimo priežiūrą, vertinimą ir atsiskaitymą už rezultatus, organizuoja savivaldybės SPP įgyvendinimo </w:t>
                  </w:r>
                  <w:r>
                    <w:rPr>
                      <w:sz w:val="22"/>
                      <w:szCs w:val="22"/>
                    </w:rPr>
                    <w:lastRenderedPageBreak/>
                    <w:t>procesą, atsako už patvirtintų savivaldybės planavimo dokumentų ir jų įgyvendinimo ataskaitų viešinimą.</w:t>
                  </w:r>
                </w:p>
              </w:tc>
            </w:tr>
            <w:tr w:rsidR="00504757" w14:paraId="56F90182"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7E68009F" w14:textId="77777777" w:rsidR="00504757" w:rsidRDefault="00504757" w:rsidP="00464582">
                  <w:pPr>
                    <w:jc w:val="both"/>
                    <w:rPr>
                      <w:bCs/>
                      <w:sz w:val="22"/>
                      <w:szCs w:val="22"/>
                    </w:rPr>
                  </w:pPr>
                  <w:r>
                    <w:rPr>
                      <w:bCs/>
                      <w:sz w:val="22"/>
                      <w:szCs w:val="22"/>
                    </w:rPr>
                    <w:lastRenderedPageBreak/>
                    <w:t>4.</w:t>
                  </w:r>
                </w:p>
              </w:tc>
              <w:tc>
                <w:tcPr>
                  <w:tcW w:w="879" w:type="pct"/>
                  <w:tcBorders>
                    <w:top w:val="single" w:sz="4" w:space="0" w:color="auto"/>
                    <w:left w:val="single" w:sz="4" w:space="0" w:color="auto"/>
                    <w:bottom w:val="single" w:sz="4" w:space="0" w:color="auto"/>
                    <w:right w:val="single" w:sz="4" w:space="0" w:color="auto"/>
                  </w:tcBorders>
                  <w:hideMark/>
                </w:tcPr>
                <w:p w14:paraId="76ECE126" w14:textId="77777777" w:rsidR="00504757" w:rsidRDefault="00504757" w:rsidP="00464582">
                  <w:pPr>
                    <w:rPr>
                      <w:sz w:val="22"/>
                      <w:szCs w:val="22"/>
                    </w:rPr>
                  </w:pPr>
                  <w:r>
                    <w:rPr>
                      <w:sz w:val="22"/>
                      <w:szCs w:val="22"/>
                    </w:rPr>
                    <w:t>Strateginių planų rengimo ir įgyvendinimo priežiūros darbo grupė (SPRĮPDG)</w:t>
                  </w:r>
                </w:p>
              </w:tc>
              <w:tc>
                <w:tcPr>
                  <w:tcW w:w="3816" w:type="pct"/>
                  <w:tcBorders>
                    <w:top w:val="single" w:sz="4" w:space="0" w:color="auto"/>
                    <w:left w:val="single" w:sz="4" w:space="0" w:color="auto"/>
                    <w:bottom w:val="single" w:sz="4" w:space="0" w:color="auto"/>
                    <w:right w:val="single" w:sz="4" w:space="0" w:color="auto"/>
                  </w:tcBorders>
                  <w:hideMark/>
                </w:tcPr>
                <w:p w14:paraId="788665B6" w14:textId="77777777" w:rsidR="00504757" w:rsidRPr="00952929" w:rsidRDefault="00504757" w:rsidP="00464582">
                  <w:pPr>
                    <w:jc w:val="both"/>
                    <w:rPr>
                      <w:b/>
                      <w:bCs/>
                      <w:sz w:val="22"/>
                      <w:szCs w:val="22"/>
                    </w:rPr>
                  </w:pPr>
                  <w:r w:rsidRPr="00952929">
                    <w:rPr>
                      <w:sz w:val="22"/>
                      <w:szCs w:val="22"/>
                    </w:rPr>
                    <w:t>SPRĮPDG yra RRS mero potvarkiu sudaryta nuolatinė darbo grupė</w:t>
                  </w:r>
                  <w:r w:rsidRPr="00952929">
                    <w:rPr>
                      <w:color w:val="000000" w:themeColor="text1"/>
                      <w:sz w:val="22"/>
                      <w:szCs w:val="22"/>
                    </w:rPr>
                    <w:t xml:space="preserve">, sudaryta iš Savivaldybės mero (darbo grupės vadovo), </w:t>
                  </w:r>
                  <w:r w:rsidRPr="00952929">
                    <w:rPr>
                      <w:bCs/>
                      <w:color w:val="000000" w:themeColor="text1"/>
                      <w:sz w:val="22"/>
                      <w:szCs w:val="22"/>
                    </w:rPr>
                    <w:t xml:space="preserve">Savivaldybės administracijos direktoriaus, Savivaldybės administracijos struktūrinių padalinių vadovų ar jų įgalioti atstovų, į struktūrinius padalinius neįeinančių Savivaldybės administracijos specialistų, programų koordinatorių, Savivaldybės seniūnijų seniūnų </w:t>
                  </w:r>
                  <w:r w:rsidRPr="00952929">
                    <w:rPr>
                      <w:color w:val="000000" w:themeColor="text1"/>
                      <w:sz w:val="22"/>
                      <w:szCs w:val="22"/>
                    </w:rPr>
                    <w:t xml:space="preserve">ir dirbanti pagal patvirtiną darbo reglamentą. SPRĮPDG aprobuoja Rokiškio rajono savivaldybės  </w:t>
                  </w:r>
                  <w:r w:rsidRPr="00952929">
                    <w:rPr>
                      <w:sz w:val="22"/>
                      <w:szCs w:val="22"/>
                    </w:rPr>
                    <w:t xml:space="preserve">SPP 2030 įgyvendinimo ataskaitas (vieną kartą per metus), pasiūlymus dėl Rokiškio rajono savivaldybės SPP 2030 koregavimo ir (ar) papildymo bei teikia pasiūlymus, susijusius su rajono strategine plėtra. </w:t>
                  </w:r>
                </w:p>
              </w:tc>
            </w:tr>
            <w:tr w:rsidR="00504757" w14:paraId="1916F108"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29BBC4F3" w14:textId="77777777" w:rsidR="00504757" w:rsidRDefault="00504757" w:rsidP="00464582">
                  <w:pPr>
                    <w:jc w:val="both"/>
                    <w:rPr>
                      <w:b/>
                      <w:bCs/>
                      <w:sz w:val="22"/>
                      <w:szCs w:val="22"/>
                    </w:rPr>
                  </w:pPr>
                  <w:r>
                    <w:rPr>
                      <w:sz w:val="22"/>
                      <w:szCs w:val="22"/>
                    </w:rPr>
                    <w:t xml:space="preserve">5. </w:t>
                  </w:r>
                </w:p>
              </w:tc>
              <w:tc>
                <w:tcPr>
                  <w:tcW w:w="879" w:type="pct"/>
                  <w:tcBorders>
                    <w:top w:val="single" w:sz="4" w:space="0" w:color="auto"/>
                    <w:left w:val="single" w:sz="4" w:space="0" w:color="auto"/>
                    <w:bottom w:val="single" w:sz="4" w:space="0" w:color="auto"/>
                    <w:right w:val="single" w:sz="4" w:space="0" w:color="auto"/>
                  </w:tcBorders>
                  <w:hideMark/>
                </w:tcPr>
                <w:p w14:paraId="237F6742" w14:textId="77777777" w:rsidR="00504757" w:rsidRDefault="00504757" w:rsidP="00464582">
                  <w:pPr>
                    <w:rPr>
                      <w:sz w:val="22"/>
                      <w:szCs w:val="22"/>
                    </w:rPr>
                  </w:pPr>
                  <w:r>
                    <w:rPr>
                      <w:sz w:val="22"/>
                      <w:szCs w:val="22"/>
                    </w:rPr>
                    <w:t>RRSA padalinys, atsakingas už SP</w:t>
                  </w:r>
                </w:p>
              </w:tc>
              <w:tc>
                <w:tcPr>
                  <w:tcW w:w="3816" w:type="pct"/>
                  <w:tcBorders>
                    <w:top w:val="single" w:sz="4" w:space="0" w:color="auto"/>
                    <w:left w:val="single" w:sz="4" w:space="0" w:color="auto"/>
                    <w:bottom w:val="single" w:sz="4" w:space="0" w:color="auto"/>
                    <w:right w:val="single" w:sz="4" w:space="0" w:color="auto"/>
                  </w:tcBorders>
                  <w:hideMark/>
                </w:tcPr>
                <w:p w14:paraId="69A925AB" w14:textId="77777777" w:rsidR="00504757" w:rsidRDefault="00504757" w:rsidP="00464582">
                  <w:pPr>
                    <w:jc w:val="both"/>
                    <w:rPr>
                      <w:b/>
                      <w:bCs/>
                      <w:color w:val="000000"/>
                      <w:sz w:val="22"/>
                      <w:szCs w:val="22"/>
                    </w:rPr>
                  </w:pPr>
                  <w:r>
                    <w:rPr>
                      <w:sz w:val="22"/>
                      <w:szCs w:val="22"/>
                    </w:rPr>
                    <w:t>Surenka, apibendrina ir susistemina informaciją apie Rokiškio rajono savivaldybės SPP 2030 įgyvendinimo būklę iš Rokiškio rajono savivaldybės SPP 2030 nurodytų Koordinatorių (RRSA struktūrinių padalinių/ skyrių/ specialistų), parengia Rokiškio rajono savivaldybės SPP 2030 įgyvendinimo ataskaitas (kasmetines, tarpinę ir galutinę) bei teikia siūlymus SPP koregavimui. Parengtas Rokiškio rajono savivaldybės SPP 2030 įgyvendinimo ataskaitas su siūlymais dėl SPP keitimo skelbia RRS interneto svetainėje viešosioms konsultacijoms</w:t>
                  </w:r>
                  <w:r>
                    <w:rPr>
                      <w:color w:val="000000"/>
                      <w:sz w:val="22"/>
                      <w:szCs w:val="22"/>
                    </w:rPr>
                    <w:t xml:space="preserve">, sudarant galimybes Savivaldybės bendruomenei susipažinti su dokumentu ir per nustatytą terminą pateikti pastabas bei pasiūlymus. Pasibaigus viešųjų konsultacijų terminui, gautas pastabas patikslintai ataskaitai bei siūlymus keisti, koreguoti SPP, teikia aprobuoti SPRĮPDG, svarstyti RSPK ir, jai pritarus, teikia tvirtinti RRS tarybai. </w:t>
                  </w:r>
                </w:p>
              </w:tc>
            </w:tr>
            <w:tr w:rsidR="00504757" w14:paraId="5737407F"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20298691" w14:textId="77777777" w:rsidR="00504757" w:rsidRDefault="00504757" w:rsidP="00464582">
                  <w:pPr>
                    <w:jc w:val="both"/>
                    <w:rPr>
                      <w:b/>
                      <w:bCs/>
                      <w:sz w:val="22"/>
                      <w:szCs w:val="22"/>
                    </w:rPr>
                  </w:pPr>
                  <w:r>
                    <w:rPr>
                      <w:sz w:val="22"/>
                      <w:szCs w:val="22"/>
                    </w:rPr>
                    <w:t xml:space="preserve">6. </w:t>
                  </w:r>
                </w:p>
              </w:tc>
              <w:tc>
                <w:tcPr>
                  <w:tcW w:w="879" w:type="pct"/>
                  <w:tcBorders>
                    <w:top w:val="single" w:sz="4" w:space="0" w:color="auto"/>
                    <w:left w:val="single" w:sz="4" w:space="0" w:color="auto"/>
                    <w:bottom w:val="single" w:sz="4" w:space="0" w:color="auto"/>
                    <w:right w:val="single" w:sz="4" w:space="0" w:color="auto"/>
                  </w:tcBorders>
                  <w:hideMark/>
                </w:tcPr>
                <w:p w14:paraId="741C272A" w14:textId="77777777" w:rsidR="00504757" w:rsidRDefault="00504757" w:rsidP="00464582">
                  <w:pPr>
                    <w:rPr>
                      <w:sz w:val="22"/>
                      <w:szCs w:val="22"/>
                    </w:rPr>
                  </w:pPr>
                  <w:r>
                    <w:rPr>
                      <w:sz w:val="22"/>
                      <w:szCs w:val="22"/>
                    </w:rPr>
                    <w:t>Koordinatoriai (pagrindiniai vykdytojai)</w:t>
                  </w:r>
                </w:p>
              </w:tc>
              <w:tc>
                <w:tcPr>
                  <w:tcW w:w="3816" w:type="pct"/>
                  <w:tcBorders>
                    <w:top w:val="single" w:sz="4" w:space="0" w:color="auto"/>
                    <w:left w:val="single" w:sz="4" w:space="0" w:color="auto"/>
                    <w:bottom w:val="single" w:sz="4" w:space="0" w:color="auto"/>
                    <w:right w:val="single" w:sz="4" w:space="0" w:color="auto"/>
                  </w:tcBorders>
                  <w:hideMark/>
                </w:tcPr>
                <w:p w14:paraId="771762D3" w14:textId="77777777" w:rsidR="00504757" w:rsidRDefault="00504757" w:rsidP="00464582">
                  <w:pPr>
                    <w:tabs>
                      <w:tab w:val="left" w:pos="709"/>
                      <w:tab w:val="left" w:pos="1134"/>
                    </w:tabs>
                    <w:autoSpaceDE w:val="0"/>
                    <w:autoSpaceDN w:val="0"/>
                    <w:jc w:val="both"/>
                    <w:rPr>
                      <w:b/>
                      <w:bCs/>
                      <w:sz w:val="22"/>
                      <w:szCs w:val="22"/>
                    </w:rPr>
                  </w:pPr>
                  <w:r>
                    <w:rPr>
                      <w:sz w:val="22"/>
                      <w:szCs w:val="22"/>
                    </w:rPr>
                    <w:t>Už kiekvienos tikslo/ uždavinio/ priemonės įgyvendinimą yra atsakingas SPP priemonių plane priskirtas Koordinatorius, kuris yra ir pagrindinis vykdytojas. Koordinatorius vykdo Rokiškio rajono savivaldybės SPP 2030 įgyvendinimo stebėseną: renka rodiklius apie SPP tikslų, uždavinių, priemonių, projektų įgyvendinimą, analizuoja Rokiškio rajono savivaldybės SPP 2030 įgyvendinimo poveikį Savivaldybei. Koordinatorius Rokiškio rajono savivaldybės SPP 2030 įgyvendinimo stebėsenos sistemoje nustatytais terminais teikia RRSA padaliniui, atsakingam už SP, informaciją apie priskirtų jiems vykdyti Rokiškio rajono savivaldybės SPP 2030 dalių įgyvendinimą, teikia pasiūlymus dėl Rokiškio rajono savivaldybės SPP 2030 koregavimo ir (ar) papildymo, kitus pasiūlymus, susijusius su rajono strategine plėtra.</w:t>
                  </w:r>
                </w:p>
              </w:tc>
            </w:tr>
            <w:tr w:rsidR="00504757" w14:paraId="448BF655"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7DB22E1C" w14:textId="77777777" w:rsidR="00504757" w:rsidRDefault="00504757" w:rsidP="00464582">
                  <w:pPr>
                    <w:jc w:val="both"/>
                    <w:rPr>
                      <w:b/>
                      <w:bCs/>
                      <w:sz w:val="22"/>
                      <w:szCs w:val="22"/>
                    </w:rPr>
                  </w:pPr>
                  <w:r>
                    <w:rPr>
                      <w:sz w:val="22"/>
                      <w:szCs w:val="22"/>
                    </w:rPr>
                    <w:t xml:space="preserve">7. </w:t>
                  </w:r>
                </w:p>
              </w:tc>
              <w:tc>
                <w:tcPr>
                  <w:tcW w:w="879" w:type="pct"/>
                  <w:tcBorders>
                    <w:top w:val="single" w:sz="4" w:space="0" w:color="auto"/>
                    <w:left w:val="single" w:sz="4" w:space="0" w:color="auto"/>
                    <w:bottom w:val="single" w:sz="4" w:space="0" w:color="auto"/>
                    <w:right w:val="single" w:sz="4" w:space="0" w:color="auto"/>
                  </w:tcBorders>
                  <w:hideMark/>
                </w:tcPr>
                <w:p w14:paraId="379FF08B" w14:textId="77777777" w:rsidR="00504757" w:rsidRDefault="00504757" w:rsidP="00464582">
                  <w:pPr>
                    <w:rPr>
                      <w:sz w:val="22"/>
                      <w:szCs w:val="22"/>
                    </w:rPr>
                  </w:pPr>
                  <w:r>
                    <w:rPr>
                      <w:sz w:val="22"/>
                      <w:szCs w:val="22"/>
                    </w:rPr>
                    <w:t>Priemonių vykdytojai</w:t>
                  </w:r>
                </w:p>
              </w:tc>
              <w:tc>
                <w:tcPr>
                  <w:tcW w:w="3816" w:type="pct"/>
                  <w:tcBorders>
                    <w:top w:val="single" w:sz="4" w:space="0" w:color="auto"/>
                    <w:left w:val="single" w:sz="4" w:space="0" w:color="auto"/>
                    <w:bottom w:val="single" w:sz="4" w:space="0" w:color="auto"/>
                    <w:right w:val="single" w:sz="4" w:space="0" w:color="auto"/>
                  </w:tcBorders>
                  <w:hideMark/>
                </w:tcPr>
                <w:p w14:paraId="0DDBCE74" w14:textId="77777777" w:rsidR="00504757" w:rsidRDefault="00504757" w:rsidP="00464582">
                  <w:pPr>
                    <w:tabs>
                      <w:tab w:val="left" w:pos="709"/>
                      <w:tab w:val="left" w:pos="1134"/>
                    </w:tabs>
                    <w:autoSpaceDE w:val="0"/>
                    <w:autoSpaceDN w:val="0"/>
                    <w:jc w:val="both"/>
                    <w:rPr>
                      <w:b/>
                      <w:bCs/>
                      <w:sz w:val="22"/>
                      <w:szCs w:val="22"/>
                    </w:rPr>
                  </w:pPr>
                  <w:r>
                    <w:rPr>
                      <w:sz w:val="22"/>
                      <w:szCs w:val="22"/>
                    </w:rPr>
                    <w:t xml:space="preserve">Rokiškio rajono savivaldybės SPP 2030 įgyvendinimo stebėsenos sistemoje nustatytais terminais teikia Koordinatoriui (pagrindiniam vykdytojui) informaciją apie jiems priskirtų vykdyti Rokiškio rajono savivaldybės SPP 2030 priemonių įgyvendinimą, teikia pasiūlymus dėl Rokiškio rajono savivaldybės SPP 2030 priemonių koregavimo ir (ar) papildymo, kitus pasiūlymus, susijusius su rajono strategine plėtra. </w:t>
                  </w:r>
                </w:p>
              </w:tc>
            </w:tr>
            <w:tr w:rsidR="00504757" w14:paraId="28F48A88" w14:textId="77777777" w:rsidTr="00464582">
              <w:tc>
                <w:tcPr>
                  <w:tcW w:w="305" w:type="pct"/>
                  <w:tcBorders>
                    <w:top w:val="single" w:sz="4" w:space="0" w:color="auto"/>
                    <w:left w:val="single" w:sz="4" w:space="0" w:color="auto"/>
                    <w:bottom w:val="single" w:sz="4" w:space="0" w:color="auto"/>
                    <w:right w:val="single" w:sz="4" w:space="0" w:color="auto"/>
                  </w:tcBorders>
                </w:tcPr>
                <w:p w14:paraId="4875EB94" w14:textId="77777777" w:rsidR="00504757" w:rsidRDefault="00504757" w:rsidP="00464582">
                  <w:pPr>
                    <w:jc w:val="both"/>
                    <w:rPr>
                      <w:b/>
                      <w:bCs/>
                      <w:sz w:val="22"/>
                      <w:szCs w:val="22"/>
                    </w:rPr>
                  </w:pPr>
                </w:p>
              </w:tc>
              <w:tc>
                <w:tcPr>
                  <w:tcW w:w="879" w:type="pct"/>
                  <w:tcBorders>
                    <w:top w:val="single" w:sz="4" w:space="0" w:color="auto"/>
                    <w:left w:val="single" w:sz="4" w:space="0" w:color="auto"/>
                    <w:bottom w:val="single" w:sz="4" w:space="0" w:color="auto"/>
                    <w:right w:val="single" w:sz="4" w:space="0" w:color="auto"/>
                  </w:tcBorders>
                </w:tcPr>
                <w:p w14:paraId="6EDB584A" w14:textId="77777777" w:rsidR="00504757" w:rsidRDefault="00504757" w:rsidP="00464582">
                  <w:pPr>
                    <w:rPr>
                      <w:sz w:val="22"/>
                      <w:szCs w:val="22"/>
                    </w:rPr>
                  </w:pPr>
                </w:p>
              </w:tc>
              <w:tc>
                <w:tcPr>
                  <w:tcW w:w="3816" w:type="pct"/>
                  <w:tcBorders>
                    <w:top w:val="single" w:sz="4" w:space="0" w:color="auto"/>
                    <w:left w:val="single" w:sz="4" w:space="0" w:color="auto"/>
                    <w:bottom w:val="single" w:sz="4" w:space="0" w:color="auto"/>
                    <w:right w:val="single" w:sz="4" w:space="0" w:color="auto"/>
                  </w:tcBorders>
                </w:tcPr>
                <w:p w14:paraId="6FD712AE" w14:textId="77777777" w:rsidR="00504757" w:rsidRDefault="00504757" w:rsidP="00464582">
                  <w:pPr>
                    <w:tabs>
                      <w:tab w:val="left" w:pos="709"/>
                      <w:tab w:val="left" w:pos="1134"/>
                    </w:tabs>
                    <w:autoSpaceDE w:val="0"/>
                    <w:autoSpaceDN w:val="0"/>
                    <w:jc w:val="both"/>
                    <w:rPr>
                      <w:b/>
                      <w:bCs/>
                      <w:sz w:val="22"/>
                      <w:szCs w:val="22"/>
                    </w:rPr>
                  </w:pPr>
                </w:p>
              </w:tc>
            </w:tr>
            <w:tr w:rsidR="00504757" w14:paraId="0CE40A87" w14:textId="77777777" w:rsidTr="00464582">
              <w:tc>
                <w:tcPr>
                  <w:tcW w:w="5000" w:type="pct"/>
                  <w:gridSpan w:val="3"/>
                  <w:tcBorders>
                    <w:top w:val="single" w:sz="4" w:space="0" w:color="auto"/>
                    <w:left w:val="single" w:sz="4" w:space="0" w:color="auto"/>
                    <w:bottom w:val="single" w:sz="4" w:space="0" w:color="auto"/>
                    <w:right w:val="single" w:sz="4" w:space="0" w:color="auto"/>
                  </w:tcBorders>
                  <w:hideMark/>
                </w:tcPr>
                <w:p w14:paraId="48735DD8" w14:textId="77777777" w:rsidR="00504757" w:rsidRDefault="00504757" w:rsidP="00464582">
                  <w:pPr>
                    <w:jc w:val="center"/>
                    <w:rPr>
                      <w:b/>
                      <w:bCs/>
                      <w:i/>
                      <w:szCs w:val="24"/>
                    </w:rPr>
                  </w:pPr>
                  <w:r>
                    <w:rPr>
                      <w:b/>
                      <w:bCs/>
                      <w:i/>
                      <w:szCs w:val="24"/>
                    </w:rPr>
                    <w:t>Visuomeninis lygmuo</w:t>
                  </w:r>
                </w:p>
              </w:tc>
            </w:tr>
            <w:tr w:rsidR="00504757" w14:paraId="4BA7A394" w14:textId="77777777" w:rsidTr="00464582">
              <w:tc>
                <w:tcPr>
                  <w:tcW w:w="305" w:type="pct"/>
                  <w:tcBorders>
                    <w:top w:val="single" w:sz="4" w:space="0" w:color="auto"/>
                    <w:left w:val="single" w:sz="4" w:space="0" w:color="auto"/>
                    <w:bottom w:val="single" w:sz="4" w:space="0" w:color="auto"/>
                    <w:right w:val="single" w:sz="4" w:space="0" w:color="auto"/>
                  </w:tcBorders>
                  <w:hideMark/>
                </w:tcPr>
                <w:p w14:paraId="23749577" w14:textId="77777777" w:rsidR="00504757" w:rsidRDefault="00504757" w:rsidP="00464582">
                  <w:pPr>
                    <w:jc w:val="both"/>
                    <w:rPr>
                      <w:b/>
                      <w:bCs/>
                      <w:sz w:val="22"/>
                      <w:szCs w:val="22"/>
                    </w:rPr>
                  </w:pPr>
                  <w:r>
                    <w:rPr>
                      <w:sz w:val="22"/>
                      <w:szCs w:val="22"/>
                    </w:rPr>
                    <w:t>8.</w:t>
                  </w:r>
                </w:p>
              </w:tc>
              <w:tc>
                <w:tcPr>
                  <w:tcW w:w="879" w:type="pct"/>
                  <w:tcBorders>
                    <w:top w:val="single" w:sz="4" w:space="0" w:color="auto"/>
                    <w:left w:val="single" w:sz="4" w:space="0" w:color="auto"/>
                    <w:bottom w:val="single" w:sz="4" w:space="0" w:color="auto"/>
                    <w:right w:val="single" w:sz="4" w:space="0" w:color="auto"/>
                  </w:tcBorders>
                  <w:hideMark/>
                </w:tcPr>
                <w:p w14:paraId="4A96C774" w14:textId="77777777" w:rsidR="00504757" w:rsidRDefault="00504757" w:rsidP="00464582">
                  <w:pPr>
                    <w:jc w:val="both"/>
                    <w:rPr>
                      <w:b/>
                      <w:bCs/>
                      <w:sz w:val="22"/>
                      <w:szCs w:val="22"/>
                    </w:rPr>
                  </w:pPr>
                  <w:r>
                    <w:rPr>
                      <w:sz w:val="22"/>
                      <w:szCs w:val="22"/>
                    </w:rPr>
                    <w:t>Socialiniai-ekonominiai partneriai</w:t>
                  </w:r>
                </w:p>
              </w:tc>
              <w:tc>
                <w:tcPr>
                  <w:tcW w:w="3816" w:type="pct"/>
                  <w:tcBorders>
                    <w:top w:val="single" w:sz="4" w:space="0" w:color="auto"/>
                    <w:left w:val="single" w:sz="4" w:space="0" w:color="auto"/>
                    <w:bottom w:val="single" w:sz="4" w:space="0" w:color="auto"/>
                    <w:right w:val="single" w:sz="4" w:space="0" w:color="auto"/>
                  </w:tcBorders>
                  <w:hideMark/>
                </w:tcPr>
                <w:p w14:paraId="156E8316" w14:textId="77777777" w:rsidR="00504757" w:rsidRDefault="00504757" w:rsidP="00464582">
                  <w:pPr>
                    <w:tabs>
                      <w:tab w:val="num" w:pos="567"/>
                      <w:tab w:val="num" w:pos="1392"/>
                    </w:tabs>
                    <w:autoSpaceDE w:val="0"/>
                    <w:autoSpaceDN w:val="0"/>
                    <w:jc w:val="both"/>
                    <w:rPr>
                      <w:b/>
                      <w:bCs/>
                      <w:sz w:val="22"/>
                      <w:szCs w:val="22"/>
                    </w:rPr>
                  </w:pPr>
                  <w:r>
                    <w:rPr>
                      <w:sz w:val="22"/>
                      <w:szCs w:val="22"/>
                    </w:rPr>
                    <w:t>Patariamojo balso teise kviečiami dalyvauti RSPK</w:t>
                  </w:r>
                  <w:r>
                    <w:rPr>
                      <w:b/>
                      <w:bCs/>
                      <w:sz w:val="22"/>
                      <w:szCs w:val="22"/>
                    </w:rPr>
                    <w:t xml:space="preserve">, </w:t>
                  </w:r>
                  <w:r>
                    <w:rPr>
                      <w:sz w:val="22"/>
                      <w:szCs w:val="22"/>
                    </w:rPr>
                    <w:t>dalyvauja svarstant Rokiškio rajono savivaldybės SPP 2030 įgyvendinimo ataskaitas, teikia pastabas apie Rokiškio rajono savivaldybės SPP 2030 įgyvendinimą bei pasiūlymus dėl Rokiškio rajono savivaldybės SPP 2030  koregavimo ir (ar) papildymo.</w:t>
                  </w:r>
                  <w:r>
                    <w:rPr>
                      <w:b/>
                      <w:bCs/>
                      <w:sz w:val="22"/>
                      <w:szCs w:val="22"/>
                    </w:rPr>
                    <w:t xml:space="preserve"> </w:t>
                  </w:r>
                </w:p>
              </w:tc>
            </w:tr>
          </w:tbl>
          <w:p w14:paraId="793B54A1" w14:textId="77777777" w:rsidR="00504757" w:rsidRDefault="00504757" w:rsidP="00464582">
            <w:pPr>
              <w:tabs>
                <w:tab w:val="num" w:pos="0"/>
              </w:tabs>
              <w:spacing w:before="120" w:after="120"/>
              <w:ind w:firstLine="330"/>
              <w:jc w:val="both"/>
              <w:rPr>
                <w:szCs w:val="24"/>
              </w:rPr>
            </w:pPr>
            <w:r>
              <w:rPr>
                <w:szCs w:val="24"/>
              </w:rPr>
              <w:t xml:space="preserve">Rokiškio rajono savivaldybės SPP 2030 įgyvendinimo stebėsenos objektai – vizija, prioritetai, tikslai, uždaviniai, priemonės, projektai bei stebėsenos rodiklių sistema, pagal kuriuos yra vykdoma Rokiškio rajono savivaldybės SPP 2030 įgyvendinimo stebėsena. Rokiškio rajono savivaldybės SPP 2030 įgyvendinimo stebėsenos rezultatas – kiekvienais metais rengiamos </w:t>
            </w:r>
            <w:r>
              <w:rPr>
                <w:i/>
                <w:iCs/>
                <w:szCs w:val="24"/>
              </w:rPr>
              <w:t>strateginio plėtros plano metinės priemonių įgyvendinimo ataskaitos, 2026 m. rengiama ataskaita ir SPP įgyvendinimo pabaigoje (2031 m.)  rengiama galutinė įgyvendinimo ataskaita.</w:t>
            </w:r>
          </w:p>
          <w:p w14:paraId="742AABF5" w14:textId="1CF42640" w:rsidR="00504757" w:rsidRDefault="00504757" w:rsidP="00464582">
            <w:pPr>
              <w:tabs>
                <w:tab w:val="num" w:pos="0"/>
              </w:tabs>
              <w:spacing w:before="60" w:after="60"/>
              <w:ind w:firstLine="330"/>
              <w:jc w:val="both"/>
              <w:rPr>
                <w:szCs w:val="24"/>
              </w:rPr>
            </w:pPr>
            <w:r>
              <w:rPr>
                <w:szCs w:val="24"/>
              </w:rPr>
              <w:t xml:space="preserve">Rengiant Rokiškio rajono savivaldybės SPP 2030 </w:t>
            </w:r>
            <w:r>
              <w:rPr>
                <w:b/>
                <w:bCs/>
                <w:szCs w:val="24"/>
                <w:u w:val="single"/>
              </w:rPr>
              <w:t>metines įgyvendinimo atskaitas</w:t>
            </w:r>
            <w:r>
              <w:rPr>
                <w:szCs w:val="24"/>
              </w:rPr>
              <w:t>, surenkama informacija iš visų Koordinatorių apie priemonių įgyvendinimą, analizuojant priemonių stebėsenos rodiklius (kitaip dar vadinamus produkto rodiklius – žr. aprašymą žemiau) bei vertinant per metus įgyvendintų priemonių dalies pasiekimą. Koordinatoriai (pagrindiniai vykdytojai)</w:t>
            </w:r>
            <w:r w:rsidR="009108DA">
              <w:rPr>
                <w:szCs w:val="24"/>
              </w:rPr>
              <w:t xml:space="preserve"> iki einamųjų metų </w:t>
            </w:r>
            <w:r w:rsidR="009108DA">
              <w:rPr>
                <w:szCs w:val="24"/>
              </w:rPr>
              <w:lastRenderedPageBreak/>
              <w:t>kovo 15 d.</w:t>
            </w:r>
            <w:r>
              <w:rPr>
                <w:szCs w:val="24"/>
              </w:rPr>
              <w:t xml:space="preserve"> surenka priskirtoms priemonėms reikalingą informaciją ir duomenis iš Priemonių vykdytojų už praėjusius kalendorinius metus, juos apibendrina ir </w:t>
            </w:r>
            <w:r w:rsidR="009108DA">
              <w:rPr>
                <w:szCs w:val="24"/>
              </w:rPr>
              <w:t xml:space="preserve">einamųjų metų balandžio 15 d. </w:t>
            </w:r>
            <w:r>
              <w:rPr>
                <w:szCs w:val="24"/>
              </w:rPr>
              <w:t xml:space="preserve">pateikia RRSA padaliniui, atsakingam už SP. RRSA padalinys, atsakingas už SP, apibendrina gautą informaciją, parengia Rokiškio rajono savivaldybės SPP 2030 metinę įgyvendinimo ataskaitą, paskelbia ją savivaldybės interneto svetainėje visuomenei susipažinti ir iki einamųjų metų </w:t>
            </w:r>
            <w:r w:rsidR="009108DA">
              <w:rPr>
                <w:szCs w:val="24"/>
              </w:rPr>
              <w:t>gegužės 15</w:t>
            </w:r>
            <w:r>
              <w:rPr>
                <w:szCs w:val="24"/>
              </w:rPr>
              <w:t xml:space="preserve"> d. teikia aprobuoti </w:t>
            </w:r>
            <w:r>
              <w:rPr>
                <w:color w:val="000000" w:themeColor="text1"/>
                <w:szCs w:val="24"/>
              </w:rPr>
              <w:t>SPRĮPDG</w:t>
            </w:r>
            <w:r>
              <w:rPr>
                <w:szCs w:val="24"/>
              </w:rPr>
              <w:t xml:space="preserve"> bei svarstyti ir pritarti RSPK. Rokiškio rajono savivaldybės SPP 2030 metinė įgyvendinimo ataskaita kiekvienų metų </w:t>
            </w:r>
            <w:r w:rsidR="009108DA">
              <w:rPr>
                <w:szCs w:val="24"/>
              </w:rPr>
              <w:t>gegužės</w:t>
            </w:r>
            <w:r>
              <w:rPr>
                <w:szCs w:val="24"/>
              </w:rPr>
              <w:t xml:space="preserve"> mėn. teikiama Rokiškio rajono savivaldybės tarybos komitetams svarstyti ir Rokiškio rajono savivaldybės tarybai tvirtinti. Rokiškio rajono savivaldybės SPP 2030  metinės įgyvendinimo ataskaitos forma pateikiama prieduose.</w:t>
            </w:r>
          </w:p>
          <w:p w14:paraId="2413BF6E" w14:textId="77777777" w:rsidR="00504757" w:rsidRDefault="00504757" w:rsidP="00464582">
            <w:pPr>
              <w:tabs>
                <w:tab w:val="num" w:pos="0"/>
              </w:tabs>
              <w:ind w:firstLine="330"/>
              <w:jc w:val="both"/>
              <w:rPr>
                <w:color w:val="000000"/>
                <w:szCs w:val="24"/>
              </w:rPr>
            </w:pPr>
            <w:r>
              <w:rPr>
                <w:color w:val="000000"/>
                <w:szCs w:val="24"/>
              </w:rPr>
              <w:t xml:space="preserve">SPP įgyvendinimo stebėsenos sistemoje numatyta trijų lygių kiekybinių ir (ar) kokybinių </w:t>
            </w:r>
            <w:r>
              <w:rPr>
                <w:b/>
                <w:bCs/>
                <w:color w:val="000000"/>
                <w:szCs w:val="24"/>
                <w:u w:val="single"/>
              </w:rPr>
              <w:t>stebėsenos rodiklių sistema</w:t>
            </w:r>
            <w:r>
              <w:rPr>
                <w:color w:val="000000"/>
                <w:szCs w:val="24"/>
              </w:rPr>
              <w:t>, kurią naudojant yra vertinamas SPP įgyvendinimo lygis ir poveikis rajono plėtrai. Kartu gali būti vertinama ir vizijos pažanga. Rokiškio rajono savivaldybės SPP 2030 įgyvendinimo stebėsenos rodiklių sistemą sudaro:</w:t>
            </w:r>
          </w:p>
          <w:p w14:paraId="24A3A851" w14:textId="77777777" w:rsidR="00504757" w:rsidRDefault="00504757" w:rsidP="00464582">
            <w:pPr>
              <w:pStyle w:val="Sraopastraipa"/>
              <w:ind w:left="0" w:firstLine="851"/>
              <w:rPr>
                <w:iCs/>
                <w:color w:val="000000"/>
                <w:szCs w:val="24"/>
              </w:rPr>
            </w:pPr>
            <w:r>
              <w:rPr>
                <w:iCs/>
                <w:color w:val="000000"/>
                <w:szCs w:val="24"/>
              </w:rPr>
              <w:t>1)</w:t>
            </w:r>
            <w:r>
              <w:rPr>
                <w:iCs/>
                <w:color w:val="000000"/>
                <w:szCs w:val="24"/>
              </w:rPr>
              <w:tab/>
              <w:t xml:space="preserve">Vizijos pažangos rodikliai – yra aukščiausiojo lygio. Juos sudaro pagrindiniai rajono raidą ir artėjimą prie vizijos nusakantys rodikliai (žr. 11 lentelę). Vizijos pažangos vertinimo kriterijams nustatytos siektinos reikšmės, jų pasiekimas vertinamas Rokiškio rajono savivaldybės SPP 2030 laikotarpio pabaigoje - 2031 m., rengiant galutinę Rokiškio rajono savivaldybės SPP 2030 įgyvendinimo ataskaitą. </w:t>
            </w:r>
          </w:p>
          <w:p w14:paraId="357CFE99" w14:textId="77777777" w:rsidR="00504757" w:rsidRDefault="00504757" w:rsidP="00464582">
            <w:pPr>
              <w:pStyle w:val="Sraopastraipa"/>
              <w:ind w:left="0" w:firstLine="851"/>
              <w:rPr>
                <w:iCs/>
                <w:color w:val="000000"/>
                <w:szCs w:val="24"/>
              </w:rPr>
            </w:pPr>
            <w:r>
              <w:rPr>
                <w:iCs/>
                <w:color w:val="000000"/>
                <w:szCs w:val="24"/>
              </w:rPr>
              <w:t>2)</w:t>
            </w:r>
            <w:r>
              <w:rPr>
                <w:iCs/>
                <w:color w:val="000000"/>
                <w:szCs w:val="24"/>
              </w:rPr>
              <w:tab/>
              <w:t xml:space="preserve">Poveikio (efekto) stebėsenos rodikliai yra pirmojo lygio. Juos sudaro rodikliai, rodantys efektą, kurį galima pasiekti, įgyvendinus SPP tikslus (žr. 12 lentelę, žymimi „E“ raide). Tikslų stebėsenos rodikliams nustatytos siektinos reikšmės, jų pasiekimas vertinamas praėjus tarpinio vertinimo laikotarpiui (tarpinis vertinimas atliekamas 2025 m.) – t. y. 2026 m., ir SPP laikotarpio pabaigoje, t. y. 2031 metais, atitinkamai rengiant tarpinę ir galutinę Rokiškio rajono savivaldybės SPP 2030 įgyvendinimo ataskaitas. 2026 m. rengiant tarpinę bei 2031 m. rengiant galutinę įgyvendinimo ataskaitas, poveikio (efekto) rodikliai palyginami su siekiamybėmis, nurodytomis 12 lentelėje. </w:t>
            </w:r>
          </w:p>
          <w:p w14:paraId="173FFEE3" w14:textId="77777777" w:rsidR="00504757" w:rsidRDefault="00504757" w:rsidP="00464582">
            <w:pPr>
              <w:pStyle w:val="Sraopastraipa"/>
              <w:ind w:left="0" w:firstLine="851"/>
              <w:rPr>
                <w:iCs/>
                <w:color w:val="000000"/>
                <w:szCs w:val="24"/>
              </w:rPr>
            </w:pPr>
            <w:r>
              <w:rPr>
                <w:iCs/>
                <w:color w:val="000000"/>
                <w:szCs w:val="24"/>
              </w:rPr>
              <w:t>3) Rezultato stebėsenos rodikliai yra antrojo lygio. Juos sudaro rodikliai, rodantys rezultatą, kuris bus pasiektas, įgyvendinus SPP uždavinius (žr. 12 lentelę, žymimi „R“ raide). Uždavinių stebėsenos rodikliams nustatytos siektinos reikšmės, jų pasiekimas vertinamas praėjus tarpinio vertinimo laikotarpiui (tarpinis vertinimas atliekamas 2025 m.) – t. y. 2026 m., ir  SPP laikotarpio pabaigoje, t. y. 2031 metais, atitinkamai rengiant tarpinę ir galutinę Rokiškio rajono savivaldybės  SPP 2030 įgyvendinimo ataskaitas. 2026 m. rengiant tarpinę bei 2031 m. rengiant galutinę įgyvendinimo ataskaitas, rezultato rodikliai palyginami su siekiamybėmis, nurodytomis 12 lentelėje.</w:t>
            </w:r>
          </w:p>
          <w:p w14:paraId="0D221300" w14:textId="77777777" w:rsidR="00504757" w:rsidRDefault="00504757" w:rsidP="00464582">
            <w:pPr>
              <w:tabs>
                <w:tab w:val="num" w:pos="0"/>
              </w:tabs>
              <w:ind w:firstLine="851"/>
              <w:jc w:val="both"/>
              <w:rPr>
                <w:szCs w:val="24"/>
              </w:rPr>
            </w:pPr>
            <w:r>
              <w:rPr>
                <w:iCs/>
                <w:color w:val="000000"/>
                <w:szCs w:val="24"/>
              </w:rPr>
              <w:t xml:space="preserve">4) Produkto rodikliai yra trečiojo lygio. Kiekviena SPP priemonė turi mažiausiai vieną rodiklį, matuojantį jos įgyvendinimo pažangą – tai yra produkto rodikliai (žr. 12 lentelę, žymimi „P“ raide). Priemonių stebėsenos rodikliams nustatytos siektinos reikšmės, jų pasiekimas vertinamas kiekvienais metais, rengiant metines įgyvendinimo ataskaitas. 2026 m. ir 2031 m. rengiant metines įgyvendinimo ataskaitas, produkto rodikliai palyginami su siekiamybėmis, nurodytomis 12 lentelėje. </w:t>
            </w:r>
            <w:r>
              <w:rPr>
                <w:szCs w:val="24"/>
              </w:rPr>
              <w:t xml:space="preserve">Tarpinė ir galutinė Rokiškio rajono savivaldybės SPP 2030 įgyvendinimo ataskaitos rengiamos ir tvirtinamos 2026 m. (tarpinė) ir 2031 m. (galutinė), tais pačiais terminais, kaip ir tų metų Rokiškio rajono savivaldybės  SPP 2030 metinės įgyvendinimo ataskaitos rengimas ir tvirtinimas. </w:t>
            </w:r>
          </w:p>
          <w:p w14:paraId="6F3F93E1" w14:textId="77777777" w:rsidR="00504757" w:rsidRDefault="00504757" w:rsidP="00464582">
            <w:pPr>
              <w:tabs>
                <w:tab w:val="num" w:pos="0"/>
              </w:tabs>
              <w:ind w:firstLine="851"/>
              <w:jc w:val="both"/>
              <w:rPr>
                <w:szCs w:val="24"/>
              </w:rPr>
            </w:pPr>
            <w:r>
              <w:rPr>
                <w:szCs w:val="24"/>
              </w:rPr>
              <w:t xml:space="preserve">Tarpinės/ galutinės Rokiškio rajono savivaldybės SPP įgyvendinimo ataskaitos forma pateikiama prieduose. </w:t>
            </w:r>
          </w:p>
          <w:p w14:paraId="7519175F" w14:textId="77777777" w:rsidR="00504757" w:rsidRDefault="00504757" w:rsidP="00464582">
            <w:pPr>
              <w:tabs>
                <w:tab w:val="num" w:pos="0"/>
              </w:tabs>
              <w:ind w:firstLine="851"/>
              <w:jc w:val="both"/>
              <w:rPr>
                <w:szCs w:val="24"/>
              </w:rPr>
            </w:pPr>
            <w:r>
              <w:rPr>
                <w:szCs w:val="24"/>
              </w:rPr>
              <w:t>Išsamus Rokiškio rajono savivaldybės SPP 2030 įgyvendinimo stebėsenos, atnaujinimo proceso aprašymas, Rokiškio rajono savivaldybės SPP 2030  koregavimo/ papildymo tvarka bei vykdymo terminai pateikiami 16 lentelėje.</w:t>
            </w:r>
          </w:p>
          <w:p w14:paraId="5EA2826F" w14:textId="77777777" w:rsidR="00504757" w:rsidRDefault="00504757" w:rsidP="00464582">
            <w:pPr>
              <w:pStyle w:val="Iskirtacitata"/>
              <w:pBdr>
                <w:top w:val="single" w:sz="4" w:space="10" w:color="1F4E79"/>
                <w:bottom w:val="single" w:sz="4" w:space="10" w:color="1F4E79"/>
              </w:pBdr>
              <w:spacing w:before="120" w:after="120"/>
              <w:ind w:left="0" w:right="0"/>
              <w:rPr>
                <w:i w:val="0"/>
                <w:iCs w:val="0"/>
                <w:color w:val="1F4E79"/>
                <w:szCs w:val="24"/>
              </w:rPr>
            </w:pPr>
            <w:r>
              <w:rPr>
                <w:i w:val="0"/>
                <w:iCs w:val="0"/>
                <w:color w:val="1F4E79"/>
                <w:szCs w:val="24"/>
              </w:rPr>
              <w:t>16 lentelė. Rokiškio rajono savivaldybės SPP 2030 įgyvendinimo stebėsenos procedūros ir vykdymo terminai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45"/>
              <w:gridCol w:w="1675"/>
              <w:gridCol w:w="1205"/>
              <w:gridCol w:w="1308"/>
              <w:gridCol w:w="1501"/>
            </w:tblGrid>
            <w:tr w:rsidR="00504757" w14:paraId="3C34BEBF" w14:textId="77777777" w:rsidTr="00464582">
              <w:trPr>
                <w:trHeight w:val="585"/>
              </w:trPr>
              <w:tc>
                <w:tcPr>
                  <w:tcW w:w="270" w:type="pct"/>
                  <w:tcBorders>
                    <w:top w:val="single" w:sz="4" w:space="0" w:color="auto"/>
                    <w:left w:val="single" w:sz="4" w:space="0" w:color="auto"/>
                    <w:bottom w:val="single" w:sz="4" w:space="0" w:color="auto"/>
                    <w:right w:val="single" w:sz="4" w:space="0" w:color="auto"/>
                  </w:tcBorders>
                  <w:shd w:val="clear" w:color="auto" w:fill="1F4E79"/>
                  <w:hideMark/>
                </w:tcPr>
                <w:p w14:paraId="1B72BDF5" w14:textId="13A8623B" w:rsidR="00504757" w:rsidRDefault="00504757" w:rsidP="00464582">
                  <w:pPr>
                    <w:jc w:val="center"/>
                    <w:rPr>
                      <w:b/>
                      <w:bCs/>
                      <w:color w:val="FFFFFF"/>
                      <w:sz w:val="22"/>
                      <w:szCs w:val="22"/>
                    </w:rPr>
                  </w:pPr>
                  <w:r>
                    <w:rPr>
                      <w:b/>
                      <w:color w:val="FFFFFF"/>
                      <w:sz w:val="22"/>
                      <w:szCs w:val="22"/>
                    </w:rPr>
                    <w:t>Eil. Nr.</w:t>
                  </w:r>
                </w:p>
              </w:tc>
              <w:tc>
                <w:tcPr>
                  <w:tcW w:w="1903" w:type="pct"/>
                  <w:tcBorders>
                    <w:top w:val="single" w:sz="8" w:space="0" w:color="4472C4"/>
                    <w:left w:val="single" w:sz="8" w:space="0" w:color="4472C4"/>
                    <w:bottom w:val="single" w:sz="4" w:space="0" w:color="auto"/>
                    <w:right w:val="single" w:sz="8" w:space="0" w:color="4472C4"/>
                  </w:tcBorders>
                  <w:shd w:val="clear" w:color="auto" w:fill="1F4E79"/>
                  <w:hideMark/>
                </w:tcPr>
                <w:p w14:paraId="1BEE2D7B" w14:textId="77777777" w:rsidR="00504757" w:rsidRDefault="00504757" w:rsidP="00464582">
                  <w:pPr>
                    <w:jc w:val="center"/>
                    <w:rPr>
                      <w:b/>
                      <w:bCs/>
                      <w:color w:val="FFFFFF"/>
                      <w:sz w:val="22"/>
                      <w:szCs w:val="22"/>
                    </w:rPr>
                  </w:pPr>
                  <w:r>
                    <w:rPr>
                      <w:b/>
                      <w:color w:val="FFFFFF"/>
                      <w:sz w:val="22"/>
                      <w:szCs w:val="22"/>
                    </w:rPr>
                    <w:t>Procedūros</w:t>
                  </w:r>
                </w:p>
              </w:tc>
              <w:tc>
                <w:tcPr>
                  <w:tcW w:w="865" w:type="pct"/>
                  <w:tcBorders>
                    <w:top w:val="single" w:sz="4" w:space="0" w:color="auto"/>
                    <w:left w:val="single" w:sz="4" w:space="0" w:color="auto"/>
                    <w:bottom w:val="single" w:sz="4" w:space="0" w:color="auto"/>
                    <w:right w:val="single" w:sz="4" w:space="0" w:color="auto"/>
                  </w:tcBorders>
                  <w:shd w:val="clear" w:color="auto" w:fill="1F4E79"/>
                  <w:hideMark/>
                </w:tcPr>
                <w:p w14:paraId="1B539A7B" w14:textId="77777777" w:rsidR="00504757" w:rsidRDefault="00504757" w:rsidP="00464582">
                  <w:pPr>
                    <w:jc w:val="center"/>
                    <w:rPr>
                      <w:b/>
                      <w:bCs/>
                      <w:color w:val="FFFFFF"/>
                      <w:sz w:val="22"/>
                      <w:szCs w:val="22"/>
                    </w:rPr>
                  </w:pPr>
                  <w:r>
                    <w:rPr>
                      <w:b/>
                      <w:color w:val="FFFFFF"/>
                      <w:sz w:val="22"/>
                      <w:szCs w:val="22"/>
                    </w:rPr>
                    <w:t>Proceso dalyviai</w:t>
                  </w:r>
                </w:p>
              </w:tc>
              <w:tc>
                <w:tcPr>
                  <w:tcW w:w="1309" w:type="pct"/>
                  <w:gridSpan w:val="2"/>
                  <w:tcBorders>
                    <w:top w:val="single" w:sz="8" w:space="0" w:color="4472C4"/>
                    <w:left w:val="single" w:sz="8" w:space="0" w:color="4472C4"/>
                    <w:bottom w:val="single" w:sz="4" w:space="0" w:color="auto"/>
                    <w:right w:val="single" w:sz="8" w:space="0" w:color="4472C4"/>
                  </w:tcBorders>
                  <w:shd w:val="clear" w:color="auto" w:fill="1F4E79"/>
                  <w:hideMark/>
                </w:tcPr>
                <w:p w14:paraId="715A2F81" w14:textId="77777777" w:rsidR="00504757" w:rsidRDefault="00504757" w:rsidP="00464582">
                  <w:pPr>
                    <w:jc w:val="center"/>
                    <w:rPr>
                      <w:b/>
                      <w:bCs/>
                      <w:color w:val="FFFFFF"/>
                      <w:sz w:val="22"/>
                      <w:szCs w:val="22"/>
                    </w:rPr>
                  </w:pPr>
                  <w:r>
                    <w:rPr>
                      <w:b/>
                      <w:color w:val="FFFFFF"/>
                      <w:sz w:val="22"/>
                      <w:szCs w:val="22"/>
                    </w:rPr>
                    <w:t>Vykdymo terminai</w:t>
                  </w:r>
                </w:p>
                <w:p w14:paraId="2BDD6B5D" w14:textId="77777777" w:rsidR="00504757" w:rsidRDefault="00504757" w:rsidP="00464582">
                  <w:pPr>
                    <w:jc w:val="center"/>
                    <w:rPr>
                      <w:b/>
                      <w:bCs/>
                      <w:color w:val="FFFFFF"/>
                      <w:sz w:val="22"/>
                      <w:szCs w:val="22"/>
                    </w:rPr>
                  </w:pPr>
                  <w:r>
                    <w:rPr>
                      <w:b/>
                      <w:color w:val="FFFFFF"/>
                      <w:sz w:val="22"/>
                      <w:szCs w:val="22"/>
                    </w:rPr>
                    <w:t>Pradžia     Pabaiga</w:t>
                  </w:r>
                </w:p>
              </w:tc>
              <w:tc>
                <w:tcPr>
                  <w:tcW w:w="653" w:type="pct"/>
                  <w:tcBorders>
                    <w:top w:val="single" w:sz="4" w:space="0" w:color="auto"/>
                    <w:left w:val="single" w:sz="4" w:space="0" w:color="auto"/>
                    <w:bottom w:val="single" w:sz="4" w:space="0" w:color="auto"/>
                    <w:right w:val="single" w:sz="4" w:space="0" w:color="auto"/>
                  </w:tcBorders>
                  <w:shd w:val="clear" w:color="auto" w:fill="1F4E79"/>
                  <w:hideMark/>
                </w:tcPr>
                <w:p w14:paraId="2A4BE248" w14:textId="6CF79B9C" w:rsidR="00504757" w:rsidRDefault="00504757" w:rsidP="00AD2BA6">
                  <w:pPr>
                    <w:ind w:hanging="109"/>
                    <w:jc w:val="center"/>
                    <w:rPr>
                      <w:b/>
                      <w:bCs/>
                      <w:color w:val="FFFFFF"/>
                      <w:sz w:val="22"/>
                      <w:szCs w:val="22"/>
                    </w:rPr>
                  </w:pPr>
                  <w:r>
                    <w:rPr>
                      <w:b/>
                      <w:bCs/>
                      <w:color w:val="FFFFFF"/>
                      <w:sz w:val="22"/>
                      <w:szCs w:val="22"/>
                    </w:rPr>
                    <w:t>Periodiškumas</w:t>
                  </w:r>
                </w:p>
              </w:tc>
            </w:tr>
            <w:tr w:rsidR="00504757" w14:paraId="3249E666" w14:textId="77777777" w:rsidTr="00464582">
              <w:tc>
                <w:tcPr>
                  <w:tcW w:w="270" w:type="pct"/>
                  <w:tcBorders>
                    <w:top w:val="single" w:sz="4" w:space="0" w:color="auto"/>
                    <w:left w:val="single" w:sz="4" w:space="0" w:color="auto"/>
                    <w:bottom w:val="single" w:sz="4" w:space="0" w:color="auto"/>
                    <w:right w:val="single" w:sz="4" w:space="0" w:color="auto"/>
                  </w:tcBorders>
                  <w:hideMark/>
                </w:tcPr>
                <w:p w14:paraId="4E867004" w14:textId="77777777" w:rsidR="00504757" w:rsidRDefault="00504757" w:rsidP="00464582">
                  <w:pPr>
                    <w:jc w:val="both"/>
                    <w:rPr>
                      <w:b/>
                      <w:bCs/>
                      <w:sz w:val="22"/>
                      <w:szCs w:val="22"/>
                    </w:rPr>
                  </w:pPr>
                  <w:r>
                    <w:rPr>
                      <w:sz w:val="22"/>
                      <w:szCs w:val="22"/>
                    </w:rPr>
                    <w:lastRenderedPageBreak/>
                    <w:t>1.</w:t>
                  </w:r>
                </w:p>
              </w:tc>
              <w:tc>
                <w:tcPr>
                  <w:tcW w:w="1903" w:type="pct"/>
                  <w:tcBorders>
                    <w:top w:val="single" w:sz="4" w:space="0" w:color="auto"/>
                    <w:left w:val="single" w:sz="4" w:space="0" w:color="auto"/>
                    <w:bottom w:val="single" w:sz="4" w:space="0" w:color="auto"/>
                    <w:right w:val="single" w:sz="4" w:space="0" w:color="auto"/>
                  </w:tcBorders>
                </w:tcPr>
                <w:p w14:paraId="16842000" w14:textId="77777777" w:rsidR="00504757" w:rsidRDefault="00504757" w:rsidP="00464582">
                  <w:pPr>
                    <w:jc w:val="both"/>
                    <w:rPr>
                      <w:i/>
                      <w:sz w:val="22"/>
                      <w:szCs w:val="22"/>
                    </w:rPr>
                  </w:pPr>
                  <w:r>
                    <w:rPr>
                      <w:i/>
                      <w:sz w:val="22"/>
                      <w:szCs w:val="22"/>
                    </w:rPr>
                    <w:t>Rokiškio rajono savivaldybės SPP 2030 metinės/ tarpinės/ galutinės įgyvendinimo ataskaitos rengimas</w:t>
                  </w:r>
                </w:p>
                <w:p w14:paraId="65CC4B9B" w14:textId="3DE756DC" w:rsidR="00504757" w:rsidRDefault="00183844" w:rsidP="00504757">
                  <w:pPr>
                    <w:pStyle w:val="Sraopastraipa"/>
                    <w:numPr>
                      <w:ilvl w:val="1"/>
                      <w:numId w:val="2"/>
                    </w:numPr>
                    <w:ind w:left="391"/>
                    <w:jc w:val="both"/>
                  </w:pPr>
                  <w:r>
                    <w:t xml:space="preserve"> </w:t>
                  </w:r>
                  <w:r w:rsidR="00504757">
                    <w:t>Koordinatoriai iš kitų priemonių vykdytojų surenka duomenis, reikalingus ataskaitai, juos apibendrina.</w:t>
                  </w:r>
                </w:p>
                <w:p w14:paraId="697D6E92" w14:textId="77777777" w:rsidR="00504757" w:rsidRDefault="00504757" w:rsidP="00464582">
                  <w:pPr>
                    <w:ind w:left="391"/>
                  </w:pPr>
                </w:p>
                <w:p w14:paraId="0C07BB26" w14:textId="13FF22D1" w:rsidR="00504757" w:rsidRDefault="00183844" w:rsidP="00504757">
                  <w:pPr>
                    <w:pStyle w:val="Sraopastraipa"/>
                    <w:numPr>
                      <w:ilvl w:val="1"/>
                      <w:numId w:val="2"/>
                    </w:numPr>
                    <w:ind w:left="391"/>
                    <w:jc w:val="both"/>
                  </w:pPr>
                  <w:r>
                    <w:t xml:space="preserve"> </w:t>
                  </w:r>
                  <w:r w:rsidR="00504757">
                    <w:t>Koordinatoriai teikia duomenis ataskaitai RRSA padaliniui, atsakingam už SP</w:t>
                  </w:r>
                </w:p>
                <w:p w14:paraId="1FA347B2" w14:textId="77777777" w:rsidR="00504757" w:rsidRDefault="00504757" w:rsidP="00464582">
                  <w:pPr>
                    <w:pStyle w:val="Sraopastraipa"/>
                    <w:ind w:left="391"/>
                  </w:pPr>
                </w:p>
                <w:p w14:paraId="5602358E" w14:textId="77777777" w:rsidR="00504757" w:rsidRDefault="00504757" w:rsidP="00464582">
                  <w:pPr>
                    <w:pStyle w:val="Sraopastraipa"/>
                    <w:ind w:left="391"/>
                  </w:pPr>
                </w:p>
                <w:p w14:paraId="2DCD63C6" w14:textId="16E616A3" w:rsidR="00504757" w:rsidRDefault="00183844" w:rsidP="00504757">
                  <w:pPr>
                    <w:pStyle w:val="Sraopastraipa"/>
                    <w:numPr>
                      <w:ilvl w:val="1"/>
                      <w:numId w:val="2"/>
                    </w:numPr>
                    <w:ind w:left="391"/>
                    <w:jc w:val="both"/>
                  </w:pPr>
                  <w:r>
                    <w:t xml:space="preserve"> </w:t>
                  </w:r>
                  <w:r w:rsidR="00504757">
                    <w:t xml:space="preserve">RRSA padalinys, atsakingas už SP, parengia metinę/ tarpinę/ galutinę Rokiškio rajono savivaldybės SPP 2030 įgyvendinimo ataskaitą. </w:t>
                  </w:r>
                </w:p>
                <w:p w14:paraId="3B797EF1" w14:textId="77777777" w:rsidR="00504757" w:rsidRDefault="00504757" w:rsidP="00464582">
                  <w:pPr>
                    <w:pStyle w:val="Sraopastraipa"/>
                    <w:ind w:left="391"/>
                  </w:pPr>
                </w:p>
                <w:p w14:paraId="3F07BF7D" w14:textId="56ABC65F" w:rsidR="00504757" w:rsidRDefault="00183844" w:rsidP="00504757">
                  <w:pPr>
                    <w:pStyle w:val="Sraopastraipa"/>
                    <w:numPr>
                      <w:ilvl w:val="1"/>
                      <w:numId w:val="2"/>
                    </w:numPr>
                    <w:ind w:left="391"/>
                    <w:jc w:val="both"/>
                  </w:pPr>
                  <w:r>
                    <w:t xml:space="preserve"> </w:t>
                  </w:r>
                  <w:r w:rsidR="00504757">
                    <w:t>Metinė/ tarpinė/ galutinė Rokiškio rajono savivaldybės SPP 2030 įgyvendinimo ataskaita viešinama Savivaldybės interneto svetainėje, teikiama aprobuoti SPRĮPDG, svarstyti ir pritarti RSPK.</w:t>
                  </w:r>
                </w:p>
                <w:p w14:paraId="2749F361" w14:textId="77777777" w:rsidR="00504757" w:rsidRDefault="00504757" w:rsidP="00464582">
                  <w:pPr>
                    <w:pStyle w:val="Sraopastraipa"/>
                    <w:ind w:left="391"/>
                  </w:pPr>
                </w:p>
                <w:p w14:paraId="5B0AA954" w14:textId="39A6FFB0" w:rsidR="00504757" w:rsidRDefault="00183844" w:rsidP="00504757">
                  <w:pPr>
                    <w:pStyle w:val="Sraopastraipa"/>
                    <w:numPr>
                      <w:ilvl w:val="1"/>
                      <w:numId w:val="2"/>
                    </w:numPr>
                    <w:ind w:left="391"/>
                    <w:jc w:val="both"/>
                  </w:pPr>
                  <w:r>
                    <w:t xml:space="preserve"> </w:t>
                  </w:r>
                  <w:r w:rsidR="00504757">
                    <w:t xml:space="preserve">Metinė/ tarpinė/ galutinė Rokiškio rajono savivaldybės SPP  įgyvendinimo ataskaita teikiama svarstyti Rokiškio rajono   savivaldybės tarybos komitetams ir tvirtinti tarybai </w:t>
                  </w:r>
                </w:p>
                <w:p w14:paraId="430ED43B" w14:textId="77777777" w:rsidR="00504757" w:rsidRDefault="00504757" w:rsidP="00464582">
                  <w:pPr>
                    <w:pStyle w:val="Sraopastraipa"/>
                    <w:ind w:left="301"/>
                  </w:pPr>
                </w:p>
                <w:p w14:paraId="2AF0B7AC" w14:textId="61CABC4F" w:rsidR="00504757" w:rsidRDefault="00183844" w:rsidP="00504757">
                  <w:pPr>
                    <w:pStyle w:val="Sraopastraipa"/>
                    <w:numPr>
                      <w:ilvl w:val="1"/>
                      <w:numId w:val="2"/>
                    </w:numPr>
                    <w:ind w:left="301"/>
                    <w:jc w:val="both"/>
                  </w:pPr>
                  <w:r>
                    <w:t xml:space="preserve"> </w:t>
                  </w:r>
                  <w:r w:rsidR="00504757">
                    <w:t xml:space="preserve">Parengta ir patvirtinta metinė/ tarpinė/ galutinė Rokiškio SPP 2030 įgyvendinimo ataskaita skelbiama Savivaldybės interneto tinklalapyje </w:t>
                  </w:r>
                  <w:hyperlink r:id="rId8" w:history="1">
                    <w:r w:rsidR="00504757">
                      <w:rPr>
                        <w:rStyle w:val="Hipersaitas"/>
                        <w:rFonts w:eastAsiaTheme="majorEastAsia"/>
                      </w:rPr>
                      <w:t>www.rokiskis.lt</w:t>
                    </w:r>
                  </w:hyperlink>
                  <w:r w:rsidR="00504757">
                    <w:t>.</w:t>
                  </w:r>
                </w:p>
              </w:tc>
              <w:tc>
                <w:tcPr>
                  <w:tcW w:w="865" w:type="pct"/>
                  <w:tcBorders>
                    <w:top w:val="single" w:sz="4" w:space="0" w:color="auto"/>
                    <w:left w:val="single" w:sz="4" w:space="0" w:color="auto"/>
                    <w:bottom w:val="single" w:sz="4" w:space="0" w:color="auto"/>
                    <w:right w:val="single" w:sz="4" w:space="0" w:color="auto"/>
                  </w:tcBorders>
                </w:tcPr>
                <w:p w14:paraId="6FC30BF6" w14:textId="77777777" w:rsidR="00504757" w:rsidRDefault="00504757" w:rsidP="00464582">
                  <w:pPr>
                    <w:jc w:val="center"/>
                    <w:rPr>
                      <w:sz w:val="22"/>
                      <w:szCs w:val="22"/>
                    </w:rPr>
                  </w:pPr>
                </w:p>
                <w:p w14:paraId="28AECB56" w14:textId="77777777" w:rsidR="00504757" w:rsidRDefault="00504757" w:rsidP="00464582">
                  <w:pPr>
                    <w:jc w:val="center"/>
                    <w:rPr>
                      <w:sz w:val="22"/>
                      <w:szCs w:val="22"/>
                    </w:rPr>
                  </w:pPr>
                </w:p>
                <w:p w14:paraId="54BB7C88" w14:textId="77777777" w:rsidR="00504757" w:rsidRDefault="00504757" w:rsidP="00464582">
                  <w:pPr>
                    <w:jc w:val="center"/>
                    <w:rPr>
                      <w:sz w:val="22"/>
                      <w:szCs w:val="22"/>
                    </w:rPr>
                  </w:pPr>
                </w:p>
                <w:p w14:paraId="37A54287" w14:textId="77777777" w:rsidR="00504757" w:rsidRDefault="00504757" w:rsidP="00464582">
                  <w:pPr>
                    <w:jc w:val="center"/>
                    <w:rPr>
                      <w:sz w:val="22"/>
                      <w:szCs w:val="22"/>
                    </w:rPr>
                  </w:pPr>
                  <w:r>
                    <w:rPr>
                      <w:sz w:val="22"/>
                      <w:szCs w:val="22"/>
                    </w:rPr>
                    <w:t>Koordinatoriai, priemonių vykdytojai</w:t>
                  </w:r>
                </w:p>
                <w:p w14:paraId="59F5F5B4" w14:textId="77777777" w:rsidR="00504757" w:rsidRDefault="00504757" w:rsidP="00464582">
                  <w:pPr>
                    <w:jc w:val="center"/>
                    <w:rPr>
                      <w:sz w:val="22"/>
                      <w:szCs w:val="22"/>
                    </w:rPr>
                  </w:pPr>
                </w:p>
                <w:p w14:paraId="4BDFF13A" w14:textId="77777777" w:rsidR="00504757" w:rsidRDefault="00504757" w:rsidP="00464582">
                  <w:pPr>
                    <w:jc w:val="center"/>
                    <w:rPr>
                      <w:sz w:val="22"/>
                      <w:szCs w:val="22"/>
                    </w:rPr>
                  </w:pPr>
                </w:p>
                <w:p w14:paraId="69361B0E" w14:textId="77777777" w:rsidR="00504757" w:rsidRDefault="00504757" w:rsidP="00464582">
                  <w:pPr>
                    <w:jc w:val="center"/>
                    <w:rPr>
                      <w:sz w:val="22"/>
                      <w:szCs w:val="22"/>
                    </w:rPr>
                  </w:pPr>
                  <w:r>
                    <w:rPr>
                      <w:sz w:val="22"/>
                      <w:szCs w:val="22"/>
                    </w:rPr>
                    <w:t>Koordinatoriai,</w:t>
                  </w:r>
                </w:p>
                <w:p w14:paraId="5BB8D1E2" w14:textId="77777777" w:rsidR="00504757" w:rsidRDefault="00504757" w:rsidP="00464582">
                  <w:pPr>
                    <w:jc w:val="center"/>
                    <w:rPr>
                      <w:sz w:val="22"/>
                      <w:szCs w:val="22"/>
                    </w:rPr>
                  </w:pPr>
                  <w:r>
                    <w:rPr>
                      <w:sz w:val="22"/>
                      <w:szCs w:val="22"/>
                    </w:rPr>
                    <w:t>RRSA padalinys, atsakingas už SP</w:t>
                  </w:r>
                </w:p>
                <w:p w14:paraId="5C58B739" w14:textId="77777777" w:rsidR="00504757" w:rsidRDefault="00504757" w:rsidP="00464582">
                  <w:pPr>
                    <w:jc w:val="center"/>
                    <w:rPr>
                      <w:sz w:val="22"/>
                      <w:szCs w:val="22"/>
                    </w:rPr>
                  </w:pPr>
                </w:p>
                <w:p w14:paraId="48242DC8" w14:textId="279D6DFD" w:rsidR="00504757" w:rsidRDefault="00504757" w:rsidP="009108DA">
                  <w:pPr>
                    <w:jc w:val="center"/>
                    <w:rPr>
                      <w:sz w:val="22"/>
                      <w:szCs w:val="22"/>
                    </w:rPr>
                  </w:pPr>
                  <w:r>
                    <w:rPr>
                      <w:sz w:val="22"/>
                      <w:szCs w:val="22"/>
                    </w:rPr>
                    <w:t>RRSA padalinys, atsakingas už SP</w:t>
                  </w:r>
                </w:p>
                <w:p w14:paraId="2EFD347D" w14:textId="77777777" w:rsidR="00504757" w:rsidRDefault="00504757" w:rsidP="00464582">
                  <w:pPr>
                    <w:jc w:val="center"/>
                    <w:rPr>
                      <w:sz w:val="22"/>
                      <w:szCs w:val="22"/>
                    </w:rPr>
                  </w:pPr>
                </w:p>
                <w:p w14:paraId="42D3694A" w14:textId="77777777" w:rsidR="00504757" w:rsidRDefault="00504757" w:rsidP="00464582">
                  <w:pPr>
                    <w:jc w:val="center"/>
                    <w:rPr>
                      <w:sz w:val="22"/>
                      <w:szCs w:val="22"/>
                    </w:rPr>
                  </w:pPr>
                </w:p>
                <w:p w14:paraId="437B1978" w14:textId="77777777" w:rsidR="00504757" w:rsidRDefault="00504757" w:rsidP="00464582">
                  <w:pPr>
                    <w:jc w:val="center"/>
                    <w:rPr>
                      <w:sz w:val="22"/>
                      <w:szCs w:val="22"/>
                    </w:rPr>
                  </w:pPr>
                </w:p>
                <w:p w14:paraId="648CE569" w14:textId="77777777" w:rsidR="00504757" w:rsidRDefault="00504757" w:rsidP="009108DA">
                  <w:pPr>
                    <w:jc w:val="center"/>
                    <w:rPr>
                      <w:sz w:val="22"/>
                      <w:szCs w:val="22"/>
                    </w:rPr>
                  </w:pPr>
                  <w:r>
                    <w:rPr>
                      <w:sz w:val="22"/>
                      <w:szCs w:val="22"/>
                    </w:rPr>
                    <w:t>RRSA padalinys, atsakingas už SP,</w:t>
                  </w:r>
                </w:p>
                <w:p w14:paraId="0C49DEAA" w14:textId="77777777" w:rsidR="00504757" w:rsidRDefault="00504757" w:rsidP="00464582">
                  <w:pPr>
                    <w:jc w:val="center"/>
                    <w:rPr>
                      <w:sz w:val="22"/>
                      <w:szCs w:val="22"/>
                    </w:rPr>
                  </w:pPr>
                  <w:r>
                    <w:rPr>
                      <w:sz w:val="22"/>
                      <w:szCs w:val="22"/>
                    </w:rPr>
                    <w:t>SPRĮPDG, RSPK</w:t>
                  </w:r>
                </w:p>
                <w:p w14:paraId="08EFDA5B" w14:textId="77777777" w:rsidR="00504757" w:rsidRDefault="00504757" w:rsidP="00464582">
                  <w:pPr>
                    <w:jc w:val="center"/>
                    <w:rPr>
                      <w:sz w:val="22"/>
                      <w:szCs w:val="22"/>
                    </w:rPr>
                  </w:pPr>
                </w:p>
                <w:p w14:paraId="74988A2E" w14:textId="77777777" w:rsidR="00504757" w:rsidRDefault="00504757" w:rsidP="00464582">
                  <w:pPr>
                    <w:jc w:val="center"/>
                    <w:rPr>
                      <w:sz w:val="22"/>
                      <w:szCs w:val="22"/>
                    </w:rPr>
                  </w:pPr>
                </w:p>
                <w:p w14:paraId="1AF9FE99" w14:textId="77777777" w:rsidR="00504757" w:rsidRDefault="00504757" w:rsidP="00464582">
                  <w:pPr>
                    <w:rPr>
                      <w:sz w:val="22"/>
                      <w:szCs w:val="22"/>
                    </w:rPr>
                  </w:pPr>
                </w:p>
                <w:p w14:paraId="1E0A48D1" w14:textId="77777777" w:rsidR="009108DA" w:rsidRDefault="009108DA" w:rsidP="00464582">
                  <w:pPr>
                    <w:jc w:val="center"/>
                    <w:rPr>
                      <w:sz w:val="22"/>
                      <w:szCs w:val="22"/>
                    </w:rPr>
                  </w:pPr>
                </w:p>
                <w:p w14:paraId="03A8FF0A" w14:textId="2DE3FA69" w:rsidR="00504757" w:rsidRDefault="00504757" w:rsidP="00464582">
                  <w:pPr>
                    <w:jc w:val="center"/>
                    <w:rPr>
                      <w:sz w:val="22"/>
                      <w:szCs w:val="22"/>
                    </w:rPr>
                  </w:pPr>
                  <w:r>
                    <w:rPr>
                      <w:sz w:val="22"/>
                      <w:szCs w:val="22"/>
                    </w:rPr>
                    <w:t>RRS taryba</w:t>
                  </w:r>
                </w:p>
                <w:p w14:paraId="054CD2BE" w14:textId="77777777" w:rsidR="00504757" w:rsidRDefault="00504757" w:rsidP="00464582">
                  <w:pPr>
                    <w:jc w:val="center"/>
                    <w:rPr>
                      <w:sz w:val="22"/>
                      <w:szCs w:val="22"/>
                    </w:rPr>
                  </w:pPr>
                </w:p>
                <w:p w14:paraId="6F3D67A9" w14:textId="77777777" w:rsidR="00504757" w:rsidRDefault="00504757" w:rsidP="00464582">
                  <w:pPr>
                    <w:jc w:val="center"/>
                    <w:rPr>
                      <w:sz w:val="22"/>
                      <w:szCs w:val="22"/>
                    </w:rPr>
                  </w:pPr>
                </w:p>
                <w:p w14:paraId="21BEB7C8" w14:textId="77777777" w:rsidR="00504757" w:rsidRDefault="00504757" w:rsidP="00464582">
                  <w:pPr>
                    <w:jc w:val="center"/>
                    <w:rPr>
                      <w:sz w:val="22"/>
                      <w:szCs w:val="22"/>
                    </w:rPr>
                  </w:pPr>
                </w:p>
                <w:p w14:paraId="2C9D3106" w14:textId="77777777" w:rsidR="00504757" w:rsidRDefault="00504757" w:rsidP="00464582">
                  <w:pPr>
                    <w:jc w:val="center"/>
                    <w:rPr>
                      <w:sz w:val="22"/>
                      <w:szCs w:val="22"/>
                    </w:rPr>
                  </w:pPr>
                </w:p>
                <w:p w14:paraId="256E83F4" w14:textId="77777777" w:rsidR="00504757" w:rsidRDefault="00504757" w:rsidP="00464582">
                  <w:pPr>
                    <w:jc w:val="center"/>
                    <w:rPr>
                      <w:sz w:val="22"/>
                      <w:szCs w:val="22"/>
                    </w:rPr>
                  </w:pPr>
                </w:p>
                <w:p w14:paraId="4827DFB9" w14:textId="77777777" w:rsidR="009108DA" w:rsidRDefault="009108DA" w:rsidP="00464582">
                  <w:pPr>
                    <w:jc w:val="center"/>
                    <w:rPr>
                      <w:sz w:val="22"/>
                      <w:szCs w:val="22"/>
                    </w:rPr>
                  </w:pPr>
                </w:p>
                <w:p w14:paraId="1BC8FA24" w14:textId="435FAACA" w:rsidR="00504757" w:rsidRDefault="00504757" w:rsidP="00464582">
                  <w:pPr>
                    <w:jc w:val="center"/>
                    <w:rPr>
                      <w:sz w:val="22"/>
                      <w:szCs w:val="22"/>
                    </w:rPr>
                  </w:pPr>
                  <w:r>
                    <w:rPr>
                      <w:sz w:val="22"/>
                      <w:szCs w:val="22"/>
                    </w:rPr>
                    <w:t xml:space="preserve">RRSA padalinys, atsakingas už SP </w:t>
                  </w:r>
                </w:p>
                <w:p w14:paraId="0830EA08" w14:textId="77777777" w:rsidR="00504757" w:rsidRDefault="00504757" w:rsidP="00464582">
                  <w:pPr>
                    <w:jc w:val="center"/>
                    <w:rPr>
                      <w:sz w:val="22"/>
                      <w:szCs w:val="22"/>
                    </w:rPr>
                  </w:pPr>
                </w:p>
                <w:p w14:paraId="578EFC29" w14:textId="77777777" w:rsidR="00504757" w:rsidRDefault="00504757" w:rsidP="00464582">
                  <w:pPr>
                    <w:jc w:val="center"/>
                    <w:rPr>
                      <w:sz w:val="22"/>
                      <w:szCs w:val="22"/>
                    </w:rPr>
                  </w:pPr>
                </w:p>
              </w:tc>
              <w:tc>
                <w:tcPr>
                  <w:tcW w:w="629" w:type="pct"/>
                  <w:tcBorders>
                    <w:top w:val="single" w:sz="4" w:space="0" w:color="auto"/>
                    <w:left w:val="single" w:sz="4" w:space="0" w:color="auto"/>
                    <w:bottom w:val="single" w:sz="4" w:space="0" w:color="auto"/>
                    <w:right w:val="single" w:sz="4" w:space="0" w:color="auto"/>
                  </w:tcBorders>
                </w:tcPr>
                <w:p w14:paraId="236CA722" w14:textId="77777777" w:rsidR="00504757" w:rsidRDefault="00504757" w:rsidP="00464582">
                  <w:pPr>
                    <w:jc w:val="center"/>
                    <w:rPr>
                      <w:sz w:val="22"/>
                      <w:szCs w:val="22"/>
                    </w:rPr>
                  </w:pPr>
                </w:p>
                <w:p w14:paraId="1A548EF5" w14:textId="77777777" w:rsidR="00504757" w:rsidRDefault="00504757" w:rsidP="00464582">
                  <w:pPr>
                    <w:jc w:val="center"/>
                    <w:rPr>
                      <w:sz w:val="22"/>
                      <w:szCs w:val="22"/>
                    </w:rPr>
                  </w:pPr>
                </w:p>
                <w:p w14:paraId="38FD0B0C" w14:textId="77777777" w:rsidR="00504757" w:rsidRDefault="00504757" w:rsidP="00464582">
                  <w:pPr>
                    <w:jc w:val="center"/>
                    <w:rPr>
                      <w:sz w:val="22"/>
                      <w:szCs w:val="22"/>
                    </w:rPr>
                  </w:pPr>
                </w:p>
                <w:p w14:paraId="5E9D8E1E" w14:textId="7CD68C11" w:rsidR="00504757" w:rsidRDefault="00504757" w:rsidP="00464582">
                  <w:pPr>
                    <w:jc w:val="center"/>
                    <w:rPr>
                      <w:sz w:val="22"/>
                      <w:szCs w:val="22"/>
                    </w:rPr>
                  </w:pPr>
                  <w:r>
                    <w:rPr>
                      <w:sz w:val="22"/>
                      <w:szCs w:val="22"/>
                    </w:rPr>
                    <w:t xml:space="preserve">Einamųjų metų  </w:t>
                  </w:r>
                  <w:r w:rsidR="009108DA">
                    <w:rPr>
                      <w:sz w:val="22"/>
                      <w:szCs w:val="22"/>
                    </w:rPr>
                    <w:t>vasario 15</w:t>
                  </w:r>
                  <w:r>
                    <w:rPr>
                      <w:sz w:val="22"/>
                      <w:szCs w:val="22"/>
                    </w:rPr>
                    <w:t xml:space="preserve"> d.</w:t>
                  </w:r>
                </w:p>
                <w:p w14:paraId="5D620F08" w14:textId="77777777" w:rsidR="00504757" w:rsidRDefault="00504757" w:rsidP="00464582">
                  <w:pPr>
                    <w:jc w:val="center"/>
                    <w:rPr>
                      <w:sz w:val="22"/>
                      <w:szCs w:val="22"/>
                    </w:rPr>
                  </w:pPr>
                </w:p>
                <w:p w14:paraId="6D89CF24" w14:textId="435DE295" w:rsidR="00504757" w:rsidRDefault="00504757" w:rsidP="009108DA">
                  <w:pPr>
                    <w:jc w:val="center"/>
                    <w:rPr>
                      <w:sz w:val="22"/>
                      <w:szCs w:val="22"/>
                    </w:rPr>
                  </w:pPr>
                  <w:r>
                    <w:rPr>
                      <w:sz w:val="22"/>
                      <w:szCs w:val="22"/>
                    </w:rPr>
                    <w:t xml:space="preserve">Einamųjų metų </w:t>
                  </w:r>
                  <w:r w:rsidR="009108DA">
                    <w:rPr>
                      <w:sz w:val="22"/>
                      <w:szCs w:val="22"/>
                    </w:rPr>
                    <w:t>kovo 16 d.</w:t>
                  </w:r>
                </w:p>
                <w:p w14:paraId="5ADC94AF" w14:textId="77777777" w:rsidR="00504757" w:rsidRDefault="00504757" w:rsidP="00464582">
                  <w:pPr>
                    <w:jc w:val="center"/>
                    <w:rPr>
                      <w:sz w:val="22"/>
                      <w:szCs w:val="22"/>
                    </w:rPr>
                  </w:pPr>
                </w:p>
                <w:p w14:paraId="5B40DA1C" w14:textId="77777777" w:rsidR="00504757" w:rsidRDefault="00504757" w:rsidP="00464582">
                  <w:pPr>
                    <w:jc w:val="center"/>
                    <w:rPr>
                      <w:sz w:val="22"/>
                      <w:szCs w:val="22"/>
                    </w:rPr>
                  </w:pPr>
                </w:p>
                <w:p w14:paraId="6A38FF0C" w14:textId="77777777" w:rsidR="009108DA" w:rsidRDefault="009108DA" w:rsidP="00464582">
                  <w:pPr>
                    <w:jc w:val="center"/>
                    <w:rPr>
                      <w:sz w:val="22"/>
                      <w:szCs w:val="22"/>
                    </w:rPr>
                  </w:pPr>
                </w:p>
                <w:p w14:paraId="61FC4A86" w14:textId="2E400CD4" w:rsidR="00504757" w:rsidRDefault="00504757" w:rsidP="00464582">
                  <w:pPr>
                    <w:jc w:val="center"/>
                    <w:rPr>
                      <w:sz w:val="22"/>
                      <w:szCs w:val="22"/>
                    </w:rPr>
                  </w:pPr>
                  <w:r>
                    <w:rPr>
                      <w:sz w:val="22"/>
                      <w:szCs w:val="22"/>
                    </w:rPr>
                    <w:t>Einamųjų metų balandžio 1</w:t>
                  </w:r>
                  <w:r w:rsidR="009108DA">
                    <w:rPr>
                      <w:sz w:val="22"/>
                      <w:szCs w:val="22"/>
                    </w:rPr>
                    <w:t xml:space="preserve">5 </w:t>
                  </w:r>
                  <w:r>
                    <w:rPr>
                      <w:sz w:val="22"/>
                      <w:szCs w:val="22"/>
                    </w:rPr>
                    <w:t>d.</w:t>
                  </w:r>
                </w:p>
                <w:p w14:paraId="26C3D52B" w14:textId="77777777" w:rsidR="00504757" w:rsidRDefault="00504757" w:rsidP="00464582">
                  <w:pPr>
                    <w:jc w:val="center"/>
                    <w:rPr>
                      <w:sz w:val="22"/>
                      <w:szCs w:val="22"/>
                    </w:rPr>
                  </w:pPr>
                </w:p>
                <w:p w14:paraId="2C77C53C" w14:textId="77777777" w:rsidR="009108DA" w:rsidRDefault="009108DA" w:rsidP="00464582">
                  <w:pPr>
                    <w:jc w:val="center"/>
                    <w:rPr>
                      <w:sz w:val="22"/>
                      <w:szCs w:val="22"/>
                    </w:rPr>
                  </w:pPr>
                </w:p>
                <w:p w14:paraId="7E8DA882" w14:textId="77777777" w:rsidR="009108DA" w:rsidRDefault="009108DA" w:rsidP="00464582">
                  <w:pPr>
                    <w:jc w:val="center"/>
                    <w:rPr>
                      <w:sz w:val="22"/>
                      <w:szCs w:val="22"/>
                    </w:rPr>
                  </w:pPr>
                </w:p>
                <w:p w14:paraId="41D587F8" w14:textId="09D65528" w:rsidR="00504757" w:rsidRDefault="00504757" w:rsidP="00464582">
                  <w:pPr>
                    <w:jc w:val="center"/>
                    <w:rPr>
                      <w:sz w:val="22"/>
                      <w:szCs w:val="22"/>
                    </w:rPr>
                  </w:pPr>
                  <w:r>
                    <w:rPr>
                      <w:sz w:val="22"/>
                      <w:szCs w:val="22"/>
                    </w:rPr>
                    <w:t xml:space="preserve">Einamųjų metų gegužės </w:t>
                  </w:r>
                  <w:r w:rsidR="009108DA">
                    <w:rPr>
                      <w:sz w:val="22"/>
                      <w:szCs w:val="22"/>
                    </w:rPr>
                    <w:t>2</w:t>
                  </w:r>
                  <w:r>
                    <w:rPr>
                      <w:sz w:val="22"/>
                      <w:szCs w:val="22"/>
                    </w:rPr>
                    <w:t xml:space="preserve"> d.</w:t>
                  </w:r>
                </w:p>
                <w:p w14:paraId="37CE1B86" w14:textId="77777777" w:rsidR="00504757" w:rsidRDefault="00504757" w:rsidP="00464582">
                  <w:pPr>
                    <w:jc w:val="center"/>
                    <w:rPr>
                      <w:sz w:val="22"/>
                      <w:szCs w:val="22"/>
                    </w:rPr>
                  </w:pPr>
                </w:p>
                <w:p w14:paraId="7902A2C4" w14:textId="77777777" w:rsidR="00504757" w:rsidRDefault="00504757" w:rsidP="00464582">
                  <w:pPr>
                    <w:jc w:val="center"/>
                    <w:rPr>
                      <w:sz w:val="22"/>
                      <w:szCs w:val="22"/>
                    </w:rPr>
                  </w:pPr>
                </w:p>
                <w:p w14:paraId="752B3728" w14:textId="77777777" w:rsidR="00504757" w:rsidRDefault="00504757" w:rsidP="00464582">
                  <w:pPr>
                    <w:jc w:val="center"/>
                    <w:rPr>
                      <w:sz w:val="22"/>
                      <w:szCs w:val="22"/>
                    </w:rPr>
                  </w:pPr>
                </w:p>
                <w:p w14:paraId="695D2B37" w14:textId="77777777" w:rsidR="009108DA" w:rsidRDefault="009108DA" w:rsidP="00464582">
                  <w:pPr>
                    <w:jc w:val="center"/>
                    <w:rPr>
                      <w:sz w:val="22"/>
                      <w:szCs w:val="22"/>
                    </w:rPr>
                  </w:pPr>
                </w:p>
                <w:p w14:paraId="2ECB9DEE" w14:textId="77777777" w:rsidR="009108DA" w:rsidRDefault="009108DA" w:rsidP="00464582">
                  <w:pPr>
                    <w:jc w:val="center"/>
                    <w:rPr>
                      <w:sz w:val="22"/>
                      <w:szCs w:val="22"/>
                    </w:rPr>
                  </w:pPr>
                </w:p>
                <w:p w14:paraId="6387AF99" w14:textId="77777777" w:rsidR="009108DA" w:rsidRDefault="009108DA" w:rsidP="00464582">
                  <w:pPr>
                    <w:jc w:val="center"/>
                    <w:rPr>
                      <w:sz w:val="22"/>
                      <w:szCs w:val="22"/>
                    </w:rPr>
                  </w:pPr>
                </w:p>
                <w:p w14:paraId="15EFE069" w14:textId="54769039" w:rsidR="00504757" w:rsidRDefault="00504757" w:rsidP="00464582">
                  <w:pPr>
                    <w:jc w:val="center"/>
                    <w:rPr>
                      <w:sz w:val="22"/>
                      <w:szCs w:val="22"/>
                    </w:rPr>
                  </w:pPr>
                  <w:r>
                    <w:rPr>
                      <w:sz w:val="22"/>
                      <w:szCs w:val="22"/>
                    </w:rPr>
                    <w:t>Einamųjų metų gegužės 1</w:t>
                  </w:r>
                  <w:r w:rsidR="009108DA">
                    <w:rPr>
                      <w:sz w:val="22"/>
                      <w:szCs w:val="22"/>
                    </w:rPr>
                    <w:t xml:space="preserve">6 </w:t>
                  </w:r>
                  <w:r>
                    <w:rPr>
                      <w:sz w:val="22"/>
                      <w:szCs w:val="22"/>
                    </w:rPr>
                    <w:t>d.</w:t>
                  </w:r>
                </w:p>
                <w:p w14:paraId="2E80DEC2" w14:textId="77777777" w:rsidR="00504757" w:rsidRDefault="00504757" w:rsidP="00464582">
                  <w:pPr>
                    <w:jc w:val="center"/>
                    <w:rPr>
                      <w:sz w:val="22"/>
                      <w:szCs w:val="22"/>
                    </w:rPr>
                  </w:pPr>
                </w:p>
                <w:p w14:paraId="20EE7E50" w14:textId="77777777" w:rsidR="00504757" w:rsidRDefault="00504757" w:rsidP="00464582">
                  <w:pPr>
                    <w:jc w:val="center"/>
                    <w:rPr>
                      <w:sz w:val="22"/>
                      <w:szCs w:val="22"/>
                    </w:rPr>
                  </w:pPr>
                </w:p>
                <w:p w14:paraId="777231D0" w14:textId="77777777" w:rsidR="009108DA" w:rsidRDefault="009108DA" w:rsidP="00464582">
                  <w:pPr>
                    <w:jc w:val="center"/>
                    <w:rPr>
                      <w:sz w:val="22"/>
                      <w:szCs w:val="22"/>
                    </w:rPr>
                  </w:pPr>
                </w:p>
                <w:p w14:paraId="787081A0" w14:textId="3CBE9BF7" w:rsidR="00504757" w:rsidRDefault="00504757" w:rsidP="00464582">
                  <w:pPr>
                    <w:jc w:val="center"/>
                    <w:rPr>
                      <w:sz w:val="22"/>
                      <w:szCs w:val="22"/>
                    </w:rPr>
                  </w:pPr>
                  <w:r>
                    <w:rPr>
                      <w:sz w:val="22"/>
                      <w:szCs w:val="22"/>
                    </w:rPr>
                    <w:t>Einamųjų metų birželio 1 d.</w:t>
                  </w:r>
                </w:p>
                <w:p w14:paraId="0F29CAAB" w14:textId="77777777" w:rsidR="00504757" w:rsidRDefault="00504757" w:rsidP="00464582">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5150B931" w14:textId="77777777" w:rsidR="00504757" w:rsidRDefault="00504757" w:rsidP="00464582">
                  <w:pPr>
                    <w:jc w:val="center"/>
                    <w:rPr>
                      <w:sz w:val="22"/>
                      <w:szCs w:val="22"/>
                    </w:rPr>
                  </w:pPr>
                </w:p>
                <w:p w14:paraId="20DD7A0C" w14:textId="77777777" w:rsidR="00504757" w:rsidRDefault="00504757" w:rsidP="00464582">
                  <w:pPr>
                    <w:jc w:val="center"/>
                    <w:rPr>
                      <w:sz w:val="22"/>
                      <w:szCs w:val="22"/>
                    </w:rPr>
                  </w:pPr>
                </w:p>
                <w:p w14:paraId="6B9FF1C1" w14:textId="77777777" w:rsidR="00504757" w:rsidRDefault="00504757" w:rsidP="00464582">
                  <w:pPr>
                    <w:jc w:val="center"/>
                    <w:rPr>
                      <w:sz w:val="22"/>
                      <w:szCs w:val="22"/>
                    </w:rPr>
                  </w:pPr>
                </w:p>
                <w:p w14:paraId="720A5952" w14:textId="0EED9090" w:rsidR="00504757" w:rsidRDefault="00504757" w:rsidP="00464582">
                  <w:pPr>
                    <w:jc w:val="center"/>
                    <w:rPr>
                      <w:sz w:val="22"/>
                      <w:szCs w:val="22"/>
                    </w:rPr>
                  </w:pPr>
                  <w:r>
                    <w:rPr>
                      <w:sz w:val="22"/>
                      <w:szCs w:val="22"/>
                    </w:rPr>
                    <w:t xml:space="preserve">Einamųjų metų </w:t>
                  </w:r>
                  <w:r w:rsidR="009108DA">
                    <w:rPr>
                      <w:sz w:val="22"/>
                      <w:szCs w:val="22"/>
                    </w:rPr>
                    <w:t>kovo</w:t>
                  </w:r>
                  <w:r>
                    <w:rPr>
                      <w:sz w:val="22"/>
                      <w:szCs w:val="22"/>
                    </w:rPr>
                    <w:t xml:space="preserve"> 15 d.</w:t>
                  </w:r>
                </w:p>
                <w:p w14:paraId="12118153" w14:textId="77777777" w:rsidR="00504757" w:rsidRDefault="00504757" w:rsidP="00464582">
                  <w:pPr>
                    <w:jc w:val="center"/>
                    <w:rPr>
                      <w:sz w:val="22"/>
                      <w:szCs w:val="22"/>
                    </w:rPr>
                  </w:pPr>
                </w:p>
                <w:p w14:paraId="449AFB3C" w14:textId="77777777" w:rsidR="00504757" w:rsidRDefault="00504757" w:rsidP="00464582">
                  <w:pPr>
                    <w:jc w:val="center"/>
                    <w:rPr>
                      <w:sz w:val="22"/>
                      <w:szCs w:val="22"/>
                    </w:rPr>
                  </w:pPr>
                </w:p>
                <w:p w14:paraId="08A4FB7A" w14:textId="26D23DD9" w:rsidR="00504757" w:rsidRDefault="00504757" w:rsidP="00464582">
                  <w:pPr>
                    <w:jc w:val="center"/>
                    <w:rPr>
                      <w:sz w:val="22"/>
                      <w:szCs w:val="22"/>
                    </w:rPr>
                  </w:pPr>
                  <w:r>
                    <w:rPr>
                      <w:sz w:val="22"/>
                      <w:szCs w:val="22"/>
                    </w:rPr>
                    <w:t xml:space="preserve">Einamųjų metų balandžio </w:t>
                  </w:r>
                  <w:r w:rsidR="009108DA">
                    <w:rPr>
                      <w:sz w:val="22"/>
                      <w:szCs w:val="22"/>
                    </w:rPr>
                    <w:t>15</w:t>
                  </w:r>
                  <w:r>
                    <w:rPr>
                      <w:sz w:val="22"/>
                      <w:szCs w:val="22"/>
                    </w:rPr>
                    <w:t xml:space="preserve"> d.</w:t>
                  </w:r>
                </w:p>
                <w:p w14:paraId="3C502028" w14:textId="77777777" w:rsidR="00504757" w:rsidRDefault="00504757" w:rsidP="00464582">
                  <w:pPr>
                    <w:jc w:val="center"/>
                    <w:rPr>
                      <w:sz w:val="22"/>
                      <w:szCs w:val="22"/>
                    </w:rPr>
                  </w:pPr>
                </w:p>
                <w:p w14:paraId="68EE7825" w14:textId="77777777" w:rsidR="00504757" w:rsidRDefault="00504757" w:rsidP="00464582">
                  <w:pPr>
                    <w:jc w:val="center"/>
                    <w:rPr>
                      <w:sz w:val="22"/>
                      <w:szCs w:val="22"/>
                    </w:rPr>
                  </w:pPr>
                </w:p>
                <w:p w14:paraId="1F840693" w14:textId="3692BDD2" w:rsidR="00504757" w:rsidRDefault="00504757" w:rsidP="00464582">
                  <w:pPr>
                    <w:jc w:val="center"/>
                    <w:rPr>
                      <w:sz w:val="22"/>
                      <w:szCs w:val="22"/>
                    </w:rPr>
                  </w:pPr>
                  <w:r>
                    <w:rPr>
                      <w:sz w:val="22"/>
                      <w:szCs w:val="22"/>
                    </w:rPr>
                    <w:t xml:space="preserve">Einamųjų metų </w:t>
                  </w:r>
                  <w:r w:rsidR="009108DA">
                    <w:rPr>
                      <w:sz w:val="22"/>
                      <w:szCs w:val="22"/>
                    </w:rPr>
                    <w:t>gegužės 1</w:t>
                  </w:r>
                  <w:r>
                    <w:rPr>
                      <w:sz w:val="22"/>
                      <w:szCs w:val="22"/>
                    </w:rPr>
                    <w:t xml:space="preserve"> d.</w:t>
                  </w:r>
                </w:p>
                <w:p w14:paraId="26FCF4CB" w14:textId="77777777" w:rsidR="00504757" w:rsidRDefault="00504757" w:rsidP="00464582">
                  <w:pPr>
                    <w:jc w:val="center"/>
                    <w:rPr>
                      <w:sz w:val="22"/>
                      <w:szCs w:val="22"/>
                    </w:rPr>
                  </w:pPr>
                </w:p>
                <w:p w14:paraId="11F42A24" w14:textId="77777777" w:rsidR="009108DA" w:rsidRDefault="009108DA" w:rsidP="00464582">
                  <w:pPr>
                    <w:jc w:val="center"/>
                    <w:rPr>
                      <w:sz w:val="22"/>
                      <w:szCs w:val="22"/>
                    </w:rPr>
                  </w:pPr>
                </w:p>
                <w:p w14:paraId="55E6FE1F" w14:textId="77777777" w:rsidR="009108DA" w:rsidRDefault="009108DA" w:rsidP="00464582">
                  <w:pPr>
                    <w:jc w:val="center"/>
                    <w:rPr>
                      <w:sz w:val="22"/>
                      <w:szCs w:val="22"/>
                    </w:rPr>
                  </w:pPr>
                </w:p>
                <w:p w14:paraId="0A064725" w14:textId="77777777" w:rsidR="009108DA" w:rsidRDefault="009108DA" w:rsidP="00464582">
                  <w:pPr>
                    <w:jc w:val="center"/>
                    <w:rPr>
                      <w:sz w:val="22"/>
                      <w:szCs w:val="22"/>
                    </w:rPr>
                  </w:pPr>
                </w:p>
                <w:p w14:paraId="5147DCD9" w14:textId="19AFD836" w:rsidR="00504757" w:rsidRDefault="00504757" w:rsidP="00464582">
                  <w:pPr>
                    <w:jc w:val="center"/>
                    <w:rPr>
                      <w:sz w:val="22"/>
                      <w:szCs w:val="22"/>
                    </w:rPr>
                  </w:pPr>
                  <w:r>
                    <w:rPr>
                      <w:sz w:val="22"/>
                      <w:szCs w:val="22"/>
                    </w:rPr>
                    <w:t xml:space="preserve">Einamųjų metų </w:t>
                  </w:r>
                  <w:r w:rsidR="009108DA">
                    <w:rPr>
                      <w:sz w:val="22"/>
                      <w:szCs w:val="22"/>
                    </w:rPr>
                    <w:t>gegužės 15</w:t>
                  </w:r>
                  <w:r>
                    <w:rPr>
                      <w:sz w:val="22"/>
                      <w:szCs w:val="22"/>
                    </w:rPr>
                    <w:t xml:space="preserve"> d.</w:t>
                  </w:r>
                </w:p>
                <w:p w14:paraId="4CF04726" w14:textId="77777777" w:rsidR="00504757" w:rsidRDefault="00504757" w:rsidP="00464582">
                  <w:pPr>
                    <w:jc w:val="center"/>
                    <w:rPr>
                      <w:sz w:val="22"/>
                      <w:szCs w:val="22"/>
                    </w:rPr>
                  </w:pPr>
                </w:p>
                <w:p w14:paraId="38E6603C" w14:textId="77777777" w:rsidR="00504757" w:rsidRDefault="00504757" w:rsidP="00464582">
                  <w:pPr>
                    <w:jc w:val="center"/>
                    <w:rPr>
                      <w:sz w:val="22"/>
                      <w:szCs w:val="22"/>
                    </w:rPr>
                  </w:pPr>
                </w:p>
                <w:p w14:paraId="7906B90E" w14:textId="77777777" w:rsidR="00504757" w:rsidRDefault="00504757" w:rsidP="00464582">
                  <w:pPr>
                    <w:jc w:val="center"/>
                    <w:rPr>
                      <w:sz w:val="22"/>
                      <w:szCs w:val="22"/>
                    </w:rPr>
                  </w:pPr>
                </w:p>
                <w:p w14:paraId="11F6576F" w14:textId="77777777" w:rsidR="00504757" w:rsidRDefault="00504757" w:rsidP="00464582">
                  <w:pPr>
                    <w:jc w:val="center"/>
                    <w:rPr>
                      <w:sz w:val="22"/>
                      <w:szCs w:val="22"/>
                    </w:rPr>
                  </w:pPr>
                </w:p>
                <w:p w14:paraId="2DF95E03" w14:textId="77777777" w:rsidR="009108DA" w:rsidRDefault="009108DA" w:rsidP="00464582">
                  <w:pPr>
                    <w:jc w:val="center"/>
                    <w:rPr>
                      <w:sz w:val="22"/>
                      <w:szCs w:val="22"/>
                    </w:rPr>
                  </w:pPr>
                </w:p>
                <w:p w14:paraId="3DCB82A4" w14:textId="77777777" w:rsidR="009108DA" w:rsidRDefault="009108DA" w:rsidP="00464582">
                  <w:pPr>
                    <w:jc w:val="center"/>
                    <w:rPr>
                      <w:sz w:val="22"/>
                      <w:szCs w:val="22"/>
                    </w:rPr>
                  </w:pPr>
                </w:p>
                <w:p w14:paraId="3284EEDA" w14:textId="529874F3" w:rsidR="00504757" w:rsidRDefault="00504757" w:rsidP="00464582">
                  <w:pPr>
                    <w:jc w:val="center"/>
                    <w:rPr>
                      <w:sz w:val="22"/>
                      <w:szCs w:val="22"/>
                    </w:rPr>
                  </w:pPr>
                  <w:r>
                    <w:rPr>
                      <w:sz w:val="22"/>
                      <w:szCs w:val="22"/>
                    </w:rPr>
                    <w:t xml:space="preserve">Einamųjų metų </w:t>
                  </w:r>
                  <w:r w:rsidR="009108DA">
                    <w:rPr>
                      <w:sz w:val="22"/>
                      <w:szCs w:val="22"/>
                    </w:rPr>
                    <w:t xml:space="preserve">gegužės 31 d. </w:t>
                  </w:r>
                </w:p>
                <w:p w14:paraId="30CBFD82" w14:textId="77777777" w:rsidR="00504757" w:rsidRDefault="00504757" w:rsidP="00464582">
                  <w:pPr>
                    <w:jc w:val="center"/>
                    <w:rPr>
                      <w:sz w:val="22"/>
                      <w:szCs w:val="22"/>
                    </w:rPr>
                  </w:pPr>
                </w:p>
                <w:p w14:paraId="1CC935AD" w14:textId="77777777" w:rsidR="00504757" w:rsidRDefault="00504757" w:rsidP="00464582">
                  <w:pPr>
                    <w:jc w:val="center"/>
                    <w:rPr>
                      <w:sz w:val="22"/>
                      <w:szCs w:val="22"/>
                    </w:rPr>
                  </w:pPr>
                </w:p>
                <w:p w14:paraId="6E1CF254" w14:textId="77777777" w:rsidR="00504757" w:rsidRDefault="00504757" w:rsidP="00464582">
                  <w:pPr>
                    <w:jc w:val="center"/>
                    <w:rPr>
                      <w:sz w:val="22"/>
                      <w:szCs w:val="22"/>
                    </w:rPr>
                  </w:pPr>
                </w:p>
                <w:p w14:paraId="67898177" w14:textId="77777777" w:rsidR="00504757" w:rsidRDefault="00504757" w:rsidP="00464582">
                  <w:pPr>
                    <w:jc w:val="center"/>
                    <w:rPr>
                      <w:sz w:val="22"/>
                      <w:szCs w:val="22"/>
                    </w:rPr>
                  </w:pPr>
                  <w:r>
                    <w:rPr>
                      <w:sz w:val="22"/>
                      <w:szCs w:val="22"/>
                    </w:rPr>
                    <w:t>Einamųjų metų birželio 30 d.</w:t>
                  </w:r>
                </w:p>
                <w:p w14:paraId="2138A34D" w14:textId="77777777" w:rsidR="00504757" w:rsidRDefault="00504757" w:rsidP="00464582">
                  <w:pPr>
                    <w:jc w:val="center"/>
                    <w:rPr>
                      <w:b/>
                      <w:bCs/>
                      <w:sz w:val="22"/>
                      <w:szCs w:val="22"/>
                    </w:rPr>
                  </w:pPr>
                </w:p>
              </w:tc>
              <w:tc>
                <w:tcPr>
                  <w:tcW w:w="653" w:type="pct"/>
                  <w:tcBorders>
                    <w:top w:val="single" w:sz="4" w:space="0" w:color="auto"/>
                    <w:left w:val="single" w:sz="4" w:space="0" w:color="auto"/>
                    <w:bottom w:val="single" w:sz="4" w:space="0" w:color="auto"/>
                    <w:right w:val="single" w:sz="4" w:space="0" w:color="auto"/>
                  </w:tcBorders>
                  <w:vAlign w:val="center"/>
                </w:tcPr>
                <w:p w14:paraId="14DD781F" w14:textId="77777777" w:rsidR="00504757" w:rsidRDefault="00504757" w:rsidP="00464582">
                  <w:pPr>
                    <w:jc w:val="center"/>
                    <w:rPr>
                      <w:b/>
                      <w:bCs/>
                      <w:sz w:val="22"/>
                      <w:szCs w:val="22"/>
                    </w:rPr>
                  </w:pPr>
                </w:p>
                <w:p w14:paraId="0F560B1E" w14:textId="77777777" w:rsidR="00504757" w:rsidRDefault="00504757" w:rsidP="00464582">
                  <w:pPr>
                    <w:jc w:val="center"/>
                    <w:rPr>
                      <w:b/>
                      <w:bCs/>
                      <w:sz w:val="22"/>
                      <w:szCs w:val="22"/>
                    </w:rPr>
                  </w:pPr>
                </w:p>
                <w:p w14:paraId="72F526CE" w14:textId="77777777" w:rsidR="00504757" w:rsidRDefault="00504757" w:rsidP="00464582">
                  <w:pPr>
                    <w:jc w:val="center"/>
                    <w:rPr>
                      <w:b/>
                      <w:bCs/>
                      <w:sz w:val="22"/>
                      <w:szCs w:val="22"/>
                    </w:rPr>
                  </w:pPr>
                  <w:r>
                    <w:rPr>
                      <w:bCs/>
                      <w:sz w:val="22"/>
                      <w:szCs w:val="22"/>
                    </w:rPr>
                    <w:t xml:space="preserve">Metinė įgyvendinimo ataskaita – kiekvienais metais </w:t>
                  </w:r>
                </w:p>
                <w:p w14:paraId="41DEB3C8" w14:textId="77777777" w:rsidR="00504757" w:rsidRDefault="00504757" w:rsidP="00464582">
                  <w:pPr>
                    <w:jc w:val="center"/>
                    <w:rPr>
                      <w:b/>
                      <w:bCs/>
                      <w:sz w:val="22"/>
                      <w:szCs w:val="22"/>
                    </w:rPr>
                  </w:pPr>
                </w:p>
                <w:p w14:paraId="17A3DEBE" w14:textId="77777777" w:rsidR="00504757" w:rsidRDefault="00504757" w:rsidP="00464582">
                  <w:pPr>
                    <w:jc w:val="center"/>
                    <w:rPr>
                      <w:b/>
                      <w:bCs/>
                      <w:sz w:val="22"/>
                      <w:szCs w:val="22"/>
                    </w:rPr>
                  </w:pPr>
                </w:p>
                <w:p w14:paraId="04A4E5C2" w14:textId="77777777" w:rsidR="00504757" w:rsidRDefault="00504757" w:rsidP="00464582">
                  <w:pPr>
                    <w:jc w:val="center"/>
                    <w:rPr>
                      <w:b/>
                      <w:bCs/>
                      <w:sz w:val="22"/>
                      <w:szCs w:val="22"/>
                    </w:rPr>
                  </w:pPr>
                </w:p>
                <w:p w14:paraId="450F08EF" w14:textId="77777777" w:rsidR="00504757" w:rsidRDefault="00504757" w:rsidP="00464582">
                  <w:pPr>
                    <w:jc w:val="center"/>
                    <w:rPr>
                      <w:b/>
                      <w:bCs/>
                      <w:sz w:val="22"/>
                      <w:szCs w:val="22"/>
                    </w:rPr>
                  </w:pPr>
                </w:p>
                <w:p w14:paraId="6CD6A146" w14:textId="77777777" w:rsidR="00504757" w:rsidRDefault="00504757" w:rsidP="00464582">
                  <w:pPr>
                    <w:jc w:val="center"/>
                    <w:rPr>
                      <w:b/>
                      <w:bCs/>
                      <w:sz w:val="22"/>
                      <w:szCs w:val="22"/>
                    </w:rPr>
                  </w:pPr>
                  <w:r>
                    <w:rPr>
                      <w:bCs/>
                      <w:sz w:val="22"/>
                      <w:szCs w:val="22"/>
                    </w:rPr>
                    <w:t>Tarpinė įgyvendinimo ataskaita – po trejų metų nuo SPP įsigaliojimo  (2026 m.)</w:t>
                  </w:r>
                </w:p>
                <w:p w14:paraId="00F5DC37" w14:textId="77777777" w:rsidR="00504757" w:rsidRDefault="00504757" w:rsidP="00464582">
                  <w:pPr>
                    <w:jc w:val="center"/>
                    <w:rPr>
                      <w:b/>
                      <w:bCs/>
                      <w:sz w:val="22"/>
                      <w:szCs w:val="22"/>
                    </w:rPr>
                  </w:pPr>
                </w:p>
                <w:p w14:paraId="730DDF1A" w14:textId="77777777" w:rsidR="00504757" w:rsidRDefault="00504757" w:rsidP="00464582">
                  <w:pPr>
                    <w:jc w:val="center"/>
                    <w:rPr>
                      <w:b/>
                      <w:bCs/>
                      <w:sz w:val="22"/>
                      <w:szCs w:val="22"/>
                    </w:rPr>
                  </w:pPr>
                </w:p>
                <w:p w14:paraId="7634E054" w14:textId="77777777" w:rsidR="00504757" w:rsidRDefault="00504757" w:rsidP="00464582">
                  <w:pPr>
                    <w:jc w:val="center"/>
                    <w:rPr>
                      <w:b/>
                      <w:bCs/>
                      <w:sz w:val="22"/>
                      <w:szCs w:val="22"/>
                    </w:rPr>
                  </w:pPr>
                </w:p>
                <w:p w14:paraId="658EF3DE" w14:textId="77777777" w:rsidR="00504757" w:rsidRDefault="00504757" w:rsidP="00464582">
                  <w:pPr>
                    <w:jc w:val="center"/>
                    <w:rPr>
                      <w:bCs/>
                      <w:sz w:val="22"/>
                      <w:szCs w:val="22"/>
                    </w:rPr>
                  </w:pPr>
                </w:p>
                <w:p w14:paraId="382E8781" w14:textId="77777777" w:rsidR="00504757" w:rsidRDefault="00504757" w:rsidP="00464582">
                  <w:pPr>
                    <w:jc w:val="center"/>
                    <w:rPr>
                      <w:bCs/>
                      <w:sz w:val="22"/>
                      <w:szCs w:val="22"/>
                    </w:rPr>
                  </w:pPr>
                </w:p>
                <w:p w14:paraId="6C11435E" w14:textId="77777777" w:rsidR="00504757" w:rsidRDefault="00504757" w:rsidP="00464582">
                  <w:pPr>
                    <w:jc w:val="center"/>
                    <w:rPr>
                      <w:bCs/>
                      <w:sz w:val="22"/>
                      <w:szCs w:val="22"/>
                    </w:rPr>
                  </w:pPr>
                </w:p>
                <w:p w14:paraId="6D524F61" w14:textId="77777777" w:rsidR="00504757" w:rsidRDefault="00504757" w:rsidP="00464582">
                  <w:pPr>
                    <w:jc w:val="center"/>
                    <w:rPr>
                      <w:bCs/>
                      <w:sz w:val="22"/>
                      <w:szCs w:val="22"/>
                    </w:rPr>
                  </w:pPr>
                </w:p>
                <w:p w14:paraId="09BC1B2D" w14:textId="77777777" w:rsidR="00504757" w:rsidRDefault="00504757" w:rsidP="00464582">
                  <w:pPr>
                    <w:jc w:val="center"/>
                    <w:rPr>
                      <w:bCs/>
                      <w:sz w:val="22"/>
                      <w:szCs w:val="22"/>
                    </w:rPr>
                  </w:pPr>
                </w:p>
                <w:p w14:paraId="106B4639" w14:textId="77777777" w:rsidR="00504757" w:rsidRDefault="00504757" w:rsidP="00464582">
                  <w:pPr>
                    <w:jc w:val="center"/>
                    <w:rPr>
                      <w:bCs/>
                      <w:sz w:val="22"/>
                      <w:szCs w:val="22"/>
                    </w:rPr>
                  </w:pPr>
                </w:p>
                <w:p w14:paraId="7E71A702" w14:textId="77777777" w:rsidR="00504757" w:rsidRDefault="00504757" w:rsidP="00464582">
                  <w:pPr>
                    <w:jc w:val="center"/>
                    <w:rPr>
                      <w:b/>
                      <w:bCs/>
                      <w:sz w:val="22"/>
                      <w:szCs w:val="22"/>
                    </w:rPr>
                  </w:pPr>
                  <w:r>
                    <w:rPr>
                      <w:bCs/>
                      <w:sz w:val="22"/>
                      <w:szCs w:val="22"/>
                    </w:rPr>
                    <w:t>Galutinė įgyvendinimo ataskaita –SPP įgyvendinimo pabaigoje (2031 m.)</w:t>
                  </w:r>
                </w:p>
                <w:p w14:paraId="692101AB" w14:textId="77777777" w:rsidR="00504757" w:rsidRDefault="00504757" w:rsidP="00464582">
                  <w:pPr>
                    <w:jc w:val="center"/>
                    <w:rPr>
                      <w:b/>
                      <w:bCs/>
                      <w:sz w:val="22"/>
                      <w:szCs w:val="22"/>
                    </w:rPr>
                  </w:pPr>
                </w:p>
              </w:tc>
            </w:tr>
            <w:tr w:rsidR="00504757" w14:paraId="1D4DE315" w14:textId="77777777" w:rsidTr="00464582">
              <w:trPr>
                <w:trHeight w:val="5197"/>
              </w:trPr>
              <w:tc>
                <w:tcPr>
                  <w:tcW w:w="270" w:type="pct"/>
                  <w:tcBorders>
                    <w:top w:val="single" w:sz="4" w:space="0" w:color="auto"/>
                    <w:left w:val="single" w:sz="4" w:space="0" w:color="auto"/>
                    <w:bottom w:val="single" w:sz="4" w:space="0" w:color="auto"/>
                    <w:right w:val="single" w:sz="4" w:space="0" w:color="auto"/>
                  </w:tcBorders>
                  <w:hideMark/>
                </w:tcPr>
                <w:p w14:paraId="58189266" w14:textId="77777777" w:rsidR="00504757" w:rsidRDefault="00504757" w:rsidP="00464582">
                  <w:pPr>
                    <w:jc w:val="both"/>
                    <w:rPr>
                      <w:b/>
                      <w:bCs/>
                      <w:sz w:val="22"/>
                      <w:szCs w:val="22"/>
                    </w:rPr>
                  </w:pPr>
                  <w:r>
                    <w:rPr>
                      <w:bCs/>
                      <w:sz w:val="22"/>
                      <w:szCs w:val="22"/>
                    </w:rPr>
                    <w:lastRenderedPageBreak/>
                    <w:t>2.</w:t>
                  </w:r>
                </w:p>
              </w:tc>
              <w:tc>
                <w:tcPr>
                  <w:tcW w:w="1903" w:type="pct"/>
                  <w:tcBorders>
                    <w:top w:val="single" w:sz="4" w:space="0" w:color="auto"/>
                    <w:left w:val="single" w:sz="4" w:space="0" w:color="auto"/>
                    <w:bottom w:val="single" w:sz="4" w:space="0" w:color="auto"/>
                    <w:right w:val="single" w:sz="4" w:space="0" w:color="auto"/>
                  </w:tcBorders>
                </w:tcPr>
                <w:p w14:paraId="41B52780" w14:textId="77777777" w:rsidR="00504757" w:rsidRDefault="00504757" w:rsidP="00464582">
                  <w:pPr>
                    <w:jc w:val="both"/>
                    <w:rPr>
                      <w:i/>
                      <w:sz w:val="22"/>
                      <w:szCs w:val="22"/>
                    </w:rPr>
                  </w:pPr>
                  <w:r>
                    <w:rPr>
                      <w:i/>
                      <w:sz w:val="22"/>
                      <w:szCs w:val="22"/>
                    </w:rPr>
                    <w:t>Esminis Rokiškio rajono savivaldybės SPP 2030 atnaujinimas</w:t>
                  </w:r>
                  <w:r>
                    <w:rPr>
                      <w:rStyle w:val="Puslapioinaosnuoroda"/>
                    </w:rPr>
                    <w:footnoteReference w:id="2"/>
                  </w:r>
                </w:p>
                <w:p w14:paraId="5DB9282C" w14:textId="517071CE" w:rsidR="00504757" w:rsidRDefault="00183844" w:rsidP="00504757">
                  <w:pPr>
                    <w:pStyle w:val="Sraopastraipa"/>
                    <w:numPr>
                      <w:ilvl w:val="1"/>
                      <w:numId w:val="3"/>
                    </w:numPr>
                    <w:jc w:val="both"/>
                  </w:pPr>
                  <w:r>
                    <w:t xml:space="preserve"> </w:t>
                  </w:r>
                  <w:r w:rsidR="00504757">
                    <w:t>SPP  prioritetų, tikslų ir uždavinių ir priemonių plano jiems įgyvendinti  įvertinimas ir atnaujinimas</w:t>
                  </w:r>
                </w:p>
                <w:p w14:paraId="2347158D" w14:textId="77777777" w:rsidR="00504757" w:rsidRDefault="00504757" w:rsidP="00464582">
                  <w:pPr>
                    <w:pStyle w:val="Sraopastraipa"/>
                    <w:ind w:left="360"/>
                  </w:pPr>
                </w:p>
                <w:p w14:paraId="79127578" w14:textId="4EACACDD" w:rsidR="00504757" w:rsidRDefault="00183844" w:rsidP="00504757">
                  <w:pPr>
                    <w:pStyle w:val="Sraopastraipa"/>
                    <w:numPr>
                      <w:ilvl w:val="1"/>
                      <w:numId w:val="3"/>
                    </w:numPr>
                    <w:jc w:val="both"/>
                  </w:pPr>
                  <w:r>
                    <w:t xml:space="preserve"> </w:t>
                  </w:r>
                  <w:r w:rsidR="00504757">
                    <w:t>Atnaujintas SPP viešinamas Savivaldybės interneto svetainėje, teikiamas aprobuoti SPRĮPDG, svarstyti ir pritarti RSPK.</w:t>
                  </w:r>
                </w:p>
                <w:p w14:paraId="54318616" w14:textId="77777777" w:rsidR="00504757" w:rsidRDefault="00504757" w:rsidP="00464582">
                  <w:pPr>
                    <w:pStyle w:val="Sraopastraipa"/>
                  </w:pPr>
                </w:p>
                <w:p w14:paraId="0AF1DFD3" w14:textId="022E8B8F" w:rsidR="00504757" w:rsidRDefault="00183844" w:rsidP="00504757">
                  <w:pPr>
                    <w:pStyle w:val="Sraopastraipa"/>
                    <w:numPr>
                      <w:ilvl w:val="1"/>
                      <w:numId w:val="3"/>
                    </w:numPr>
                    <w:spacing w:before="120" w:after="120"/>
                    <w:jc w:val="both"/>
                  </w:pPr>
                  <w:r>
                    <w:rPr>
                      <w:color w:val="000000" w:themeColor="text1"/>
                    </w:rPr>
                    <w:t xml:space="preserve"> </w:t>
                  </w:r>
                  <w:r w:rsidR="00504757">
                    <w:rPr>
                      <w:color w:val="000000" w:themeColor="text1"/>
                    </w:rPr>
                    <w:t>Savivaldybės  kolegija savivaldybės tarybos reglamento nustatyta tvarka svarsto ir teikia pasiūlymus savivaldybės tarybai dėl strateginio plėtros plano esminio atnaujinimo</w:t>
                  </w:r>
                  <w:r w:rsidR="00504757">
                    <w:rPr>
                      <w:color w:val="00B050"/>
                    </w:rPr>
                    <w:t>.</w:t>
                  </w:r>
                </w:p>
                <w:p w14:paraId="7C244F5B" w14:textId="77777777" w:rsidR="00504757" w:rsidRDefault="00504757" w:rsidP="00464582"/>
                <w:p w14:paraId="18054E9F" w14:textId="168EDFDB" w:rsidR="00504757" w:rsidRDefault="00183844" w:rsidP="00504757">
                  <w:pPr>
                    <w:pStyle w:val="Sraopastraipa"/>
                    <w:numPr>
                      <w:ilvl w:val="1"/>
                      <w:numId w:val="3"/>
                    </w:numPr>
                    <w:spacing w:before="120" w:after="120"/>
                    <w:jc w:val="both"/>
                  </w:pPr>
                  <w:r>
                    <w:t xml:space="preserve"> </w:t>
                  </w:r>
                  <w:r w:rsidR="00504757">
                    <w:t>Atnaujintas SPP  teikiamas svarstyti Rokiškio rajono   savivaldybės tarybos komitetams ir tvirtinti tarybai.</w:t>
                  </w:r>
                </w:p>
                <w:p w14:paraId="1EA5E748" w14:textId="77777777" w:rsidR="00504757" w:rsidRDefault="00504757" w:rsidP="00464582">
                  <w:pPr>
                    <w:pStyle w:val="Sraopastraipa"/>
                    <w:ind w:left="0"/>
                  </w:pPr>
                </w:p>
                <w:p w14:paraId="5DA66D80" w14:textId="21D22980" w:rsidR="00504757" w:rsidRDefault="00183844" w:rsidP="00504757">
                  <w:pPr>
                    <w:pStyle w:val="Sraopastraipa"/>
                    <w:numPr>
                      <w:ilvl w:val="1"/>
                      <w:numId w:val="3"/>
                    </w:numPr>
                    <w:jc w:val="both"/>
                  </w:pPr>
                  <w:r>
                    <w:t xml:space="preserve"> </w:t>
                  </w:r>
                  <w:r w:rsidR="00504757">
                    <w:t xml:space="preserve">Parengtas ir patvirtintas atnaujintas SPP skelbiamas Savivaldybės interneto tinklalapyje </w:t>
                  </w:r>
                  <w:hyperlink r:id="rId9" w:history="1">
                    <w:r w:rsidR="00504757">
                      <w:rPr>
                        <w:rStyle w:val="Hipersaitas"/>
                        <w:rFonts w:eastAsiaTheme="majorEastAsia"/>
                      </w:rPr>
                      <w:t>www.rokiskis.lt</w:t>
                    </w:r>
                  </w:hyperlink>
                  <w:r w:rsidR="00504757">
                    <w:t>.</w:t>
                  </w:r>
                </w:p>
              </w:tc>
              <w:tc>
                <w:tcPr>
                  <w:tcW w:w="865" w:type="pct"/>
                  <w:tcBorders>
                    <w:top w:val="single" w:sz="4" w:space="0" w:color="auto"/>
                    <w:left w:val="single" w:sz="4" w:space="0" w:color="auto"/>
                    <w:bottom w:val="single" w:sz="4" w:space="0" w:color="auto"/>
                    <w:right w:val="single" w:sz="4" w:space="0" w:color="auto"/>
                  </w:tcBorders>
                </w:tcPr>
                <w:p w14:paraId="54C3B81E" w14:textId="77777777" w:rsidR="00504757" w:rsidRDefault="00504757" w:rsidP="00464582">
                  <w:pPr>
                    <w:rPr>
                      <w:sz w:val="22"/>
                      <w:szCs w:val="22"/>
                    </w:rPr>
                  </w:pPr>
                </w:p>
                <w:p w14:paraId="085743AE" w14:textId="77777777" w:rsidR="00183844" w:rsidRDefault="00183844" w:rsidP="00464582">
                  <w:pPr>
                    <w:jc w:val="center"/>
                    <w:rPr>
                      <w:sz w:val="22"/>
                      <w:szCs w:val="22"/>
                    </w:rPr>
                  </w:pPr>
                </w:p>
                <w:p w14:paraId="737B30F6" w14:textId="232CCA3D" w:rsidR="00504757" w:rsidRDefault="00504757" w:rsidP="00464582">
                  <w:pPr>
                    <w:jc w:val="center"/>
                    <w:rPr>
                      <w:sz w:val="22"/>
                      <w:szCs w:val="22"/>
                    </w:rPr>
                  </w:pPr>
                  <w:r>
                    <w:rPr>
                      <w:sz w:val="22"/>
                      <w:szCs w:val="22"/>
                    </w:rPr>
                    <w:t xml:space="preserve">RRSA skyriai, RRSA padalinys, atsakingas už SP </w:t>
                  </w:r>
                </w:p>
                <w:p w14:paraId="1DB7ADDD" w14:textId="77777777" w:rsidR="00183844" w:rsidRDefault="00183844" w:rsidP="00183844">
                  <w:pPr>
                    <w:rPr>
                      <w:sz w:val="22"/>
                      <w:szCs w:val="22"/>
                    </w:rPr>
                  </w:pPr>
                </w:p>
                <w:p w14:paraId="6757A7C5" w14:textId="19C10A5F" w:rsidR="00504757" w:rsidRDefault="00504757" w:rsidP="00183844">
                  <w:pPr>
                    <w:jc w:val="center"/>
                    <w:rPr>
                      <w:sz w:val="22"/>
                      <w:szCs w:val="22"/>
                    </w:rPr>
                  </w:pPr>
                  <w:r>
                    <w:rPr>
                      <w:sz w:val="22"/>
                      <w:szCs w:val="22"/>
                    </w:rPr>
                    <w:t>RRSA padalinys, atsakingas už SP, SPRĮPDG, RSPK</w:t>
                  </w:r>
                </w:p>
                <w:p w14:paraId="28CC13FF" w14:textId="77777777" w:rsidR="00504757" w:rsidRDefault="00504757" w:rsidP="00464582">
                  <w:pPr>
                    <w:rPr>
                      <w:sz w:val="22"/>
                      <w:szCs w:val="22"/>
                    </w:rPr>
                  </w:pPr>
                </w:p>
                <w:p w14:paraId="70847288" w14:textId="77777777" w:rsidR="00504757" w:rsidRDefault="00504757" w:rsidP="00183844">
                  <w:pPr>
                    <w:jc w:val="center"/>
                    <w:rPr>
                      <w:color w:val="000000" w:themeColor="text1"/>
                      <w:sz w:val="22"/>
                      <w:szCs w:val="22"/>
                    </w:rPr>
                  </w:pPr>
                  <w:r>
                    <w:rPr>
                      <w:color w:val="000000" w:themeColor="text1"/>
                      <w:sz w:val="22"/>
                      <w:szCs w:val="22"/>
                    </w:rPr>
                    <w:t>Savivaldybės kolegija, RRS taryba</w:t>
                  </w:r>
                </w:p>
                <w:p w14:paraId="242AC996" w14:textId="77777777" w:rsidR="00504757" w:rsidRDefault="00504757" w:rsidP="00464582">
                  <w:pPr>
                    <w:rPr>
                      <w:sz w:val="22"/>
                      <w:szCs w:val="22"/>
                    </w:rPr>
                  </w:pPr>
                </w:p>
                <w:p w14:paraId="188454D7" w14:textId="77777777" w:rsidR="00504757" w:rsidRDefault="00504757" w:rsidP="00464582">
                  <w:pPr>
                    <w:rPr>
                      <w:sz w:val="22"/>
                      <w:szCs w:val="22"/>
                    </w:rPr>
                  </w:pPr>
                </w:p>
                <w:p w14:paraId="27B76B50" w14:textId="77777777" w:rsidR="00504757" w:rsidRDefault="00504757" w:rsidP="00464582">
                  <w:pPr>
                    <w:rPr>
                      <w:sz w:val="22"/>
                      <w:szCs w:val="22"/>
                    </w:rPr>
                  </w:pPr>
                </w:p>
                <w:p w14:paraId="429CA02C" w14:textId="77777777" w:rsidR="00504757" w:rsidRDefault="00504757" w:rsidP="00464582">
                  <w:pPr>
                    <w:rPr>
                      <w:sz w:val="22"/>
                      <w:szCs w:val="22"/>
                    </w:rPr>
                  </w:pPr>
                </w:p>
                <w:p w14:paraId="56C83E84" w14:textId="77777777" w:rsidR="00183844" w:rsidRDefault="00183844" w:rsidP="00464582">
                  <w:pPr>
                    <w:jc w:val="center"/>
                    <w:rPr>
                      <w:sz w:val="22"/>
                      <w:szCs w:val="22"/>
                    </w:rPr>
                  </w:pPr>
                </w:p>
                <w:p w14:paraId="54067820" w14:textId="77777777" w:rsidR="00183844" w:rsidRDefault="00183844" w:rsidP="00183844">
                  <w:pPr>
                    <w:rPr>
                      <w:sz w:val="22"/>
                      <w:szCs w:val="22"/>
                    </w:rPr>
                  </w:pPr>
                </w:p>
                <w:p w14:paraId="0DB99619" w14:textId="6560F792" w:rsidR="00504757" w:rsidRDefault="00504757" w:rsidP="00183844">
                  <w:pPr>
                    <w:jc w:val="center"/>
                    <w:rPr>
                      <w:sz w:val="22"/>
                      <w:szCs w:val="22"/>
                    </w:rPr>
                  </w:pPr>
                  <w:r>
                    <w:rPr>
                      <w:sz w:val="22"/>
                      <w:szCs w:val="22"/>
                    </w:rPr>
                    <w:t>RRS taryba</w:t>
                  </w:r>
                </w:p>
                <w:p w14:paraId="23BFF5F4" w14:textId="77777777" w:rsidR="00504757" w:rsidRDefault="00504757" w:rsidP="00464582">
                  <w:pPr>
                    <w:jc w:val="center"/>
                    <w:rPr>
                      <w:sz w:val="22"/>
                      <w:szCs w:val="22"/>
                    </w:rPr>
                  </w:pPr>
                </w:p>
                <w:p w14:paraId="164B6650" w14:textId="77777777" w:rsidR="00504757" w:rsidRDefault="00504757" w:rsidP="00464582">
                  <w:pPr>
                    <w:jc w:val="center"/>
                    <w:rPr>
                      <w:sz w:val="22"/>
                      <w:szCs w:val="22"/>
                    </w:rPr>
                  </w:pPr>
                </w:p>
                <w:p w14:paraId="65A0C847" w14:textId="77777777" w:rsidR="00504757" w:rsidRDefault="00504757" w:rsidP="00464582">
                  <w:pPr>
                    <w:jc w:val="center"/>
                    <w:rPr>
                      <w:sz w:val="22"/>
                      <w:szCs w:val="22"/>
                    </w:rPr>
                  </w:pPr>
                </w:p>
                <w:p w14:paraId="643034FE" w14:textId="77777777" w:rsidR="00504757" w:rsidRDefault="00504757" w:rsidP="00464582">
                  <w:pPr>
                    <w:jc w:val="center"/>
                    <w:rPr>
                      <w:sz w:val="22"/>
                      <w:szCs w:val="22"/>
                    </w:rPr>
                  </w:pPr>
                </w:p>
                <w:p w14:paraId="17AB7EA8" w14:textId="77777777" w:rsidR="00504757" w:rsidRDefault="00504757" w:rsidP="00183844">
                  <w:pPr>
                    <w:jc w:val="center"/>
                    <w:rPr>
                      <w:sz w:val="22"/>
                      <w:szCs w:val="22"/>
                    </w:rPr>
                  </w:pPr>
                  <w:r>
                    <w:rPr>
                      <w:sz w:val="22"/>
                      <w:szCs w:val="22"/>
                    </w:rPr>
                    <w:t>RRSA padalinys, atsakingas už SP</w:t>
                  </w:r>
                </w:p>
              </w:tc>
              <w:tc>
                <w:tcPr>
                  <w:tcW w:w="629" w:type="pct"/>
                  <w:tcBorders>
                    <w:top w:val="single" w:sz="4" w:space="0" w:color="auto"/>
                    <w:left w:val="single" w:sz="4" w:space="0" w:color="auto"/>
                    <w:bottom w:val="single" w:sz="4" w:space="0" w:color="auto"/>
                    <w:right w:val="single" w:sz="4" w:space="0" w:color="auto"/>
                  </w:tcBorders>
                </w:tcPr>
                <w:p w14:paraId="2926C155" w14:textId="77777777" w:rsidR="00504757" w:rsidRDefault="00504757" w:rsidP="00464582">
                  <w:pPr>
                    <w:jc w:val="center"/>
                    <w:rPr>
                      <w:sz w:val="22"/>
                      <w:szCs w:val="22"/>
                    </w:rPr>
                  </w:pPr>
                </w:p>
                <w:p w14:paraId="30569234" w14:textId="77777777" w:rsidR="00183844" w:rsidRDefault="00183844" w:rsidP="00464582">
                  <w:pPr>
                    <w:jc w:val="center"/>
                    <w:rPr>
                      <w:sz w:val="22"/>
                      <w:szCs w:val="22"/>
                    </w:rPr>
                  </w:pPr>
                </w:p>
                <w:p w14:paraId="4ED3AC99" w14:textId="16CC228F" w:rsidR="00504757" w:rsidRDefault="00504757" w:rsidP="00464582">
                  <w:pPr>
                    <w:jc w:val="center"/>
                    <w:rPr>
                      <w:sz w:val="22"/>
                      <w:szCs w:val="22"/>
                    </w:rPr>
                  </w:pPr>
                  <w:r>
                    <w:rPr>
                      <w:sz w:val="22"/>
                      <w:szCs w:val="22"/>
                    </w:rPr>
                    <w:t>Einamųjų metų liepos 1 d.</w:t>
                  </w:r>
                </w:p>
                <w:p w14:paraId="299157CE" w14:textId="77777777" w:rsidR="00504757" w:rsidRDefault="00504757" w:rsidP="00464582">
                  <w:pPr>
                    <w:rPr>
                      <w:sz w:val="22"/>
                      <w:szCs w:val="22"/>
                    </w:rPr>
                  </w:pPr>
                </w:p>
                <w:p w14:paraId="47E234BB" w14:textId="77777777" w:rsidR="00504757" w:rsidRDefault="00504757" w:rsidP="00464582">
                  <w:pPr>
                    <w:jc w:val="center"/>
                    <w:rPr>
                      <w:sz w:val="22"/>
                      <w:szCs w:val="22"/>
                    </w:rPr>
                  </w:pPr>
                </w:p>
                <w:p w14:paraId="4CD2D4D8" w14:textId="77777777" w:rsidR="00183844" w:rsidRDefault="00183844" w:rsidP="00464582">
                  <w:pPr>
                    <w:jc w:val="center"/>
                    <w:rPr>
                      <w:sz w:val="22"/>
                      <w:szCs w:val="22"/>
                    </w:rPr>
                  </w:pPr>
                </w:p>
                <w:p w14:paraId="4C0DBAEE" w14:textId="2A95B879" w:rsidR="00504757" w:rsidRDefault="00504757" w:rsidP="00464582">
                  <w:pPr>
                    <w:jc w:val="center"/>
                    <w:rPr>
                      <w:sz w:val="22"/>
                      <w:szCs w:val="22"/>
                    </w:rPr>
                  </w:pPr>
                  <w:r>
                    <w:rPr>
                      <w:sz w:val="22"/>
                      <w:szCs w:val="22"/>
                    </w:rPr>
                    <w:t>Einamųjų metų spalio 1 d.</w:t>
                  </w:r>
                </w:p>
                <w:p w14:paraId="45C923DD" w14:textId="77777777" w:rsidR="00504757" w:rsidRDefault="00504757" w:rsidP="00464582">
                  <w:pPr>
                    <w:jc w:val="center"/>
                    <w:rPr>
                      <w:sz w:val="22"/>
                      <w:szCs w:val="22"/>
                    </w:rPr>
                  </w:pPr>
                </w:p>
                <w:p w14:paraId="5071A23C" w14:textId="77777777" w:rsidR="00504757" w:rsidRDefault="00504757" w:rsidP="00464582">
                  <w:pPr>
                    <w:jc w:val="center"/>
                    <w:rPr>
                      <w:sz w:val="22"/>
                      <w:szCs w:val="22"/>
                    </w:rPr>
                  </w:pPr>
                </w:p>
                <w:p w14:paraId="3269C68B" w14:textId="77777777" w:rsidR="00504757" w:rsidRDefault="00504757" w:rsidP="00464582">
                  <w:pPr>
                    <w:rPr>
                      <w:sz w:val="22"/>
                      <w:szCs w:val="22"/>
                    </w:rPr>
                  </w:pPr>
                </w:p>
                <w:p w14:paraId="1EF287CF" w14:textId="77777777" w:rsidR="00504757" w:rsidRDefault="00504757" w:rsidP="00464582">
                  <w:pPr>
                    <w:jc w:val="center"/>
                    <w:rPr>
                      <w:color w:val="000000" w:themeColor="text1"/>
                      <w:sz w:val="22"/>
                      <w:szCs w:val="22"/>
                    </w:rPr>
                  </w:pPr>
                  <w:r>
                    <w:rPr>
                      <w:color w:val="000000" w:themeColor="text1"/>
                      <w:sz w:val="22"/>
                      <w:szCs w:val="22"/>
                    </w:rPr>
                    <w:t>Einamųjų metų spalio 1 d.</w:t>
                  </w:r>
                </w:p>
                <w:p w14:paraId="5950C459" w14:textId="77777777" w:rsidR="00504757" w:rsidRDefault="00504757" w:rsidP="00464582">
                  <w:pPr>
                    <w:jc w:val="center"/>
                    <w:rPr>
                      <w:sz w:val="22"/>
                      <w:szCs w:val="22"/>
                    </w:rPr>
                  </w:pPr>
                </w:p>
                <w:p w14:paraId="0A89745C" w14:textId="77777777" w:rsidR="00504757" w:rsidRDefault="00504757" w:rsidP="00464582">
                  <w:pPr>
                    <w:jc w:val="center"/>
                    <w:rPr>
                      <w:sz w:val="22"/>
                      <w:szCs w:val="22"/>
                    </w:rPr>
                  </w:pPr>
                </w:p>
                <w:p w14:paraId="5641A1B9" w14:textId="77777777" w:rsidR="00504757" w:rsidRDefault="00504757" w:rsidP="00464582">
                  <w:pPr>
                    <w:rPr>
                      <w:sz w:val="22"/>
                      <w:szCs w:val="22"/>
                    </w:rPr>
                  </w:pPr>
                </w:p>
                <w:p w14:paraId="4C9DF954" w14:textId="77777777" w:rsidR="00183844" w:rsidRDefault="00183844" w:rsidP="00183844">
                  <w:pPr>
                    <w:rPr>
                      <w:sz w:val="22"/>
                      <w:szCs w:val="22"/>
                    </w:rPr>
                  </w:pPr>
                </w:p>
                <w:p w14:paraId="4C56A8E4" w14:textId="77777777" w:rsidR="00183844" w:rsidRDefault="00183844" w:rsidP="00183844">
                  <w:pPr>
                    <w:rPr>
                      <w:sz w:val="22"/>
                      <w:szCs w:val="22"/>
                    </w:rPr>
                  </w:pPr>
                </w:p>
                <w:p w14:paraId="3815AB98" w14:textId="77777777" w:rsidR="00183844" w:rsidRDefault="00183844" w:rsidP="00183844">
                  <w:pPr>
                    <w:rPr>
                      <w:sz w:val="22"/>
                      <w:szCs w:val="22"/>
                    </w:rPr>
                  </w:pPr>
                </w:p>
                <w:p w14:paraId="2EE607CE" w14:textId="339A0DF1" w:rsidR="00504757" w:rsidRDefault="00504757" w:rsidP="00183844">
                  <w:pPr>
                    <w:jc w:val="center"/>
                    <w:rPr>
                      <w:sz w:val="22"/>
                      <w:szCs w:val="22"/>
                    </w:rPr>
                  </w:pPr>
                  <w:r>
                    <w:rPr>
                      <w:sz w:val="22"/>
                      <w:szCs w:val="22"/>
                    </w:rPr>
                    <w:t>Einamųjų metų lapkričio 1 d.</w:t>
                  </w:r>
                </w:p>
                <w:p w14:paraId="49C63C42" w14:textId="77777777" w:rsidR="00504757" w:rsidRDefault="00504757" w:rsidP="00464582">
                  <w:pPr>
                    <w:jc w:val="center"/>
                    <w:rPr>
                      <w:sz w:val="22"/>
                      <w:szCs w:val="22"/>
                    </w:rPr>
                  </w:pPr>
                </w:p>
                <w:p w14:paraId="5C4E7587" w14:textId="77777777" w:rsidR="00504757" w:rsidRDefault="00504757" w:rsidP="00183844">
                  <w:pPr>
                    <w:jc w:val="center"/>
                    <w:rPr>
                      <w:sz w:val="22"/>
                      <w:szCs w:val="22"/>
                    </w:rPr>
                  </w:pPr>
                  <w:r>
                    <w:rPr>
                      <w:sz w:val="22"/>
                      <w:szCs w:val="22"/>
                    </w:rPr>
                    <w:t>Einamųjų metų gruodžio 1 d.</w:t>
                  </w:r>
                </w:p>
              </w:tc>
              <w:tc>
                <w:tcPr>
                  <w:tcW w:w="681" w:type="pct"/>
                  <w:tcBorders>
                    <w:top w:val="single" w:sz="4" w:space="0" w:color="auto"/>
                    <w:left w:val="single" w:sz="4" w:space="0" w:color="auto"/>
                    <w:bottom w:val="single" w:sz="4" w:space="0" w:color="auto"/>
                    <w:right w:val="single" w:sz="4" w:space="0" w:color="auto"/>
                  </w:tcBorders>
                </w:tcPr>
                <w:p w14:paraId="48FFB1E8" w14:textId="77777777" w:rsidR="00504757" w:rsidRDefault="00504757" w:rsidP="00464582">
                  <w:pPr>
                    <w:jc w:val="center"/>
                    <w:rPr>
                      <w:sz w:val="22"/>
                      <w:szCs w:val="22"/>
                    </w:rPr>
                  </w:pPr>
                </w:p>
                <w:p w14:paraId="4DCBAD38" w14:textId="77777777" w:rsidR="00183844" w:rsidRDefault="00183844" w:rsidP="00464582">
                  <w:pPr>
                    <w:jc w:val="center"/>
                    <w:rPr>
                      <w:sz w:val="22"/>
                      <w:szCs w:val="22"/>
                    </w:rPr>
                  </w:pPr>
                </w:p>
                <w:p w14:paraId="1458E069" w14:textId="0433AEF5" w:rsidR="00504757" w:rsidRDefault="00504757" w:rsidP="00464582">
                  <w:pPr>
                    <w:jc w:val="center"/>
                    <w:rPr>
                      <w:sz w:val="22"/>
                      <w:szCs w:val="22"/>
                    </w:rPr>
                  </w:pPr>
                  <w:r>
                    <w:rPr>
                      <w:sz w:val="22"/>
                      <w:szCs w:val="22"/>
                    </w:rPr>
                    <w:t>Einamųjų metų rugsėjo 30 d.</w:t>
                  </w:r>
                </w:p>
                <w:p w14:paraId="30A5C86E" w14:textId="77777777" w:rsidR="00504757" w:rsidRDefault="00504757" w:rsidP="00464582">
                  <w:pPr>
                    <w:jc w:val="center"/>
                    <w:rPr>
                      <w:sz w:val="22"/>
                      <w:szCs w:val="22"/>
                    </w:rPr>
                  </w:pPr>
                </w:p>
                <w:p w14:paraId="6306E4D9" w14:textId="77777777" w:rsidR="00504757" w:rsidRDefault="00504757" w:rsidP="00464582">
                  <w:pPr>
                    <w:jc w:val="center"/>
                    <w:rPr>
                      <w:sz w:val="22"/>
                      <w:szCs w:val="22"/>
                    </w:rPr>
                  </w:pPr>
                </w:p>
                <w:p w14:paraId="1A863E36" w14:textId="77777777" w:rsidR="00504757" w:rsidRDefault="00504757" w:rsidP="00464582">
                  <w:pPr>
                    <w:jc w:val="center"/>
                    <w:rPr>
                      <w:sz w:val="22"/>
                      <w:szCs w:val="22"/>
                    </w:rPr>
                  </w:pPr>
                  <w:r>
                    <w:rPr>
                      <w:sz w:val="22"/>
                      <w:szCs w:val="22"/>
                    </w:rPr>
                    <w:t>Einamųjų metų spalio 31 d.</w:t>
                  </w:r>
                </w:p>
                <w:p w14:paraId="2B0D6E3E" w14:textId="77777777" w:rsidR="00504757" w:rsidRDefault="00504757" w:rsidP="00464582">
                  <w:pPr>
                    <w:jc w:val="center"/>
                    <w:rPr>
                      <w:sz w:val="22"/>
                      <w:szCs w:val="22"/>
                    </w:rPr>
                  </w:pPr>
                </w:p>
                <w:p w14:paraId="3D4B0515" w14:textId="77777777" w:rsidR="00504757" w:rsidRDefault="00504757" w:rsidP="00464582">
                  <w:pPr>
                    <w:jc w:val="center"/>
                    <w:rPr>
                      <w:sz w:val="22"/>
                      <w:szCs w:val="22"/>
                    </w:rPr>
                  </w:pPr>
                </w:p>
                <w:p w14:paraId="020ED831" w14:textId="77777777" w:rsidR="00504757" w:rsidRDefault="00504757" w:rsidP="00464582">
                  <w:pPr>
                    <w:rPr>
                      <w:color w:val="00B050"/>
                      <w:sz w:val="22"/>
                      <w:szCs w:val="22"/>
                    </w:rPr>
                  </w:pPr>
                </w:p>
                <w:p w14:paraId="0E886FF3" w14:textId="77777777" w:rsidR="00504757" w:rsidRDefault="00504757" w:rsidP="00464582">
                  <w:pPr>
                    <w:jc w:val="center"/>
                    <w:rPr>
                      <w:color w:val="000000" w:themeColor="text1"/>
                      <w:sz w:val="22"/>
                      <w:szCs w:val="22"/>
                    </w:rPr>
                  </w:pPr>
                  <w:r>
                    <w:rPr>
                      <w:color w:val="000000" w:themeColor="text1"/>
                      <w:sz w:val="22"/>
                      <w:szCs w:val="22"/>
                    </w:rPr>
                    <w:t>Einamųjų metų spalio 31 d.</w:t>
                  </w:r>
                </w:p>
                <w:p w14:paraId="233B6DD6" w14:textId="77777777" w:rsidR="00504757" w:rsidRDefault="00504757" w:rsidP="00464582">
                  <w:pPr>
                    <w:jc w:val="center"/>
                    <w:rPr>
                      <w:sz w:val="22"/>
                      <w:szCs w:val="22"/>
                    </w:rPr>
                  </w:pPr>
                </w:p>
                <w:p w14:paraId="39F169D5" w14:textId="77777777" w:rsidR="00504757" w:rsidRDefault="00504757" w:rsidP="00464582">
                  <w:pPr>
                    <w:jc w:val="center"/>
                    <w:rPr>
                      <w:sz w:val="22"/>
                      <w:szCs w:val="22"/>
                    </w:rPr>
                  </w:pPr>
                </w:p>
                <w:p w14:paraId="7D75E7F7" w14:textId="77777777" w:rsidR="00504757" w:rsidRDefault="00504757" w:rsidP="00464582">
                  <w:pPr>
                    <w:rPr>
                      <w:sz w:val="22"/>
                      <w:szCs w:val="22"/>
                    </w:rPr>
                  </w:pPr>
                </w:p>
                <w:p w14:paraId="5F176663" w14:textId="77777777" w:rsidR="00183844" w:rsidRDefault="00183844" w:rsidP="00464582">
                  <w:pPr>
                    <w:jc w:val="center"/>
                    <w:rPr>
                      <w:sz w:val="22"/>
                      <w:szCs w:val="22"/>
                    </w:rPr>
                  </w:pPr>
                </w:p>
                <w:p w14:paraId="580DA041" w14:textId="77777777" w:rsidR="00183844" w:rsidRDefault="00183844" w:rsidP="00183844">
                  <w:pPr>
                    <w:rPr>
                      <w:sz w:val="22"/>
                      <w:szCs w:val="22"/>
                    </w:rPr>
                  </w:pPr>
                </w:p>
                <w:p w14:paraId="5E814F75" w14:textId="77777777" w:rsidR="00183844" w:rsidRDefault="00183844" w:rsidP="00183844">
                  <w:pPr>
                    <w:rPr>
                      <w:sz w:val="22"/>
                      <w:szCs w:val="22"/>
                    </w:rPr>
                  </w:pPr>
                </w:p>
                <w:p w14:paraId="2F50FBE6" w14:textId="1DC9B714" w:rsidR="00504757" w:rsidRDefault="00504757" w:rsidP="00183844">
                  <w:pPr>
                    <w:jc w:val="center"/>
                    <w:rPr>
                      <w:sz w:val="22"/>
                      <w:szCs w:val="22"/>
                    </w:rPr>
                  </w:pPr>
                  <w:r>
                    <w:rPr>
                      <w:sz w:val="22"/>
                      <w:szCs w:val="22"/>
                    </w:rPr>
                    <w:t>Einamųjų metų lapkričio 31 d.</w:t>
                  </w:r>
                </w:p>
                <w:p w14:paraId="50DC621F" w14:textId="77777777" w:rsidR="00504757" w:rsidRDefault="00504757" w:rsidP="00464582">
                  <w:pPr>
                    <w:jc w:val="center"/>
                    <w:rPr>
                      <w:sz w:val="22"/>
                      <w:szCs w:val="22"/>
                    </w:rPr>
                  </w:pPr>
                </w:p>
                <w:p w14:paraId="5AFBD158" w14:textId="77777777" w:rsidR="00504757" w:rsidRDefault="00504757" w:rsidP="00183844">
                  <w:pPr>
                    <w:jc w:val="center"/>
                    <w:rPr>
                      <w:sz w:val="22"/>
                      <w:szCs w:val="22"/>
                    </w:rPr>
                  </w:pPr>
                  <w:r>
                    <w:rPr>
                      <w:sz w:val="22"/>
                      <w:szCs w:val="22"/>
                    </w:rPr>
                    <w:t>Einamųjų metų gruodžio 31 d.</w:t>
                  </w:r>
                </w:p>
              </w:tc>
              <w:tc>
                <w:tcPr>
                  <w:tcW w:w="653" w:type="pct"/>
                  <w:tcBorders>
                    <w:top w:val="single" w:sz="4" w:space="0" w:color="auto"/>
                    <w:left w:val="single" w:sz="4" w:space="0" w:color="auto"/>
                    <w:bottom w:val="single" w:sz="4" w:space="0" w:color="auto"/>
                    <w:right w:val="single" w:sz="4" w:space="0" w:color="auto"/>
                  </w:tcBorders>
                  <w:vAlign w:val="center"/>
                  <w:hideMark/>
                </w:tcPr>
                <w:p w14:paraId="099B13A9" w14:textId="77777777" w:rsidR="00504757" w:rsidRDefault="00504757" w:rsidP="00464582">
                  <w:pPr>
                    <w:jc w:val="center"/>
                    <w:rPr>
                      <w:b/>
                      <w:bCs/>
                      <w:sz w:val="22"/>
                      <w:szCs w:val="22"/>
                    </w:rPr>
                  </w:pPr>
                  <w:r>
                    <w:rPr>
                      <w:bCs/>
                      <w:sz w:val="22"/>
                      <w:szCs w:val="22"/>
                    </w:rPr>
                    <w:t xml:space="preserve">Pagal poreikį, ne dažniau, kaip vieną kartą visą SPP per laikotarpį ir ne anksčiau kaip 2026 m. </w:t>
                  </w:r>
                </w:p>
              </w:tc>
            </w:tr>
            <w:tr w:rsidR="00504757" w14:paraId="643AB578" w14:textId="77777777" w:rsidTr="00464582">
              <w:trPr>
                <w:trHeight w:val="3352"/>
              </w:trPr>
              <w:tc>
                <w:tcPr>
                  <w:tcW w:w="270" w:type="pct"/>
                  <w:tcBorders>
                    <w:top w:val="single" w:sz="4" w:space="0" w:color="auto"/>
                    <w:left w:val="single" w:sz="4" w:space="0" w:color="auto"/>
                    <w:bottom w:val="single" w:sz="4" w:space="0" w:color="auto"/>
                    <w:right w:val="single" w:sz="4" w:space="0" w:color="auto"/>
                  </w:tcBorders>
                  <w:hideMark/>
                </w:tcPr>
                <w:p w14:paraId="500D684E" w14:textId="77777777" w:rsidR="00504757" w:rsidRDefault="00504757" w:rsidP="00464582">
                  <w:pPr>
                    <w:jc w:val="both"/>
                    <w:rPr>
                      <w:b/>
                      <w:bCs/>
                      <w:sz w:val="22"/>
                      <w:szCs w:val="22"/>
                    </w:rPr>
                  </w:pPr>
                  <w:r>
                    <w:rPr>
                      <w:sz w:val="22"/>
                      <w:szCs w:val="22"/>
                    </w:rPr>
                    <w:t>2.</w:t>
                  </w:r>
                </w:p>
              </w:tc>
              <w:tc>
                <w:tcPr>
                  <w:tcW w:w="1903" w:type="pct"/>
                  <w:tcBorders>
                    <w:top w:val="single" w:sz="4" w:space="0" w:color="auto"/>
                    <w:left w:val="single" w:sz="4" w:space="0" w:color="auto"/>
                    <w:bottom w:val="single" w:sz="4" w:space="0" w:color="auto"/>
                    <w:right w:val="single" w:sz="4" w:space="0" w:color="auto"/>
                  </w:tcBorders>
                  <w:hideMark/>
                </w:tcPr>
                <w:p w14:paraId="2D6763B6" w14:textId="77777777" w:rsidR="00504757" w:rsidRDefault="00504757" w:rsidP="00464582">
                  <w:pPr>
                    <w:jc w:val="both"/>
                    <w:rPr>
                      <w:b/>
                      <w:bCs/>
                      <w:i/>
                      <w:sz w:val="22"/>
                      <w:szCs w:val="22"/>
                    </w:rPr>
                  </w:pPr>
                  <w:r>
                    <w:rPr>
                      <w:i/>
                      <w:sz w:val="22"/>
                      <w:szCs w:val="22"/>
                    </w:rPr>
                    <w:t xml:space="preserve">Neesminis Rokiškio rajono savivaldybės SPP 2030 peržiūrėjimas, keitimas/ papildymas. </w:t>
                  </w:r>
                </w:p>
                <w:p w14:paraId="7268FBC1" w14:textId="77777777" w:rsidR="00504757" w:rsidRDefault="00504757" w:rsidP="00464582">
                  <w:pPr>
                    <w:jc w:val="both"/>
                    <w:rPr>
                      <w:b/>
                      <w:bCs/>
                      <w:sz w:val="22"/>
                      <w:szCs w:val="22"/>
                    </w:rPr>
                  </w:pPr>
                  <w:r>
                    <w:rPr>
                      <w:sz w:val="22"/>
                      <w:szCs w:val="22"/>
                    </w:rPr>
                    <w:t xml:space="preserve">RRS tarybos narių, RRSA ir jos struktūrinių padalinių, savivaldybei pavaldžių įstaigų ir įmonių, socialinių – ekonominių partnerių ir kitų subjektų raštu pateikti pasiūlymai dėl Rokiškio rajono savivaldybės  SPP 2030 keitimo/ papildymo teikiami RRSA padaliniui, atsakingam už SP, kuris juos apibendrina ir teikia Savivaldybės merui, SPRĮPDG, svarstyti ir pritarti RSPK bei Savivaldybės tarybai tvirtinti. </w:t>
                  </w:r>
                </w:p>
              </w:tc>
              <w:tc>
                <w:tcPr>
                  <w:tcW w:w="865" w:type="pct"/>
                  <w:tcBorders>
                    <w:top w:val="single" w:sz="4" w:space="0" w:color="auto"/>
                    <w:left w:val="single" w:sz="4" w:space="0" w:color="auto"/>
                    <w:bottom w:val="single" w:sz="4" w:space="0" w:color="auto"/>
                    <w:right w:val="single" w:sz="4" w:space="0" w:color="auto"/>
                  </w:tcBorders>
                  <w:hideMark/>
                </w:tcPr>
                <w:p w14:paraId="408F159F" w14:textId="77777777" w:rsidR="00504757" w:rsidRDefault="00504757" w:rsidP="00464582">
                  <w:pPr>
                    <w:jc w:val="center"/>
                    <w:rPr>
                      <w:b/>
                      <w:bCs/>
                      <w:sz w:val="22"/>
                      <w:szCs w:val="22"/>
                    </w:rPr>
                  </w:pPr>
                  <w:r>
                    <w:rPr>
                      <w:sz w:val="22"/>
                      <w:szCs w:val="22"/>
                    </w:rPr>
                    <w:t>RRS tarybos nariai, RRSA padaliniai, savivaldybės pavaldžios įstaigos ir įmonės,  socialiniai-ekonominiai partneriai,  RRSA padalinys, atsakingas už SP, SPRĮPDG, RSPK,</w:t>
                  </w:r>
                </w:p>
                <w:p w14:paraId="4C3D4E00" w14:textId="77777777" w:rsidR="00504757" w:rsidRDefault="00504757" w:rsidP="00464582">
                  <w:pPr>
                    <w:jc w:val="center"/>
                    <w:rPr>
                      <w:b/>
                      <w:bCs/>
                      <w:sz w:val="22"/>
                      <w:szCs w:val="22"/>
                    </w:rPr>
                  </w:pPr>
                  <w:r>
                    <w:rPr>
                      <w:sz w:val="22"/>
                      <w:szCs w:val="22"/>
                    </w:rPr>
                    <w:t xml:space="preserve"> RRS taryba</w:t>
                  </w:r>
                </w:p>
              </w:tc>
              <w:tc>
                <w:tcPr>
                  <w:tcW w:w="1962" w:type="pct"/>
                  <w:gridSpan w:val="3"/>
                  <w:tcBorders>
                    <w:top w:val="single" w:sz="4" w:space="0" w:color="auto"/>
                    <w:left w:val="single" w:sz="4" w:space="0" w:color="auto"/>
                    <w:bottom w:val="single" w:sz="4" w:space="0" w:color="auto"/>
                    <w:right w:val="single" w:sz="4" w:space="0" w:color="auto"/>
                  </w:tcBorders>
                </w:tcPr>
                <w:p w14:paraId="66E63CA6" w14:textId="77777777" w:rsidR="00504757" w:rsidRDefault="00504757" w:rsidP="00464582">
                  <w:pPr>
                    <w:pStyle w:val="Sraopastraipa"/>
                    <w:spacing w:before="60" w:after="60"/>
                    <w:ind w:left="0"/>
                  </w:pPr>
                  <w:r>
                    <w:t>Uždaviniai, priemonės ir projektai bei jų stebėsenos rodiklių formuluotės, reikšmės , įgyvendinimo laikotarpiai, lėšų poreikis, finansavimo šaltiniai  ir koordinatoriai bei priemonių vykdytojai  - kasmet arba pagal poreikį.</w:t>
                  </w:r>
                </w:p>
                <w:p w14:paraId="29B1A6AA" w14:textId="77777777" w:rsidR="00504757" w:rsidRDefault="00504757" w:rsidP="00464582">
                  <w:pPr>
                    <w:pStyle w:val="Sraopastraipa"/>
                    <w:spacing w:before="60" w:after="60"/>
                    <w:ind w:left="0"/>
                  </w:pPr>
                </w:p>
                <w:p w14:paraId="1F5392FD" w14:textId="77777777" w:rsidR="00504757" w:rsidRDefault="00504757" w:rsidP="00464582">
                  <w:pPr>
                    <w:pStyle w:val="Sraopastraipa"/>
                    <w:spacing w:before="60" w:after="60"/>
                    <w:ind w:left="0"/>
                  </w:pPr>
                  <w:r>
                    <w:t>Vizija, t</w:t>
                  </w:r>
                  <w:r>
                    <w:rPr>
                      <w:color w:val="000000"/>
                    </w:rPr>
                    <w:t>ikslai, jų</w:t>
                  </w:r>
                  <w:r>
                    <w:t xml:space="preserve"> stebėsenos rodiklių formuluotės, reikšmės </w:t>
                  </w:r>
                  <w:r>
                    <w:rPr>
                      <w:color w:val="000000"/>
                    </w:rPr>
                    <w:t xml:space="preserve">– </w:t>
                  </w:r>
                  <w:r>
                    <w:t xml:space="preserve">ne anksčiau  negu treji metai nuo SPP laikotarpio pradžios (2026 m.), kartu su tarpinės įgyvendinimo ataskaitos teikimu (tais pačiais terminais). </w:t>
                  </w:r>
                </w:p>
              </w:tc>
            </w:tr>
          </w:tbl>
          <w:p w14:paraId="3B50BA53" w14:textId="77777777" w:rsidR="00504757" w:rsidRDefault="00504757" w:rsidP="00464582">
            <w:pPr>
              <w:spacing w:before="60" w:after="60"/>
              <w:rPr>
                <w:bCs/>
                <w:i/>
                <w:color w:val="808080"/>
                <w:szCs w:val="24"/>
              </w:rPr>
            </w:pPr>
          </w:p>
        </w:tc>
      </w:tr>
    </w:tbl>
    <w:p w14:paraId="24D5A9BB" w14:textId="72EDE5A8" w:rsidR="00504757" w:rsidRPr="009108DA" w:rsidRDefault="00504757" w:rsidP="009108DA">
      <w:pPr>
        <w:jc w:val="center"/>
        <w:rPr>
          <w:b/>
          <w:bCs/>
          <w:szCs w:val="24"/>
        </w:rPr>
      </w:pPr>
      <w:r>
        <w:rPr>
          <w:b/>
          <w:bCs/>
          <w:szCs w:val="24"/>
        </w:rPr>
        <w:lastRenderedPageBreak/>
        <w:t>__________________</w:t>
      </w:r>
    </w:p>
    <w:sectPr w:rsidR="00504757" w:rsidRPr="009108DA" w:rsidSect="00855C2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9BFE5" w14:textId="77777777" w:rsidR="004206DC" w:rsidRDefault="004206DC" w:rsidP="00504757">
      <w:r>
        <w:separator/>
      </w:r>
    </w:p>
  </w:endnote>
  <w:endnote w:type="continuationSeparator" w:id="0">
    <w:p w14:paraId="1568FC44" w14:textId="77777777" w:rsidR="004206DC" w:rsidRDefault="004206DC" w:rsidP="005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8EBB" w14:textId="77777777" w:rsidR="004206DC" w:rsidRDefault="004206DC" w:rsidP="00504757">
      <w:r>
        <w:separator/>
      </w:r>
    </w:p>
  </w:footnote>
  <w:footnote w:type="continuationSeparator" w:id="0">
    <w:p w14:paraId="7F366429" w14:textId="77777777" w:rsidR="004206DC" w:rsidRDefault="004206DC" w:rsidP="00504757">
      <w:r>
        <w:continuationSeparator/>
      </w:r>
    </w:p>
  </w:footnote>
  <w:footnote w:id="1">
    <w:p w14:paraId="5B39EDF3" w14:textId="4D06346C" w:rsidR="00504757" w:rsidRDefault="00504757" w:rsidP="00504757">
      <w:pPr>
        <w:pStyle w:val="Puslapioinaostekstas"/>
        <w:rPr>
          <w:rFonts w:ascii="Times New Roman" w:hAnsi="Times New Roman"/>
        </w:rPr>
      </w:pPr>
      <w:r>
        <w:rPr>
          <w:rStyle w:val="Puslapioinaosnuoroda"/>
          <w:rFonts w:ascii="Times New Roman" w:hAnsi="Times New Roman"/>
          <w:color w:val="000000" w:themeColor="text1"/>
        </w:rPr>
        <w:footnoteRef/>
      </w:r>
      <w:r>
        <w:rPr>
          <w:rFonts w:ascii="Times New Roman" w:hAnsi="Times New Roman"/>
          <w:color w:val="000000" w:themeColor="text1"/>
        </w:rPr>
        <w:t xml:space="preserve"> Patvirtinta Rokiškio rajono savivaldybės tarybos  202</w:t>
      </w:r>
      <w:r w:rsidR="005B4070">
        <w:rPr>
          <w:rFonts w:ascii="Times New Roman" w:hAnsi="Times New Roman"/>
          <w:color w:val="000000" w:themeColor="text1"/>
        </w:rPr>
        <w:t>4</w:t>
      </w:r>
      <w:r>
        <w:rPr>
          <w:rFonts w:ascii="Times New Roman" w:hAnsi="Times New Roman"/>
          <w:color w:val="000000" w:themeColor="text1"/>
        </w:rPr>
        <w:t xml:space="preserve"> m. </w:t>
      </w:r>
      <w:r w:rsidR="005B4070">
        <w:rPr>
          <w:rFonts w:ascii="Times New Roman" w:hAnsi="Times New Roman"/>
          <w:color w:val="000000" w:themeColor="text1"/>
        </w:rPr>
        <w:t xml:space="preserve">balandžio 25 </w:t>
      </w:r>
      <w:r>
        <w:rPr>
          <w:rFonts w:ascii="Times New Roman" w:hAnsi="Times New Roman"/>
          <w:color w:val="000000" w:themeColor="text1"/>
        </w:rPr>
        <w:t>d. sprendimu Nr. TS-</w:t>
      </w:r>
      <w:r w:rsidR="005B4070">
        <w:rPr>
          <w:rFonts w:ascii="Times New Roman" w:hAnsi="Times New Roman"/>
          <w:color w:val="000000" w:themeColor="text1"/>
        </w:rPr>
        <w:t>181</w:t>
      </w:r>
    </w:p>
  </w:footnote>
  <w:footnote w:id="2">
    <w:p w14:paraId="586A7312" w14:textId="77777777" w:rsidR="00504757" w:rsidRDefault="00504757" w:rsidP="00504757">
      <w:pPr>
        <w:pStyle w:val="Puslapioinaostekstas"/>
        <w:rPr>
          <w:rFonts w:ascii="Times New Roman" w:hAnsi="Times New Roman"/>
        </w:rPr>
      </w:pPr>
      <w:r>
        <w:rPr>
          <w:rStyle w:val="Puslapioinaosnuoroda"/>
          <w:rFonts w:ascii="Times New Roman" w:hAnsi="Times New Roman"/>
        </w:rPr>
        <w:footnoteRef/>
      </w:r>
      <w:r>
        <w:rPr>
          <w:rFonts w:ascii="Times New Roman" w:hAnsi="Times New Roman"/>
        </w:rPr>
        <w:t xml:space="preserve"> </w:t>
      </w:r>
      <w:r>
        <w:rPr>
          <w:rFonts w:ascii="Times New Roman" w:hAnsi="Times New Roman"/>
        </w:rPr>
        <w:t xml:space="preserve">Tuo atveju, kai iš esmės atnaujinamas Rokiškio r. savivaldybės </w:t>
      </w:r>
      <w:r>
        <w:rPr>
          <w:rFonts w:ascii="Times New Roman" w:hAnsi="Times New Roman"/>
          <w:bCs/>
          <w:shd w:val="clear" w:color="auto" w:fill="FFFFFF"/>
        </w:rPr>
        <w:t xml:space="preserve">SPP 2030 </w:t>
      </w:r>
      <w:r>
        <w:rPr>
          <w:rFonts w:ascii="Times New Roman" w:hAnsi="Times New Roman"/>
        </w:rPr>
        <w:t xml:space="preserve">(keičiama daugiau nei pusė uždavinių ir priemonių), turi būti atliekama išsami aplinkos analizė, peržiūrima vizija, prioritetai, strateginiai tikslai, uždaviniai, organizuojamas viešas dokumento svarstymas. Esminis Rokiškio r. savivaldybės SPP gali būti vykdomas tik po trejų metų nuo SPP patvirtinimo, parengus tarpinę ataskaitą. Šio etapo gali ir nebūti, jei neatsiranda poreikio.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8B7"/>
    <w:multiLevelType w:val="hybridMultilevel"/>
    <w:tmpl w:val="9678E76E"/>
    <w:lvl w:ilvl="0" w:tplc="E57201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4052E"/>
    <w:multiLevelType w:val="hybridMultilevel"/>
    <w:tmpl w:val="3086D486"/>
    <w:lvl w:ilvl="0" w:tplc="0409000B">
      <w:start w:val="1"/>
      <w:numFmt w:val="bullet"/>
      <w:lvlText w:val=""/>
      <w:lvlJc w:val="left"/>
      <w:pPr>
        <w:tabs>
          <w:tab w:val="num" w:pos="1174"/>
        </w:tabs>
        <w:ind w:left="1174" w:hanging="360"/>
      </w:pPr>
      <w:rPr>
        <w:rFonts w:ascii="Wingdings" w:hAnsi="Wingdings"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2DA43B32"/>
    <w:multiLevelType w:val="multilevel"/>
    <w:tmpl w:val="56BA7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A42DF9"/>
    <w:multiLevelType w:val="multilevel"/>
    <w:tmpl w:val="1F6E2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8985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11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335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78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7"/>
    <w:rsid w:val="00071B51"/>
    <w:rsid w:val="000A0CBB"/>
    <w:rsid w:val="00183844"/>
    <w:rsid w:val="001D3375"/>
    <w:rsid w:val="002661D2"/>
    <w:rsid w:val="003E1B6A"/>
    <w:rsid w:val="004206DC"/>
    <w:rsid w:val="00504757"/>
    <w:rsid w:val="005B4070"/>
    <w:rsid w:val="007707FC"/>
    <w:rsid w:val="007E188C"/>
    <w:rsid w:val="00855C2F"/>
    <w:rsid w:val="009108DA"/>
    <w:rsid w:val="00AD2BA6"/>
    <w:rsid w:val="00AE48D6"/>
    <w:rsid w:val="00B837BA"/>
    <w:rsid w:val="00CB0884"/>
    <w:rsid w:val="00D15B8A"/>
    <w:rsid w:val="00E95AED"/>
    <w:rsid w:val="00EC648B"/>
    <w:rsid w:val="00F14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C618"/>
  <w15:chartTrackingRefBased/>
  <w15:docId w15:val="{B9C32D3B-6CFF-4337-93E6-7399DBA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4757"/>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qFormat/>
    <w:rsid w:val="0050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nhideWhenUsed/>
    <w:qFormat/>
    <w:rsid w:val="0050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0475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0475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0475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04757"/>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04757"/>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04757"/>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04757"/>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0475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50475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0475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0475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0475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0475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0475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0475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0475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04757"/>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0475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0475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0475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0475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0475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504757"/>
    <w:pPr>
      <w:ind w:left="720"/>
      <w:contextualSpacing/>
    </w:pPr>
  </w:style>
  <w:style w:type="character" w:styleId="Rykuspabraukimas">
    <w:name w:val="Intense Emphasis"/>
    <w:basedOn w:val="Numatytasispastraiposriftas"/>
    <w:uiPriority w:val="21"/>
    <w:qFormat/>
    <w:rsid w:val="00504757"/>
    <w:rPr>
      <w:i/>
      <w:iCs/>
      <w:color w:val="0F4761" w:themeColor="accent1" w:themeShade="BF"/>
    </w:rPr>
  </w:style>
  <w:style w:type="paragraph" w:styleId="Iskirtacitata">
    <w:name w:val="Intense Quote"/>
    <w:aliases w:val="Paveikslo/ lentelės pavadinimas"/>
    <w:basedOn w:val="prastasis"/>
    <w:next w:val="prastasis"/>
    <w:link w:val="IskirtacitataDiagrama"/>
    <w:uiPriority w:val="30"/>
    <w:qFormat/>
    <w:rsid w:val="0050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aliases w:val="Paveikslo/ lentelės pavadinimas Diagrama"/>
    <w:basedOn w:val="Numatytasispastraiposriftas"/>
    <w:link w:val="Iskirtacitata"/>
    <w:uiPriority w:val="30"/>
    <w:rsid w:val="00504757"/>
    <w:rPr>
      <w:i/>
      <w:iCs/>
      <w:color w:val="0F4761" w:themeColor="accent1" w:themeShade="BF"/>
    </w:rPr>
  </w:style>
  <w:style w:type="character" w:styleId="Rykinuoroda">
    <w:name w:val="Intense Reference"/>
    <w:basedOn w:val="Numatytasispastraiposriftas"/>
    <w:uiPriority w:val="32"/>
    <w:qFormat/>
    <w:rsid w:val="00504757"/>
    <w:rPr>
      <w:b/>
      <w:bCs/>
      <w:smallCaps/>
      <w:color w:val="0F4761" w:themeColor="accent1" w:themeShade="BF"/>
      <w:spacing w:val="5"/>
    </w:rPr>
  </w:style>
  <w:style w:type="character" w:styleId="Hipersaitas">
    <w:name w:val="Hyperlink"/>
    <w:uiPriority w:val="99"/>
    <w:unhideWhenUsed/>
    <w:rsid w:val="00504757"/>
    <w:rPr>
      <w:color w:val="0563C1"/>
      <w:u w:val="single"/>
    </w:rPr>
  </w:style>
  <w:style w:type="paragraph" w:styleId="Puslapioinaostekstas">
    <w:name w:val="footnote text"/>
    <w:aliases w:val="Diagrama"/>
    <w:basedOn w:val="prastasis"/>
    <w:link w:val="PuslapioinaostekstasDiagrama"/>
    <w:uiPriority w:val="99"/>
    <w:unhideWhenUsed/>
    <w:rsid w:val="00504757"/>
    <w:pPr>
      <w:spacing w:before="120"/>
      <w:jc w:val="both"/>
    </w:pPr>
    <w:rPr>
      <w:rFonts w:ascii="Calibri" w:eastAsia="Calibri" w:hAnsi="Calibri"/>
      <w:sz w:val="20"/>
    </w:rPr>
  </w:style>
  <w:style w:type="character" w:customStyle="1" w:styleId="PuslapioinaostekstasDiagrama">
    <w:name w:val="Puslapio išnašos tekstas Diagrama"/>
    <w:aliases w:val="Diagrama Diagrama"/>
    <w:basedOn w:val="Numatytasispastraiposriftas"/>
    <w:link w:val="Puslapioinaostekstas"/>
    <w:uiPriority w:val="99"/>
    <w:rsid w:val="00504757"/>
    <w:rPr>
      <w:rFonts w:ascii="Calibri" w:eastAsia="Calibri" w:hAnsi="Calibri" w:cs="Times New Roman"/>
      <w:kern w:val="0"/>
      <w:sz w:val="20"/>
      <w:szCs w:val="20"/>
      <w14:ligatures w14:val="none"/>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rsid w:val="00504757"/>
    <w:rPr>
      <w:vertAlign w:val="superscrip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locked/>
    <w:rsid w:val="00504757"/>
  </w:style>
  <w:style w:type="paragraph" w:customStyle="1" w:styleId="Standard">
    <w:name w:val="Standard"/>
    <w:rsid w:val="00504757"/>
    <w:pPr>
      <w:suppressAutoHyphens/>
      <w:autoSpaceDN w:val="0"/>
      <w:spacing w:after="0" w:line="240" w:lineRule="auto"/>
    </w:pPr>
    <w:rPr>
      <w:rFonts w:ascii="Times New Roman" w:eastAsia="Times New Roman" w:hAnsi="Times New Roman" w:cs="Times New Roman"/>
      <w:kern w:val="3"/>
      <w:sz w:val="20"/>
      <w:szCs w:val="20"/>
      <w:lang w:val="en-US"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78B5-8CEB-42A5-86A1-415B6CF6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12673</Words>
  <Characters>7224</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Grizevičiūtė</dc:creator>
  <cp:keywords/>
  <dc:description/>
  <cp:lastModifiedBy>Rasa Virbalienė</cp:lastModifiedBy>
  <cp:revision>3</cp:revision>
  <dcterms:created xsi:type="dcterms:W3CDTF">2024-07-25T10:36:00Z</dcterms:created>
  <dcterms:modified xsi:type="dcterms:W3CDTF">2024-07-25T10:39:00Z</dcterms:modified>
</cp:coreProperties>
</file>